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D060F" w14:textId="26D5AD4B" w:rsidR="0067751A" w:rsidRDefault="002C522B" w:rsidP="00201B35">
      <w:pPr>
        <w:spacing w:before="57" w:line="300" w:lineRule="exact"/>
        <w:ind w:left="142"/>
        <w:jc w:val="center"/>
        <w:rPr>
          <w:sz w:val="19"/>
          <w:szCs w:val="19"/>
        </w:rPr>
      </w:pPr>
      <w:r>
        <w:rPr>
          <w:b/>
          <w:position w:val="-1"/>
          <w:sz w:val="28"/>
          <w:szCs w:val="28"/>
          <w:lang w:val="en-GB"/>
        </w:rPr>
        <w:t xml:space="preserve">Leeds Beckett </w:t>
      </w:r>
      <w:r w:rsidRPr="002C522B">
        <w:rPr>
          <w:b/>
          <w:position w:val="-1"/>
          <w:sz w:val="28"/>
          <w:szCs w:val="28"/>
          <w:lang w:val="en-GB"/>
        </w:rPr>
        <w:t xml:space="preserve">Schools Teacher Education Partnership </w:t>
      </w:r>
      <w:r>
        <w:rPr>
          <w:b/>
          <w:position w:val="-1"/>
          <w:sz w:val="28"/>
          <w:szCs w:val="28"/>
        </w:rPr>
        <w:t xml:space="preserve">Agreement </w:t>
      </w:r>
      <w:r w:rsidR="00201B35">
        <w:rPr>
          <w:b/>
          <w:position w:val="-1"/>
          <w:sz w:val="28"/>
          <w:szCs w:val="28"/>
        </w:rPr>
        <w:t>Summary</w:t>
      </w:r>
    </w:p>
    <w:p w14:paraId="747E21E5" w14:textId="77777777" w:rsidR="0067751A" w:rsidRDefault="0067751A">
      <w:pPr>
        <w:spacing w:before="7" w:line="160" w:lineRule="exact"/>
        <w:rPr>
          <w:sz w:val="16"/>
          <w:szCs w:val="16"/>
        </w:rPr>
      </w:pPr>
    </w:p>
    <w:p w14:paraId="25E75417" w14:textId="77777777" w:rsidR="0067751A" w:rsidRDefault="0067751A">
      <w:pPr>
        <w:spacing w:line="200" w:lineRule="exact"/>
      </w:pPr>
    </w:p>
    <w:tbl>
      <w:tblPr>
        <w:tblW w:w="0" w:type="auto"/>
        <w:tblInd w:w="104" w:type="dxa"/>
        <w:tblLayout w:type="fixed"/>
        <w:tblCellMar>
          <w:left w:w="0" w:type="dxa"/>
          <w:right w:w="0" w:type="dxa"/>
        </w:tblCellMar>
        <w:tblLook w:val="01E0" w:firstRow="1" w:lastRow="1" w:firstColumn="1" w:lastColumn="1" w:noHBand="0" w:noVBand="0"/>
      </w:tblPr>
      <w:tblGrid>
        <w:gridCol w:w="4679"/>
        <w:gridCol w:w="4962"/>
      </w:tblGrid>
      <w:tr w:rsidR="0067751A" w14:paraId="3D55EF9D" w14:textId="77777777">
        <w:trPr>
          <w:trHeight w:hRule="exact" w:val="552"/>
        </w:trPr>
        <w:tc>
          <w:tcPr>
            <w:tcW w:w="4679" w:type="dxa"/>
            <w:tcBorders>
              <w:top w:val="single" w:sz="7" w:space="0" w:color="000000"/>
              <w:left w:val="single" w:sz="5" w:space="0" w:color="000000"/>
              <w:bottom w:val="single" w:sz="7" w:space="0" w:color="000000"/>
              <w:right w:val="single" w:sz="7" w:space="0" w:color="000000"/>
            </w:tcBorders>
            <w:shd w:val="clear" w:color="auto" w:fill="F1F1F1"/>
          </w:tcPr>
          <w:p w14:paraId="3691CEFF" w14:textId="4DF21EDE" w:rsidR="0067751A" w:rsidRDefault="004B2026">
            <w:pPr>
              <w:spacing w:line="260" w:lineRule="exact"/>
              <w:ind w:left="100"/>
              <w:rPr>
                <w:sz w:val="24"/>
                <w:szCs w:val="24"/>
              </w:rPr>
            </w:pPr>
            <w:r>
              <w:rPr>
                <w:b/>
                <w:sz w:val="24"/>
                <w:szCs w:val="24"/>
              </w:rPr>
              <w:t>T</w:t>
            </w:r>
            <w:r>
              <w:rPr>
                <w:b/>
                <w:spacing w:val="1"/>
                <w:sz w:val="24"/>
                <w:szCs w:val="24"/>
              </w:rPr>
              <w:t>h</w:t>
            </w:r>
            <w:r>
              <w:rPr>
                <w:b/>
                <w:sz w:val="24"/>
                <w:szCs w:val="24"/>
              </w:rPr>
              <w:t>e</w:t>
            </w:r>
            <w:r>
              <w:rPr>
                <w:b/>
                <w:spacing w:val="-1"/>
                <w:sz w:val="24"/>
                <w:szCs w:val="24"/>
              </w:rPr>
              <w:t xml:space="preserve"> </w:t>
            </w:r>
            <w:r>
              <w:rPr>
                <w:b/>
                <w:sz w:val="24"/>
                <w:szCs w:val="24"/>
              </w:rPr>
              <w:t>Un</w:t>
            </w:r>
            <w:r>
              <w:rPr>
                <w:b/>
                <w:spacing w:val="1"/>
                <w:sz w:val="24"/>
                <w:szCs w:val="24"/>
              </w:rPr>
              <w:t>i</w:t>
            </w:r>
            <w:r>
              <w:rPr>
                <w:b/>
                <w:sz w:val="24"/>
                <w:szCs w:val="24"/>
              </w:rPr>
              <w:t>v</w:t>
            </w:r>
            <w:r>
              <w:rPr>
                <w:b/>
                <w:spacing w:val="-1"/>
                <w:sz w:val="24"/>
                <w:szCs w:val="24"/>
              </w:rPr>
              <w:t>er</w:t>
            </w:r>
            <w:r>
              <w:rPr>
                <w:b/>
                <w:sz w:val="24"/>
                <w:szCs w:val="24"/>
              </w:rPr>
              <w:t>sity ag</w:t>
            </w:r>
            <w:r>
              <w:rPr>
                <w:b/>
                <w:spacing w:val="-1"/>
                <w:sz w:val="24"/>
                <w:szCs w:val="24"/>
              </w:rPr>
              <w:t>ree</w:t>
            </w:r>
            <w:r>
              <w:rPr>
                <w:b/>
                <w:sz w:val="24"/>
                <w:szCs w:val="24"/>
              </w:rPr>
              <w:t xml:space="preserve">s </w:t>
            </w:r>
            <w:r>
              <w:rPr>
                <w:b/>
                <w:spacing w:val="4"/>
                <w:sz w:val="24"/>
                <w:szCs w:val="24"/>
              </w:rPr>
              <w:t>f</w:t>
            </w:r>
            <w:r>
              <w:rPr>
                <w:b/>
                <w:sz w:val="24"/>
                <w:szCs w:val="24"/>
              </w:rPr>
              <w:t>or</w:t>
            </w:r>
            <w:r>
              <w:rPr>
                <w:b/>
                <w:spacing w:val="-1"/>
                <w:sz w:val="24"/>
                <w:szCs w:val="24"/>
              </w:rPr>
              <w:t xml:space="preserve"> t</w:t>
            </w:r>
            <w:r>
              <w:rPr>
                <w:b/>
                <w:spacing w:val="1"/>
                <w:sz w:val="24"/>
                <w:szCs w:val="24"/>
              </w:rPr>
              <w:t>h</w:t>
            </w:r>
            <w:r>
              <w:rPr>
                <w:b/>
                <w:sz w:val="24"/>
                <w:szCs w:val="24"/>
              </w:rPr>
              <w:t>e</w:t>
            </w:r>
            <w:r>
              <w:rPr>
                <w:b/>
                <w:spacing w:val="-1"/>
                <w:sz w:val="24"/>
                <w:szCs w:val="24"/>
              </w:rPr>
              <w:t xml:space="preserve"> </w:t>
            </w:r>
            <w:r w:rsidR="005848A2">
              <w:rPr>
                <w:b/>
                <w:spacing w:val="1"/>
                <w:sz w:val="24"/>
                <w:szCs w:val="24"/>
              </w:rPr>
              <w:t>2016/7</w:t>
            </w:r>
          </w:p>
          <w:p w14:paraId="12BEE1E9" w14:textId="77777777" w:rsidR="0067751A" w:rsidRDefault="004B2026">
            <w:pPr>
              <w:spacing w:line="260" w:lineRule="exact"/>
              <w:ind w:left="100"/>
              <w:rPr>
                <w:sz w:val="24"/>
                <w:szCs w:val="24"/>
              </w:rPr>
            </w:pPr>
            <w:r>
              <w:rPr>
                <w:b/>
                <w:position w:val="-1"/>
                <w:sz w:val="24"/>
                <w:szCs w:val="24"/>
              </w:rPr>
              <w:t>A</w:t>
            </w:r>
            <w:r>
              <w:rPr>
                <w:b/>
                <w:spacing w:val="-1"/>
                <w:position w:val="-1"/>
                <w:sz w:val="24"/>
                <w:szCs w:val="24"/>
              </w:rPr>
              <w:t>c</w:t>
            </w:r>
            <w:r>
              <w:rPr>
                <w:b/>
                <w:position w:val="-1"/>
                <w:sz w:val="24"/>
                <w:szCs w:val="24"/>
              </w:rPr>
              <w:t>a</w:t>
            </w:r>
            <w:r>
              <w:rPr>
                <w:b/>
                <w:spacing w:val="1"/>
                <w:position w:val="-1"/>
                <w:sz w:val="24"/>
                <w:szCs w:val="24"/>
              </w:rPr>
              <w:t>de</w:t>
            </w:r>
            <w:r>
              <w:rPr>
                <w:b/>
                <w:spacing w:val="-3"/>
                <w:position w:val="-1"/>
                <w:sz w:val="24"/>
                <w:szCs w:val="24"/>
              </w:rPr>
              <w:t>m</w:t>
            </w:r>
            <w:r>
              <w:rPr>
                <w:b/>
                <w:position w:val="-1"/>
                <w:sz w:val="24"/>
                <w:szCs w:val="24"/>
              </w:rPr>
              <w:t>ic y</w:t>
            </w:r>
            <w:r>
              <w:rPr>
                <w:b/>
                <w:spacing w:val="1"/>
                <w:position w:val="-1"/>
                <w:sz w:val="24"/>
                <w:szCs w:val="24"/>
              </w:rPr>
              <w:t>e</w:t>
            </w:r>
            <w:r>
              <w:rPr>
                <w:b/>
                <w:position w:val="-1"/>
                <w:sz w:val="24"/>
                <w:szCs w:val="24"/>
              </w:rPr>
              <w:t>ar</w:t>
            </w:r>
            <w:r>
              <w:rPr>
                <w:b/>
                <w:spacing w:val="-1"/>
                <w:position w:val="-1"/>
                <w:sz w:val="24"/>
                <w:szCs w:val="24"/>
              </w:rPr>
              <w:t xml:space="preserve"> t</w:t>
            </w:r>
            <w:r>
              <w:rPr>
                <w:b/>
                <w:position w:val="-1"/>
                <w:sz w:val="24"/>
                <w:szCs w:val="24"/>
              </w:rPr>
              <w:t>o</w:t>
            </w:r>
            <w:r>
              <w:rPr>
                <w:b/>
                <w:spacing w:val="2"/>
                <w:position w:val="-1"/>
                <w:sz w:val="24"/>
                <w:szCs w:val="24"/>
              </w:rPr>
              <w:t xml:space="preserve"> </w:t>
            </w:r>
            <w:r>
              <w:rPr>
                <w:b/>
                <w:position w:val="-1"/>
                <w:sz w:val="24"/>
                <w:szCs w:val="24"/>
              </w:rPr>
              <w:t>:</w:t>
            </w:r>
          </w:p>
        </w:tc>
        <w:tc>
          <w:tcPr>
            <w:tcW w:w="4962" w:type="dxa"/>
            <w:tcBorders>
              <w:top w:val="single" w:sz="7" w:space="0" w:color="000000"/>
              <w:left w:val="single" w:sz="7" w:space="0" w:color="000000"/>
              <w:bottom w:val="single" w:sz="7" w:space="0" w:color="000000"/>
              <w:right w:val="single" w:sz="5" w:space="0" w:color="000000"/>
            </w:tcBorders>
            <w:shd w:val="clear" w:color="auto" w:fill="F1F1F1"/>
          </w:tcPr>
          <w:p w14:paraId="3FED4FE2" w14:textId="275D8F0D" w:rsidR="0067751A" w:rsidRDefault="004B2026">
            <w:pPr>
              <w:spacing w:line="260" w:lineRule="exact"/>
              <w:ind w:left="100"/>
              <w:rPr>
                <w:sz w:val="24"/>
                <w:szCs w:val="24"/>
              </w:rPr>
            </w:pPr>
            <w:r>
              <w:rPr>
                <w:b/>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S</w:t>
            </w:r>
            <w:r>
              <w:rPr>
                <w:b/>
                <w:spacing w:val="-1"/>
                <w:sz w:val="24"/>
                <w:szCs w:val="24"/>
              </w:rPr>
              <w:t>c</w:t>
            </w:r>
            <w:r>
              <w:rPr>
                <w:b/>
                <w:spacing w:val="1"/>
                <w:sz w:val="24"/>
                <w:szCs w:val="24"/>
              </w:rPr>
              <w:t>h</w:t>
            </w:r>
            <w:r>
              <w:rPr>
                <w:b/>
                <w:sz w:val="24"/>
                <w:szCs w:val="24"/>
              </w:rPr>
              <w:t>ool agr</w:t>
            </w:r>
            <w:r>
              <w:rPr>
                <w:b/>
                <w:spacing w:val="-1"/>
                <w:sz w:val="24"/>
                <w:szCs w:val="24"/>
              </w:rPr>
              <w:t>ee</w:t>
            </w:r>
            <w:r>
              <w:rPr>
                <w:b/>
                <w:sz w:val="24"/>
                <w:szCs w:val="24"/>
              </w:rPr>
              <w:t xml:space="preserve">s </w:t>
            </w:r>
            <w:r>
              <w:rPr>
                <w:b/>
                <w:spacing w:val="2"/>
                <w:sz w:val="24"/>
                <w:szCs w:val="24"/>
              </w:rPr>
              <w:t>f</w:t>
            </w:r>
            <w:r>
              <w:rPr>
                <w:b/>
                <w:sz w:val="24"/>
                <w:szCs w:val="24"/>
              </w:rPr>
              <w:t>or</w:t>
            </w:r>
            <w:r>
              <w:rPr>
                <w:b/>
                <w:spacing w:val="-1"/>
                <w:sz w:val="24"/>
                <w:szCs w:val="24"/>
              </w:rPr>
              <w:t xml:space="preserve"> t</w:t>
            </w:r>
            <w:r>
              <w:rPr>
                <w:b/>
                <w:spacing w:val="1"/>
                <w:sz w:val="24"/>
                <w:szCs w:val="24"/>
              </w:rPr>
              <w:t>h</w:t>
            </w:r>
            <w:r>
              <w:rPr>
                <w:b/>
                <w:sz w:val="24"/>
                <w:szCs w:val="24"/>
              </w:rPr>
              <w:t>e</w:t>
            </w:r>
            <w:r>
              <w:rPr>
                <w:b/>
                <w:spacing w:val="-1"/>
                <w:sz w:val="24"/>
                <w:szCs w:val="24"/>
              </w:rPr>
              <w:t xml:space="preserve"> </w:t>
            </w:r>
            <w:r w:rsidR="005848A2">
              <w:rPr>
                <w:b/>
                <w:spacing w:val="1"/>
                <w:sz w:val="24"/>
                <w:szCs w:val="24"/>
              </w:rPr>
              <w:t>2016/7</w:t>
            </w:r>
          </w:p>
          <w:p w14:paraId="0E1E5956" w14:textId="77777777" w:rsidR="0067751A" w:rsidRDefault="004B2026">
            <w:pPr>
              <w:spacing w:line="260" w:lineRule="exact"/>
              <w:ind w:left="100"/>
              <w:rPr>
                <w:sz w:val="24"/>
                <w:szCs w:val="24"/>
              </w:rPr>
            </w:pPr>
            <w:r>
              <w:rPr>
                <w:b/>
                <w:position w:val="-1"/>
                <w:sz w:val="24"/>
                <w:szCs w:val="24"/>
              </w:rPr>
              <w:t>A</w:t>
            </w:r>
            <w:r>
              <w:rPr>
                <w:b/>
                <w:spacing w:val="-1"/>
                <w:position w:val="-1"/>
                <w:sz w:val="24"/>
                <w:szCs w:val="24"/>
              </w:rPr>
              <w:t>c</w:t>
            </w:r>
            <w:r>
              <w:rPr>
                <w:b/>
                <w:position w:val="-1"/>
                <w:sz w:val="24"/>
                <w:szCs w:val="24"/>
              </w:rPr>
              <w:t>a</w:t>
            </w:r>
            <w:r>
              <w:rPr>
                <w:b/>
                <w:spacing w:val="1"/>
                <w:position w:val="-1"/>
                <w:sz w:val="24"/>
                <w:szCs w:val="24"/>
              </w:rPr>
              <w:t>de</w:t>
            </w:r>
            <w:r>
              <w:rPr>
                <w:b/>
                <w:spacing w:val="-3"/>
                <w:position w:val="-1"/>
                <w:sz w:val="24"/>
                <w:szCs w:val="24"/>
              </w:rPr>
              <w:t>m</w:t>
            </w:r>
            <w:r>
              <w:rPr>
                <w:b/>
                <w:position w:val="-1"/>
                <w:sz w:val="24"/>
                <w:szCs w:val="24"/>
              </w:rPr>
              <w:t>ic y</w:t>
            </w:r>
            <w:r>
              <w:rPr>
                <w:b/>
                <w:spacing w:val="1"/>
                <w:position w:val="-1"/>
                <w:sz w:val="24"/>
                <w:szCs w:val="24"/>
              </w:rPr>
              <w:t>e</w:t>
            </w:r>
            <w:r>
              <w:rPr>
                <w:b/>
                <w:position w:val="-1"/>
                <w:sz w:val="24"/>
                <w:szCs w:val="24"/>
              </w:rPr>
              <w:t>ar</w:t>
            </w:r>
            <w:r>
              <w:rPr>
                <w:b/>
                <w:spacing w:val="-1"/>
                <w:position w:val="-1"/>
                <w:sz w:val="24"/>
                <w:szCs w:val="24"/>
              </w:rPr>
              <w:t xml:space="preserve"> t</w:t>
            </w:r>
            <w:r>
              <w:rPr>
                <w:b/>
                <w:position w:val="-1"/>
                <w:sz w:val="24"/>
                <w:szCs w:val="24"/>
              </w:rPr>
              <w:t>o</w:t>
            </w:r>
            <w:r>
              <w:rPr>
                <w:b/>
                <w:spacing w:val="2"/>
                <w:position w:val="-1"/>
                <w:sz w:val="24"/>
                <w:szCs w:val="24"/>
              </w:rPr>
              <w:t xml:space="preserve"> </w:t>
            </w:r>
            <w:r>
              <w:rPr>
                <w:b/>
                <w:position w:val="-1"/>
                <w:sz w:val="24"/>
                <w:szCs w:val="24"/>
              </w:rPr>
              <w:t>:</w:t>
            </w:r>
          </w:p>
        </w:tc>
      </w:tr>
      <w:tr w:rsidR="0067751A" w14:paraId="2F970441" w14:textId="77777777" w:rsidTr="00CD632F">
        <w:trPr>
          <w:trHeight w:hRule="exact" w:val="10655"/>
        </w:trPr>
        <w:tc>
          <w:tcPr>
            <w:tcW w:w="4679" w:type="dxa"/>
            <w:tcBorders>
              <w:top w:val="single" w:sz="7" w:space="0" w:color="000000"/>
              <w:left w:val="single" w:sz="5" w:space="0" w:color="000000"/>
              <w:bottom w:val="single" w:sz="5" w:space="0" w:color="000000"/>
              <w:right w:val="single" w:sz="7" w:space="0" w:color="000000"/>
            </w:tcBorders>
          </w:tcPr>
          <w:p w14:paraId="24D63CCB" w14:textId="0C42EA42" w:rsidR="0067751A" w:rsidRPr="000D173A" w:rsidRDefault="00774BDA">
            <w:pPr>
              <w:spacing w:before="4" w:line="240" w:lineRule="exact"/>
              <w:ind w:left="100" w:right="727"/>
              <w:rPr>
                <w:sz w:val="22"/>
                <w:szCs w:val="22"/>
              </w:rPr>
            </w:pPr>
            <w:r w:rsidRPr="000D173A">
              <w:rPr>
                <w:sz w:val="22"/>
                <w:szCs w:val="22"/>
                <w:lang w:val="en-GB"/>
              </w:rPr>
              <w:t xml:space="preserve">Take responsibility with schools for improving the achievement of pupils of all abilities in Partnership schools through </w:t>
            </w:r>
            <w:r w:rsidR="004B2026" w:rsidRPr="000D173A">
              <w:rPr>
                <w:spacing w:val="-2"/>
                <w:sz w:val="22"/>
                <w:szCs w:val="22"/>
              </w:rPr>
              <w:t>s</w:t>
            </w:r>
            <w:r w:rsidR="004B2026" w:rsidRPr="000D173A">
              <w:rPr>
                <w:sz w:val="22"/>
                <w:szCs w:val="22"/>
              </w:rPr>
              <w:t>cho</w:t>
            </w:r>
            <w:r w:rsidR="004B2026" w:rsidRPr="000D173A">
              <w:rPr>
                <w:spacing w:val="-2"/>
                <w:sz w:val="22"/>
                <w:szCs w:val="22"/>
              </w:rPr>
              <w:t>o</w:t>
            </w:r>
            <w:r w:rsidR="004B2026" w:rsidRPr="000D173A">
              <w:rPr>
                <w:sz w:val="22"/>
                <w:szCs w:val="22"/>
              </w:rPr>
              <w:t>l</w:t>
            </w:r>
            <w:r w:rsidR="004B2026" w:rsidRPr="000D173A">
              <w:rPr>
                <w:spacing w:val="1"/>
                <w:sz w:val="22"/>
                <w:szCs w:val="22"/>
              </w:rPr>
              <w:t xml:space="preserve"> </w:t>
            </w:r>
            <w:r w:rsidR="004B2026" w:rsidRPr="000D173A">
              <w:rPr>
                <w:sz w:val="22"/>
                <w:szCs w:val="22"/>
              </w:rPr>
              <w:t>ba</w:t>
            </w:r>
            <w:r w:rsidR="004B2026" w:rsidRPr="000D173A">
              <w:rPr>
                <w:spacing w:val="-2"/>
                <w:sz w:val="22"/>
                <w:szCs w:val="22"/>
              </w:rPr>
              <w:t>s</w:t>
            </w:r>
            <w:r w:rsidR="004B2026" w:rsidRPr="000D173A">
              <w:rPr>
                <w:sz w:val="22"/>
                <w:szCs w:val="22"/>
              </w:rPr>
              <w:t xml:space="preserve">ed </w:t>
            </w:r>
            <w:r w:rsidRPr="000D173A">
              <w:rPr>
                <w:spacing w:val="1"/>
                <w:sz w:val="22"/>
                <w:szCs w:val="22"/>
              </w:rPr>
              <w:t>i</w:t>
            </w:r>
            <w:r w:rsidRPr="000D173A">
              <w:rPr>
                <w:sz w:val="22"/>
                <w:szCs w:val="22"/>
              </w:rPr>
              <w:t>n</w:t>
            </w:r>
            <w:r w:rsidRPr="000D173A">
              <w:rPr>
                <w:spacing w:val="-1"/>
                <w:sz w:val="22"/>
                <w:szCs w:val="22"/>
              </w:rPr>
              <w:t>iti</w:t>
            </w:r>
            <w:r w:rsidRPr="000D173A">
              <w:rPr>
                <w:sz w:val="22"/>
                <w:szCs w:val="22"/>
              </w:rPr>
              <w:t>al</w:t>
            </w:r>
            <w:r w:rsidRPr="000D173A">
              <w:rPr>
                <w:spacing w:val="1"/>
                <w:sz w:val="22"/>
                <w:szCs w:val="22"/>
              </w:rPr>
              <w:t xml:space="preserve"> </w:t>
            </w:r>
            <w:r w:rsidR="004B2026" w:rsidRPr="000D173A">
              <w:rPr>
                <w:spacing w:val="1"/>
                <w:sz w:val="22"/>
                <w:szCs w:val="22"/>
              </w:rPr>
              <w:t>t</w:t>
            </w:r>
            <w:r w:rsidR="004B2026" w:rsidRPr="000D173A">
              <w:rPr>
                <w:sz w:val="22"/>
                <w:szCs w:val="22"/>
              </w:rPr>
              <w:t>ea</w:t>
            </w:r>
            <w:r w:rsidR="004B2026" w:rsidRPr="000D173A">
              <w:rPr>
                <w:spacing w:val="-2"/>
                <w:sz w:val="22"/>
                <w:szCs w:val="22"/>
              </w:rPr>
              <w:t>c</w:t>
            </w:r>
            <w:r w:rsidR="004B2026" w:rsidRPr="000D173A">
              <w:rPr>
                <w:sz w:val="22"/>
                <w:szCs w:val="22"/>
              </w:rPr>
              <w:t>her</w:t>
            </w:r>
            <w:r w:rsidR="004B2026" w:rsidRPr="000D173A">
              <w:rPr>
                <w:spacing w:val="-1"/>
                <w:sz w:val="22"/>
                <w:szCs w:val="22"/>
              </w:rPr>
              <w:t xml:space="preserve"> </w:t>
            </w:r>
            <w:r w:rsidR="004B2026" w:rsidRPr="000D173A">
              <w:rPr>
                <w:sz w:val="22"/>
                <w:szCs w:val="22"/>
              </w:rPr>
              <w:t>edu</w:t>
            </w:r>
            <w:r w:rsidR="004B2026" w:rsidRPr="000D173A">
              <w:rPr>
                <w:spacing w:val="-2"/>
                <w:sz w:val="22"/>
                <w:szCs w:val="22"/>
              </w:rPr>
              <w:t>c</w:t>
            </w:r>
            <w:r w:rsidR="004B2026" w:rsidRPr="000D173A">
              <w:rPr>
                <w:sz w:val="22"/>
                <w:szCs w:val="22"/>
              </w:rPr>
              <w:t>a</w:t>
            </w:r>
            <w:r w:rsidR="004B2026" w:rsidRPr="000D173A">
              <w:rPr>
                <w:spacing w:val="-1"/>
                <w:sz w:val="22"/>
                <w:szCs w:val="22"/>
              </w:rPr>
              <w:t>t</w:t>
            </w:r>
            <w:r w:rsidR="004B2026" w:rsidRPr="000D173A">
              <w:rPr>
                <w:spacing w:val="1"/>
                <w:sz w:val="22"/>
                <w:szCs w:val="22"/>
              </w:rPr>
              <w:t>i</w:t>
            </w:r>
            <w:r w:rsidR="004B2026" w:rsidRPr="000D173A">
              <w:rPr>
                <w:sz w:val="22"/>
                <w:szCs w:val="22"/>
              </w:rPr>
              <w:t>on</w:t>
            </w:r>
          </w:p>
          <w:p w14:paraId="028A9A70" w14:textId="77777777" w:rsidR="000E5FD9" w:rsidRPr="000D173A" w:rsidRDefault="000E5FD9">
            <w:pPr>
              <w:spacing w:before="4" w:line="240" w:lineRule="exact"/>
              <w:ind w:left="100" w:right="727"/>
              <w:rPr>
                <w:sz w:val="22"/>
                <w:szCs w:val="22"/>
              </w:rPr>
            </w:pPr>
          </w:p>
          <w:p w14:paraId="1A535A4F" w14:textId="5B9924D5" w:rsidR="000E5FD9" w:rsidRPr="000D173A" w:rsidRDefault="000E5FD9">
            <w:pPr>
              <w:spacing w:before="4" w:line="240" w:lineRule="exact"/>
              <w:ind w:left="100" w:right="727"/>
              <w:rPr>
                <w:sz w:val="22"/>
                <w:szCs w:val="22"/>
              </w:rPr>
            </w:pPr>
            <w:r w:rsidRPr="000D173A">
              <w:rPr>
                <w:sz w:val="22"/>
                <w:szCs w:val="22"/>
              </w:rPr>
              <w:t>Involve school partners in the recruitment and selection of trainees</w:t>
            </w:r>
            <w:r w:rsidR="003B2EA4">
              <w:rPr>
                <w:sz w:val="22"/>
                <w:szCs w:val="22"/>
              </w:rPr>
              <w:t>;</w:t>
            </w:r>
            <w:r w:rsidRPr="000D173A">
              <w:rPr>
                <w:sz w:val="22"/>
                <w:szCs w:val="22"/>
              </w:rPr>
              <w:t xml:space="preserve"> the design, delivery, assessment, </w:t>
            </w:r>
            <w:r w:rsidR="003B2EA4">
              <w:rPr>
                <w:sz w:val="22"/>
                <w:szCs w:val="22"/>
              </w:rPr>
              <w:t xml:space="preserve">and </w:t>
            </w:r>
            <w:r w:rsidRPr="000D173A">
              <w:rPr>
                <w:sz w:val="22"/>
                <w:szCs w:val="22"/>
              </w:rPr>
              <w:t>evaluation</w:t>
            </w:r>
            <w:r w:rsidR="003B2EA4">
              <w:rPr>
                <w:sz w:val="22"/>
                <w:szCs w:val="22"/>
              </w:rPr>
              <w:t xml:space="preserve"> of the programmes</w:t>
            </w:r>
            <w:r w:rsidRPr="000D173A">
              <w:rPr>
                <w:sz w:val="22"/>
                <w:szCs w:val="22"/>
              </w:rPr>
              <w:t xml:space="preserve"> and improvement planning by the partnership. </w:t>
            </w:r>
          </w:p>
          <w:p w14:paraId="49E6FAA8" w14:textId="77777777" w:rsidR="0067751A" w:rsidRPr="000D173A" w:rsidRDefault="0067751A">
            <w:pPr>
              <w:spacing w:before="3" w:line="100" w:lineRule="exact"/>
              <w:rPr>
                <w:sz w:val="10"/>
                <w:szCs w:val="10"/>
              </w:rPr>
            </w:pPr>
          </w:p>
          <w:p w14:paraId="3D2AE0BD" w14:textId="77777777" w:rsidR="0067751A" w:rsidRPr="000D173A" w:rsidRDefault="0067751A">
            <w:pPr>
              <w:spacing w:line="200" w:lineRule="exact"/>
            </w:pPr>
          </w:p>
          <w:p w14:paraId="62D7E57B" w14:textId="3A74A4FA" w:rsidR="0067751A" w:rsidRPr="000D173A" w:rsidRDefault="004B2026" w:rsidP="00034A9B">
            <w:pPr>
              <w:ind w:left="100" w:right="203"/>
              <w:rPr>
                <w:sz w:val="22"/>
                <w:szCs w:val="22"/>
              </w:rPr>
            </w:pPr>
            <w:r w:rsidRPr="000D173A">
              <w:rPr>
                <w:sz w:val="22"/>
                <w:szCs w:val="22"/>
              </w:rPr>
              <w:t xml:space="preserve">Provide appropriate </w:t>
            </w:r>
            <w:r w:rsidR="00287494">
              <w:rPr>
                <w:sz w:val="22"/>
                <w:szCs w:val="22"/>
              </w:rPr>
              <w:t>training and support</w:t>
            </w:r>
            <w:r w:rsidR="00287494" w:rsidRPr="000D173A">
              <w:rPr>
                <w:sz w:val="22"/>
                <w:szCs w:val="22"/>
              </w:rPr>
              <w:t xml:space="preserve"> </w:t>
            </w:r>
            <w:r w:rsidRPr="000D173A">
              <w:rPr>
                <w:sz w:val="22"/>
                <w:szCs w:val="22"/>
              </w:rPr>
              <w:t xml:space="preserve">for school based mentors and </w:t>
            </w:r>
            <w:r w:rsidR="00774BDA" w:rsidRPr="000D173A">
              <w:rPr>
                <w:sz w:val="22"/>
                <w:szCs w:val="22"/>
              </w:rPr>
              <w:t>Link Tutors</w:t>
            </w:r>
          </w:p>
          <w:p w14:paraId="2DCDF0A2" w14:textId="77777777" w:rsidR="0067751A" w:rsidRPr="000D173A" w:rsidRDefault="0067751A">
            <w:pPr>
              <w:spacing w:before="11" w:line="240" w:lineRule="exact"/>
              <w:rPr>
                <w:sz w:val="24"/>
                <w:szCs w:val="24"/>
              </w:rPr>
            </w:pPr>
          </w:p>
          <w:p w14:paraId="50953651" w14:textId="08C4A8D1" w:rsidR="0067751A" w:rsidRPr="000D173A" w:rsidRDefault="004B2026">
            <w:pPr>
              <w:ind w:left="100" w:right="203"/>
              <w:rPr>
                <w:sz w:val="22"/>
                <w:szCs w:val="22"/>
              </w:rPr>
            </w:pPr>
            <w:r w:rsidRPr="000D173A">
              <w:rPr>
                <w:sz w:val="22"/>
                <w:szCs w:val="22"/>
              </w:rPr>
              <w:t>Pro</w:t>
            </w:r>
            <w:r w:rsidRPr="000D173A">
              <w:rPr>
                <w:spacing w:val="-2"/>
                <w:sz w:val="22"/>
                <w:szCs w:val="22"/>
              </w:rPr>
              <w:t>v</w:t>
            </w:r>
            <w:r w:rsidRPr="000D173A">
              <w:rPr>
                <w:spacing w:val="1"/>
                <w:sz w:val="22"/>
                <w:szCs w:val="22"/>
              </w:rPr>
              <w:t>i</w:t>
            </w:r>
            <w:r w:rsidRPr="000D173A">
              <w:rPr>
                <w:sz w:val="22"/>
                <w:szCs w:val="22"/>
              </w:rPr>
              <w:t xml:space="preserve">de </w:t>
            </w:r>
            <w:r w:rsidRPr="000D173A">
              <w:rPr>
                <w:spacing w:val="-2"/>
                <w:sz w:val="22"/>
                <w:szCs w:val="22"/>
              </w:rPr>
              <w:t>g</w:t>
            </w:r>
            <w:r w:rsidRPr="000D173A">
              <w:rPr>
                <w:sz w:val="22"/>
                <w:szCs w:val="22"/>
              </w:rPr>
              <w:t>u</w:t>
            </w:r>
            <w:r w:rsidRPr="000D173A">
              <w:rPr>
                <w:spacing w:val="1"/>
                <w:sz w:val="22"/>
                <w:szCs w:val="22"/>
              </w:rPr>
              <w:t>i</w:t>
            </w:r>
            <w:r w:rsidRPr="000D173A">
              <w:rPr>
                <w:sz w:val="22"/>
                <w:szCs w:val="22"/>
              </w:rPr>
              <w:t>da</w:t>
            </w:r>
            <w:r w:rsidRPr="000D173A">
              <w:rPr>
                <w:spacing w:val="-2"/>
                <w:sz w:val="22"/>
                <w:szCs w:val="22"/>
              </w:rPr>
              <w:t>n</w:t>
            </w:r>
            <w:r w:rsidRPr="000D173A">
              <w:rPr>
                <w:sz w:val="22"/>
                <w:szCs w:val="22"/>
              </w:rPr>
              <w:t>ce</w:t>
            </w:r>
            <w:r w:rsidRPr="000D173A">
              <w:rPr>
                <w:spacing w:val="1"/>
                <w:sz w:val="22"/>
                <w:szCs w:val="22"/>
              </w:rPr>
              <w:t xml:space="preserve"> </w:t>
            </w:r>
            <w:r w:rsidR="003B2EA4">
              <w:rPr>
                <w:spacing w:val="1"/>
                <w:sz w:val="22"/>
                <w:szCs w:val="22"/>
              </w:rPr>
              <w:t xml:space="preserve">to school partners </w:t>
            </w:r>
            <w:r w:rsidRPr="000D173A">
              <w:rPr>
                <w:spacing w:val="-1"/>
                <w:sz w:val="22"/>
                <w:szCs w:val="22"/>
              </w:rPr>
              <w:t>wi</w:t>
            </w:r>
            <w:r w:rsidRPr="000D173A">
              <w:rPr>
                <w:spacing w:val="1"/>
                <w:sz w:val="22"/>
                <w:szCs w:val="22"/>
              </w:rPr>
              <w:t>t</w:t>
            </w:r>
            <w:r w:rsidRPr="000D173A">
              <w:rPr>
                <w:sz w:val="22"/>
                <w:szCs w:val="22"/>
              </w:rPr>
              <w:t>h</w:t>
            </w:r>
            <w:r w:rsidRPr="000D173A">
              <w:rPr>
                <w:spacing w:val="-2"/>
                <w:sz w:val="22"/>
                <w:szCs w:val="22"/>
              </w:rPr>
              <w:t xml:space="preserve"> </w:t>
            </w:r>
            <w:r w:rsidRPr="000D173A">
              <w:rPr>
                <w:spacing w:val="1"/>
                <w:sz w:val="22"/>
                <w:szCs w:val="22"/>
              </w:rPr>
              <w:t>r</w:t>
            </w:r>
            <w:r w:rsidRPr="000D173A">
              <w:rPr>
                <w:sz w:val="22"/>
                <w:szCs w:val="22"/>
              </w:rPr>
              <w:t>e</w:t>
            </w:r>
            <w:r w:rsidRPr="000D173A">
              <w:rPr>
                <w:spacing w:val="-2"/>
                <w:sz w:val="22"/>
                <w:szCs w:val="22"/>
              </w:rPr>
              <w:t>g</w:t>
            </w:r>
            <w:r w:rsidRPr="000D173A">
              <w:rPr>
                <w:sz w:val="22"/>
                <w:szCs w:val="22"/>
              </w:rPr>
              <w:t>a</w:t>
            </w:r>
            <w:r w:rsidRPr="000D173A">
              <w:rPr>
                <w:spacing w:val="1"/>
                <w:sz w:val="22"/>
                <w:szCs w:val="22"/>
              </w:rPr>
              <w:t>r</w:t>
            </w:r>
            <w:r w:rsidRPr="000D173A">
              <w:rPr>
                <w:sz w:val="22"/>
                <w:szCs w:val="22"/>
              </w:rPr>
              <w:t xml:space="preserve">d </w:t>
            </w:r>
            <w:r w:rsidRPr="000D173A">
              <w:rPr>
                <w:spacing w:val="1"/>
                <w:sz w:val="22"/>
                <w:szCs w:val="22"/>
              </w:rPr>
              <w:t>t</w:t>
            </w:r>
            <w:r w:rsidRPr="000D173A">
              <w:rPr>
                <w:sz w:val="22"/>
                <w:szCs w:val="22"/>
              </w:rPr>
              <w:t>o</w:t>
            </w:r>
            <w:r w:rsidRPr="000D173A">
              <w:rPr>
                <w:spacing w:val="-2"/>
                <w:sz w:val="22"/>
                <w:szCs w:val="22"/>
              </w:rPr>
              <w:t xml:space="preserve"> </w:t>
            </w:r>
            <w:r w:rsidRPr="000D173A">
              <w:rPr>
                <w:spacing w:val="1"/>
                <w:sz w:val="22"/>
                <w:szCs w:val="22"/>
              </w:rPr>
              <w:t>t</w:t>
            </w:r>
            <w:r w:rsidRPr="000D173A">
              <w:rPr>
                <w:sz w:val="22"/>
                <w:szCs w:val="22"/>
              </w:rPr>
              <w:t>he</w:t>
            </w:r>
            <w:r w:rsidRPr="000D173A">
              <w:rPr>
                <w:spacing w:val="-2"/>
                <w:sz w:val="22"/>
                <w:szCs w:val="22"/>
              </w:rPr>
              <w:t xml:space="preserve"> </w:t>
            </w:r>
            <w:r w:rsidRPr="000D173A">
              <w:rPr>
                <w:spacing w:val="-4"/>
                <w:sz w:val="22"/>
                <w:szCs w:val="22"/>
              </w:rPr>
              <w:t>m</w:t>
            </w:r>
            <w:r w:rsidRPr="000D173A">
              <w:rPr>
                <w:sz w:val="22"/>
                <w:szCs w:val="22"/>
              </w:rPr>
              <w:t>ana</w:t>
            </w:r>
            <w:r w:rsidRPr="000D173A">
              <w:rPr>
                <w:spacing w:val="-2"/>
                <w:sz w:val="22"/>
                <w:szCs w:val="22"/>
              </w:rPr>
              <w:t>g</w:t>
            </w:r>
            <w:r w:rsidRPr="000D173A">
              <w:rPr>
                <w:spacing w:val="3"/>
                <w:sz w:val="22"/>
                <w:szCs w:val="22"/>
              </w:rPr>
              <w:t>e</w:t>
            </w:r>
            <w:r w:rsidRPr="000D173A">
              <w:rPr>
                <w:spacing w:val="-4"/>
                <w:sz w:val="22"/>
                <w:szCs w:val="22"/>
              </w:rPr>
              <w:t>m</w:t>
            </w:r>
            <w:r w:rsidRPr="000D173A">
              <w:rPr>
                <w:sz w:val="22"/>
                <w:szCs w:val="22"/>
              </w:rPr>
              <w:t>ent of</w:t>
            </w:r>
            <w:r w:rsidRPr="000D173A">
              <w:rPr>
                <w:spacing w:val="1"/>
                <w:sz w:val="22"/>
                <w:szCs w:val="22"/>
              </w:rPr>
              <w:t xml:space="preserve"> </w:t>
            </w:r>
            <w:r w:rsidRPr="000D173A">
              <w:rPr>
                <w:spacing w:val="-4"/>
                <w:sz w:val="22"/>
                <w:szCs w:val="22"/>
              </w:rPr>
              <w:t>m</w:t>
            </w:r>
            <w:r w:rsidRPr="000D173A">
              <w:rPr>
                <w:sz w:val="22"/>
                <w:szCs w:val="22"/>
              </w:rPr>
              <w:t>en</w:t>
            </w:r>
            <w:r w:rsidRPr="000D173A">
              <w:rPr>
                <w:spacing w:val="1"/>
                <w:sz w:val="22"/>
                <w:szCs w:val="22"/>
              </w:rPr>
              <w:t>t</w:t>
            </w:r>
            <w:r w:rsidRPr="000D173A">
              <w:rPr>
                <w:sz w:val="22"/>
                <w:szCs w:val="22"/>
              </w:rPr>
              <w:t>o</w:t>
            </w:r>
            <w:r w:rsidRPr="000D173A">
              <w:rPr>
                <w:spacing w:val="-2"/>
                <w:sz w:val="22"/>
                <w:szCs w:val="22"/>
              </w:rPr>
              <w:t>r</w:t>
            </w:r>
            <w:r w:rsidRPr="000D173A">
              <w:rPr>
                <w:spacing w:val="1"/>
                <w:sz w:val="22"/>
                <w:szCs w:val="22"/>
              </w:rPr>
              <w:t>i</w:t>
            </w:r>
            <w:r w:rsidRPr="000D173A">
              <w:rPr>
                <w:sz w:val="22"/>
                <w:szCs w:val="22"/>
              </w:rPr>
              <w:t>ng</w:t>
            </w:r>
          </w:p>
          <w:p w14:paraId="07519580" w14:textId="77777777" w:rsidR="0067751A" w:rsidRPr="000D173A" w:rsidRDefault="0067751A">
            <w:pPr>
              <w:spacing w:before="10" w:line="240" w:lineRule="exact"/>
              <w:rPr>
                <w:sz w:val="24"/>
                <w:szCs w:val="24"/>
              </w:rPr>
            </w:pPr>
          </w:p>
          <w:p w14:paraId="5FE0FB55" w14:textId="77777777" w:rsidR="0067751A" w:rsidRPr="000D173A" w:rsidRDefault="004B2026">
            <w:pPr>
              <w:ind w:left="100" w:right="207"/>
              <w:rPr>
                <w:sz w:val="22"/>
                <w:szCs w:val="22"/>
              </w:rPr>
            </w:pPr>
            <w:r w:rsidRPr="000D173A">
              <w:rPr>
                <w:sz w:val="22"/>
                <w:szCs w:val="22"/>
              </w:rPr>
              <w:t>Pro</w:t>
            </w:r>
            <w:r w:rsidRPr="000D173A">
              <w:rPr>
                <w:spacing w:val="-2"/>
                <w:sz w:val="22"/>
                <w:szCs w:val="22"/>
              </w:rPr>
              <w:t>v</w:t>
            </w:r>
            <w:r w:rsidRPr="000D173A">
              <w:rPr>
                <w:spacing w:val="1"/>
                <w:sz w:val="22"/>
                <w:szCs w:val="22"/>
              </w:rPr>
              <w:t>i</w:t>
            </w:r>
            <w:r w:rsidRPr="000D173A">
              <w:rPr>
                <w:sz w:val="22"/>
                <w:szCs w:val="22"/>
              </w:rPr>
              <w:t>de a</w:t>
            </w:r>
            <w:r w:rsidRPr="000D173A">
              <w:rPr>
                <w:spacing w:val="-2"/>
                <w:sz w:val="22"/>
                <w:szCs w:val="22"/>
              </w:rPr>
              <w:t>p</w:t>
            </w:r>
            <w:r w:rsidRPr="000D173A">
              <w:rPr>
                <w:sz w:val="22"/>
                <w:szCs w:val="22"/>
              </w:rPr>
              <w:t>p</w:t>
            </w:r>
            <w:r w:rsidRPr="000D173A">
              <w:rPr>
                <w:spacing w:val="1"/>
                <w:sz w:val="22"/>
                <w:szCs w:val="22"/>
              </w:rPr>
              <w:t>r</w:t>
            </w:r>
            <w:r w:rsidRPr="000D173A">
              <w:rPr>
                <w:sz w:val="22"/>
                <w:szCs w:val="22"/>
              </w:rPr>
              <w:t>o</w:t>
            </w:r>
            <w:r w:rsidRPr="000D173A">
              <w:rPr>
                <w:spacing w:val="-2"/>
                <w:sz w:val="22"/>
                <w:szCs w:val="22"/>
              </w:rPr>
              <w:t>p</w:t>
            </w:r>
            <w:r w:rsidRPr="000D173A">
              <w:rPr>
                <w:spacing w:val="1"/>
                <w:sz w:val="22"/>
                <w:szCs w:val="22"/>
              </w:rPr>
              <w:t>r</w:t>
            </w:r>
            <w:r w:rsidRPr="000D173A">
              <w:rPr>
                <w:spacing w:val="-1"/>
                <w:sz w:val="22"/>
                <w:szCs w:val="22"/>
              </w:rPr>
              <w:t>i</w:t>
            </w:r>
            <w:r w:rsidRPr="000D173A">
              <w:rPr>
                <w:sz w:val="22"/>
                <w:szCs w:val="22"/>
              </w:rPr>
              <w:t>a</w:t>
            </w:r>
            <w:r w:rsidRPr="000D173A">
              <w:rPr>
                <w:spacing w:val="1"/>
                <w:sz w:val="22"/>
                <w:szCs w:val="22"/>
              </w:rPr>
              <w:t>t</w:t>
            </w:r>
            <w:r w:rsidRPr="000D173A">
              <w:rPr>
                <w:sz w:val="22"/>
                <w:szCs w:val="22"/>
              </w:rPr>
              <w:t>e</w:t>
            </w:r>
            <w:r w:rsidRPr="000D173A">
              <w:rPr>
                <w:spacing w:val="-2"/>
                <w:sz w:val="22"/>
                <w:szCs w:val="22"/>
              </w:rPr>
              <w:t xml:space="preserve"> </w:t>
            </w:r>
            <w:r w:rsidRPr="000D173A">
              <w:rPr>
                <w:sz w:val="22"/>
                <w:szCs w:val="22"/>
              </w:rPr>
              <w:t>docu</w:t>
            </w:r>
            <w:r w:rsidRPr="000D173A">
              <w:rPr>
                <w:spacing w:val="-3"/>
                <w:sz w:val="22"/>
                <w:szCs w:val="22"/>
              </w:rPr>
              <w:t>m</w:t>
            </w:r>
            <w:r w:rsidRPr="000D173A">
              <w:rPr>
                <w:sz w:val="22"/>
                <w:szCs w:val="22"/>
              </w:rPr>
              <w:t>en</w:t>
            </w:r>
            <w:r w:rsidRPr="000D173A">
              <w:rPr>
                <w:spacing w:val="1"/>
                <w:sz w:val="22"/>
                <w:szCs w:val="22"/>
              </w:rPr>
              <w:t>t</w:t>
            </w:r>
            <w:r w:rsidRPr="000D173A">
              <w:rPr>
                <w:spacing w:val="-2"/>
                <w:sz w:val="22"/>
                <w:szCs w:val="22"/>
              </w:rPr>
              <w:t>a</w:t>
            </w:r>
            <w:r w:rsidRPr="000D173A">
              <w:rPr>
                <w:spacing w:val="1"/>
                <w:sz w:val="22"/>
                <w:szCs w:val="22"/>
              </w:rPr>
              <w:t>t</w:t>
            </w:r>
            <w:r w:rsidRPr="000D173A">
              <w:rPr>
                <w:spacing w:val="-1"/>
                <w:sz w:val="22"/>
                <w:szCs w:val="22"/>
              </w:rPr>
              <w:t>i</w:t>
            </w:r>
            <w:r w:rsidRPr="000D173A">
              <w:rPr>
                <w:sz w:val="22"/>
                <w:szCs w:val="22"/>
              </w:rPr>
              <w:t xml:space="preserve">on </w:t>
            </w:r>
            <w:r w:rsidRPr="000D173A">
              <w:rPr>
                <w:spacing w:val="1"/>
                <w:sz w:val="22"/>
                <w:szCs w:val="22"/>
              </w:rPr>
              <w:t>t</w:t>
            </w:r>
            <w:r w:rsidRPr="000D173A">
              <w:rPr>
                <w:sz w:val="22"/>
                <w:szCs w:val="22"/>
              </w:rPr>
              <w:t>o</w:t>
            </w:r>
            <w:r w:rsidRPr="000D173A">
              <w:rPr>
                <w:spacing w:val="-2"/>
                <w:sz w:val="22"/>
                <w:szCs w:val="22"/>
              </w:rPr>
              <w:t xml:space="preserve"> </w:t>
            </w:r>
            <w:r w:rsidRPr="000D173A">
              <w:rPr>
                <w:sz w:val="22"/>
                <w:szCs w:val="22"/>
              </w:rPr>
              <w:t>sup</w:t>
            </w:r>
            <w:r w:rsidRPr="000D173A">
              <w:rPr>
                <w:spacing w:val="-2"/>
                <w:sz w:val="22"/>
                <w:szCs w:val="22"/>
              </w:rPr>
              <w:t>p</w:t>
            </w:r>
            <w:r w:rsidRPr="000D173A">
              <w:rPr>
                <w:sz w:val="22"/>
                <w:szCs w:val="22"/>
              </w:rPr>
              <w:t>o</w:t>
            </w:r>
            <w:r w:rsidRPr="000D173A">
              <w:rPr>
                <w:spacing w:val="-2"/>
                <w:sz w:val="22"/>
                <w:szCs w:val="22"/>
              </w:rPr>
              <w:t>r</w:t>
            </w:r>
            <w:r w:rsidRPr="000D173A">
              <w:rPr>
                <w:sz w:val="22"/>
                <w:szCs w:val="22"/>
              </w:rPr>
              <w:t>t</w:t>
            </w:r>
            <w:r w:rsidRPr="000D173A">
              <w:rPr>
                <w:spacing w:val="1"/>
                <w:sz w:val="22"/>
                <w:szCs w:val="22"/>
              </w:rPr>
              <w:t xml:space="preserve"> </w:t>
            </w:r>
            <w:r w:rsidRPr="000D173A">
              <w:rPr>
                <w:sz w:val="22"/>
                <w:szCs w:val="22"/>
              </w:rPr>
              <w:t>a</w:t>
            </w:r>
            <w:r w:rsidRPr="000D173A">
              <w:rPr>
                <w:spacing w:val="-1"/>
                <w:sz w:val="22"/>
                <w:szCs w:val="22"/>
              </w:rPr>
              <w:t>l</w:t>
            </w:r>
            <w:r w:rsidRPr="000D173A">
              <w:rPr>
                <w:sz w:val="22"/>
                <w:szCs w:val="22"/>
              </w:rPr>
              <w:t>l a</w:t>
            </w:r>
            <w:r w:rsidRPr="000D173A">
              <w:rPr>
                <w:spacing w:val="1"/>
                <w:sz w:val="22"/>
                <w:szCs w:val="22"/>
              </w:rPr>
              <w:t>s</w:t>
            </w:r>
            <w:r w:rsidRPr="000D173A">
              <w:rPr>
                <w:sz w:val="22"/>
                <w:szCs w:val="22"/>
              </w:rPr>
              <w:t>pe</w:t>
            </w:r>
            <w:r w:rsidRPr="000D173A">
              <w:rPr>
                <w:spacing w:val="-2"/>
                <w:sz w:val="22"/>
                <w:szCs w:val="22"/>
              </w:rPr>
              <w:t>c</w:t>
            </w:r>
            <w:r w:rsidRPr="000D173A">
              <w:rPr>
                <w:spacing w:val="2"/>
                <w:sz w:val="22"/>
                <w:szCs w:val="22"/>
              </w:rPr>
              <w:t>t</w:t>
            </w:r>
            <w:r w:rsidRPr="000D173A">
              <w:rPr>
                <w:sz w:val="22"/>
                <w:szCs w:val="22"/>
              </w:rPr>
              <w:t>s</w:t>
            </w:r>
            <w:r w:rsidRPr="000D173A">
              <w:rPr>
                <w:spacing w:val="-2"/>
                <w:sz w:val="22"/>
                <w:szCs w:val="22"/>
              </w:rPr>
              <w:t xml:space="preserve"> </w:t>
            </w:r>
            <w:r w:rsidRPr="000D173A">
              <w:rPr>
                <w:sz w:val="22"/>
                <w:szCs w:val="22"/>
              </w:rPr>
              <w:t>of</w:t>
            </w:r>
            <w:r w:rsidRPr="000D173A">
              <w:rPr>
                <w:spacing w:val="-2"/>
                <w:sz w:val="22"/>
                <w:szCs w:val="22"/>
              </w:rPr>
              <w:t xml:space="preserve"> </w:t>
            </w:r>
            <w:r w:rsidRPr="000D173A">
              <w:rPr>
                <w:spacing w:val="1"/>
                <w:sz w:val="22"/>
                <w:szCs w:val="22"/>
              </w:rPr>
              <w:t>t</w:t>
            </w:r>
            <w:r w:rsidRPr="000D173A">
              <w:rPr>
                <w:sz w:val="22"/>
                <w:szCs w:val="22"/>
              </w:rPr>
              <w:t xml:space="preserve">he </w:t>
            </w:r>
            <w:r w:rsidRPr="000D173A">
              <w:rPr>
                <w:spacing w:val="-2"/>
                <w:sz w:val="22"/>
                <w:szCs w:val="22"/>
              </w:rPr>
              <w:t>p</w:t>
            </w:r>
            <w:r w:rsidRPr="000D173A">
              <w:rPr>
                <w:spacing w:val="1"/>
                <w:sz w:val="22"/>
                <w:szCs w:val="22"/>
              </w:rPr>
              <w:t>r</w:t>
            </w:r>
            <w:r w:rsidRPr="000D173A">
              <w:rPr>
                <w:sz w:val="22"/>
                <w:szCs w:val="22"/>
              </w:rPr>
              <w:t>o</w:t>
            </w:r>
            <w:r w:rsidRPr="000D173A">
              <w:rPr>
                <w:spacing w:val="-2"/>
                <w:sz w:val="22"/>
                <w:szCs w:val="22"/>
              </w:rPr>
              <w:t>g</w:t>
            </w:r>
            <w:r w:rsidRPr="000D173A">
              <w:rPr>
                <w:spacing w:val="1"/>
                <w:sz w:val="22"/>
                <w:szCs w:val="22"/>
              </w:rPr>
              <w:t>r</w:t>
            </w:r>
            <w:r w:rsidRPr="000D173A">
              <w:rPr>
                <w:sz w:val="22"/>
                <w:szCs w:val="22"/>
              </w:rPr>
              <w:t>a</w:t>
            </w:r>
            <w:r w:rsidRPr="000D173A">
              <w:rPr>
                <w:spacing w:val="-1"/>
                <w:sz w:val="22"/>
                <w:szCs w:val="22"/>
              </w:rPr>
              <w:t>m</w:t>
            </w:r>
            <w:r w:rsidRPr="000D173A">
              <w:rPr>
                <w:spacing w:val="-4"/>
                <w:sz w:val="22"/>
                <w:szCs w:val="22"/>
              </w:rPr>
              <w:t>m</w:t>
            </w:r>
            <w:r w:rsidRPr="000D173A">
              <w:rPr>
                <w:sz w:val="22"/>
                <w:szCs w:val="22"/>
              </w:rPr>
              <w:t>es</w:t>
            </w:r>
            <w:r w:rsidRPr="000D173A">
              <w:rPr>
                <w:spacing w:val="1"/>
                <w:sz w:val="22"/>
                <w:szCs w:val="22"/>
              </w:rPr>
              <w:t xml:space="preserve"> f</w:t>
            </w:r>
            <w:r w:rsidRPr="000D173A">
              <w:rPr>
                <w:sz w:val="22"/>
                <w:szCs w:val="22"/>
              </w:rPr>
              <w:t>or</w:t>
            </w:r>
            <w:r w:rsidRPr="000D173A">
              <w:rPr>
                <w:spacing w:val="1"/>
                <w:sz w:val="22"/>
                <w:szCs w:val="22"/>
              </w:rPr>
              <w:t xml:space="preserve"> </w:t>
            </w:r>
            <w:r w:rsidRPr="000D173A">
              <w:rPr>
                <w:spacing w:val="-4"/>
                <w:sz w:val="22"/>
                <w:szCs w:val="22"/>
              </w:rPr>
              <w:t>I</w:t>
            </w:r>
            <w:r w:rsidRPr="000D173A">
              <w:rPr>
                <w:spacing w:val="2"/>
                <w:sz w:val="22"/>
                <w:szCs w:val="22"/>
              </w:rPr>
              <w:t>T</w:t>
            </w:r>
            <w:r w:rsidRPr="000D173A">
              <w:rPr>
                <w:sz w:val="22"/>
                <w:szCs w:val="22"/>
              </w:rPr>
              <w:t>E</w:t>
            </w:r>
          </w:p>
          <w:p w14:paraId="5516CFAF" w14:textId="77777777" w:rsidR="0067751A" w:rsidRPr="000D173A" w:rsidRDefault="0067751A">
            <w:pPr>
              <w:spacing w:before="16" w:line="240" w:lineRule="exact"/>
              <w:rPr>
                <w:sz w:val="24"/>
                <w:szCs w:val="24"/>
              </w:rPr>
            </w:pPr>
          </w:p>
          <w:p w14:paraId="672A4450" w14:textId="77777777" w:rsidR="0067751A" w:rsidRPr="000D173A" w:rsidRDefault="004B2026">
            <w:pPr>
              <w:spacing w:line="240" w:lineRule="exact"/>
              <w:ind w:left="100" w:right="295"/>
              <w:rPr>
                <w:sz w:val="22"/>
                <w:szCs w:val="22"/>
              </w:rPr>
            </w:pPr>
            <w:r w:rsidRPr="000D173A">
              <w:rPr>
                <w:sz w:val="22"/>
                <w:szCs w:val="22"/>
              </w:rPr>
              <w:t>Pro</w:t>
            </w:r>
            <w:r w:rsidRPr="000D173A">
              <w:rPr>
                <w:spacing w:val="-2"/>
                <w:sz w:val="22"/>
                <w:szCs w:val="22"/>
              </w:rPr>
              <w:t>v</w:t>
            </w:r>
            <w:r w:rsidRPr="000D173A">
              <w:rPr>
                <w:spacing w:val="1"/>
                <w:sz w:val="22"/>
                <w:szCs w:val="22"/>
              </w:rPr>
              <w:t>i</w:t>
            </w:r>
            <w:r w:rsidRPr="000D173A">
              <w:rPr>
                <w:sz w:val="22"/>
                <w:szCs w:val="22"/>
              </w:rPr>
              <w:t>de a</w:t>
            </w:r>
            <w:r w:rsidRPr="000D173A">
              <w:rPr>
                <w:spacing w:val="-2"/>
                <w:sz w:val="22"/>
                <w:szCs w:val="22"/>
              </w:rPr>
              <w:t>p</w:t>
            </w:r>
            <w:r w:rsidRPr="000D173A">
              <w:rPr>
                <w:sz w:val="22"/>
                <w:szCs w:val="22"/>
              </w:rPr>
              <w:t>p</w:t>
            </w:r>
            <w:r w:rsidRPr="000D173A">
              <w:rPr>
                <w:spacing w:val="1"/>
                <w:sz w:val="22"/>
                <w:szCs w:val="22"/>
              </w:rPr>
              <w:t>r</w:t>
            </w:r>
            <w:r w:rsidRPr="000D173A">
              <w:rPr>
                <w:sz w:val="22"/>
                <w:szCs w:val="22"/>
              </w:rPr>
              <w:t>o</w:t>
            </w:r>
            <w:r w:rsidRPr="000D173A">
              <w:rPr>
                <w:spacing w:val="-2"/>
                <w:sz w:val="22"/>
                <w:szCs w:val="22"/>
              </w:rPr>
              <w:t>p</w:t>
            </w:r>
            <w:r w:rsidRPr="000D173A">
              <w:rPr>
                <w:spacing w:val="1"/>
                <w:sz w:val="22"/>
                <w:szCs w:val="22"/>
              </w:rPr>
              <w:t>r</w:t>
            </w:r>
            <w:r w:rsidRPr="000D173A">
              <w:rPr>
                <w:spacing w:val="-1"/>
                <w:sz w:val="22"/>
                <w:szCs w:val="22"/>
              </w:rPr>
              <w:t>i</w:t>
            </w:r>
            <w:r w:rsidRPr="000D173A">
              <w:rPr>
                <w:sz w:val="22"/>
                <w:szCs w:val="22"/>
              </w:rPr>
              <w:t>a</w:t>
            </w:r>
            <w:r w:rsidRPr="000D173A">
              <w:rPr>
                <w:spacing w:val="1"/>
                <w:sz w:val="22"/>
                <w:szCs w:val="22"/>
              </w:rPr>
              <w:t>t</w:t>
            </w:r>
            <w:r w:rsidRPr="000D173A">
              <w:rPr>
                <w:sz w:val="22"/>
                <w:szCs w:val="22"/>
              </w:rPr>
              <w:t>e</w:t>
            </w:r>
            <w:r w:rsidRPr="000D173A">
              <w:rPr>
                <w:spacing w:val="-2"/>
                <w:sz w:val="22"/>
                <w:szCs w:val="22"/>
              </w:rPr>
              <w:t xml:space="preserve"> g</w:t>
            </w:r>
            <w:r w:rsidRPr="000D173A">
              <w:rPr>
                <w:sz w:val="22"/>
                <w:szCs w:val="22"/>
              </w:rPr>
              <w:t>ene</w:t>
            </w:r>
            <w:r w:rsidRPr="000D173A">
              <w:rPr>
                <w:spacing w:val="1"/>
                <w:sz w:val="22"/>
                <w:szCs w:val="22"/>
              </w:rPr>
              <w:t>r</w:t>
            </w:r>
            <w:r w:rsidRPr="000D173A">
              <w:rPr>
                <w:spacing w:val="-2"/>
                <w:sz w:val="22"/>
                <w:szCs w:val="22"/>
              </w:rPr>
              <w:t>a</w:t>
            </w:r>
            <w:r w:rsidRPr="000D173A">
              <w:rPr>
                <w:sz w:val="22"/>
                <w:szCs w:val="22"/>
              </w:rPr>
              <w:t>l</w:t>
            </w:r>
            <w:r w:rsidRPr="000D173A">
              <w:rPr>
                <w:spacing w:val="-1"/>
                <w:sz w:val="22"/>
                <w:szCs w:val="22"/>
              </w:rPr>
              <w:t xml:space="preserve"> </w:t>
            </w:r>
            <w:r w:rsidRPr="000D173A">
              <w:rPr>
                <w:spacing w:val="-2"/>
                <w:sz w:val="22"/>
                <w:szCs w:val="22"/>
              </w:rPr>
              <w:t>g</w:t>
            </w:r>
            <w:r w:rsidRPr="000D173A">
              <w:rPr>
                <w:sz w:val="22"/>
                <w:szCs w:val="22"/>
              </w:rPr>
              <w:t>u</w:t>
            </w:r>
            <w:r w:rsidRPr="000D173A">
              <w:rPr>
                <w:spacing w:val="1"/>
                <w:sz w:val="22"/>
                <w:szCs w:val="22"/>
              </w:rPr>
              <w:t>i</w:t>
            </w:r>
            <w:r w:rsidRPr="000D173A">
              <w:rPr>
                <w:sz w:val="22"/>
                <w:szCs w:val="22"/>
              </w:rPr>
              <w:t>dance</w:t>
            </w:r>
            <w:r w:rsidRPr="000D173A">
              <w:rPr>
                <w:spacing w:val="-2"/>
                <w:sz w:val="22"/>
                <w:szCs w:val="22"/>
              </w:rPr>
              <w:t xml:space="preserve"> </w:t>
            </w:r>
            <w:r w:rsidRPr="000D173A">
              <w:rPr>
                <w:spacing w:val="1"/>
                <w:sz w:val="22"/>
                <w:szCs w:val="22"/>
              </w:rPr>
              <w:t>f</w:t>
            </w:r>
            <w:r w:rsidRPr="000D173A">
              <w:rPr>
                <w:sz w:val="22"/>
                <w:szCs w:val="22"/>
              </w:rPr>
              <w:t>or</w:t>
            </w:r>
            <w:r w:rsidRPr="000D173A">
              <w:rPr>
                <w:spacing w:val="-2"/>
                <w:sz w:val="22"/>
                <w:szCs w:val="22"/>
              </w:rPr>
              <w:t xml:space="preserve"> </w:t>
            </w:r>
            <w:r w:rsidRPr="000D173A">
              <w:rPr>
                <w:sz w:val="22"/>
                <w:szCs w:val="22"/>
              </w:rPr>
              <w:t>s</w:t>
            </w:r>
            <w:r w:rsidRPr="000D173A">
              <w:rPr>
                <w:spacing w:val="1"/>
                <w:sz w:val="22"/>
                <w:szCs w:val="22"/>
              </w:rPr>
              <w:t>c</w:t>
            </w:r>
            <w:r w:rsidRPr="000D173A">
              <w:rPr>
                <w:sz w:val="22"/>
                <w:szCs w:val="22"/>
              </w:rPr>
              <w:t>h</w:t>
            </w:r>
            <w:r w:rsidRPr="000D173A">
              <w:rPr>
                <w:spacing w:val="-2"/>
                <w:sz w:val="22"/>
                <w:szCs w:val="22"/>
              </w:rPr>
              <w:t>o</w:t>
            </w:r>
            <w:r w:rsidRPr="000D173A">
              <w:rPr>
                <w:sz w:val="22"/>
                <w:szCs w:val="22"/>
              </w:rPr>
              <w:t>ol ba</w:t>
            </w:r>
            <w:r w:rsidRPr="000D173A">
              <w:rPr>
                <w:spacing w:val="1"/>
                <w:sz w:val="22"/>
                <w:szCs w:val="22"/>
              </w:rPr>
              <w:t>s</w:t>
            </w:r>
            <w:r w:rsidRPr="000D173A">
              <w:rPr>
                <w:sz w:val="22"/>
                <w:szCs w:val="22"/>
              </w:rPr>
              <w:t xml:space="preserve">ed </w:t>
            </w:r>
            <w:r w:rsidRPr="000D173A">
              <w:rPr>
                <w:spacing w:val="-4"/>
                <w:sz w:val="22"/>
                <w:szCs w:val="22"/>
              </w:rPr>
              <w:t>I</w:t>
            </w:r>
            <w:r w:rsidRPr="000D173A">
              <w:rPr>
                <w:spacing w:val="2"/>
                <w:sz w:val="22"/>
                <w:szCs w:val="22"/>
              </w:rPr>
              <w:t>T</w:t>
            </w:r>
            <w:r w:rsidRPr="000D173A">
              <w:rPr>
                <w:sz w:val="22"/>
                <w:szCs w:val="22"/>
              </w:rPr>
              <w:t xml:space="preserve">E </w:t>
            </w:r>
            <w:r w:rsidRPr="000D173A">
              <w:rPr>
                <w:spacing w:val="-2"/>
                <w:sz w:val="22"/>
                <w:szCs w:val="22"/>
              </w:rPr>
              <w:t>i</w:t>
            </w:r>
            <w:r w:rsidRPr="000D173A">
              <w:rPr>
                <w:sz w:val="22"/>
                <w:szCs w:val="22"/>
              </w:rPr>
              <w:t xml:space="preserve">n </w:t>
            </w:r>
            <w:r w:rsidRPr="000D173A">
              <w:rPr>
                <w:spacing w:val="1"/>
                <w:sz w:val="22"/>
                <w:szCs w:val="22"/>
              </w:rPr>
              <w:t>r</w:t>
            </w:r>
            <w:r w:rsidRPr="000D173A">
              <w:rPr>
                <w:spacing w:val="-2"/>
                <w:sz w:val="22"/>
                <w:szCs w:val="22"/>
              </w:rPr>
              <w:t>e</w:t>
            </w:r>
            <w:r w:rsidRPr="000D173A">
              <w:rPr>
                <w:spacing w:val="1"/>
                <w:sz w:val="22"/>
                <w:szCs w:val="22"/>
              </w:rPr>
              <w:t>l</w:t>
            </w:r>
            <w:r w:rsidRPr="000D173A">
              <w:rPr>
                <w:spacing w:val="-2"/>
                <w:sz w:val="22"/>
                <w:szCs w:val="22"/>
              </w:rPr>
              <w:t>a</w:t>
            </w:r>
            <w:r w:rsidRPr="000D173A">
              <w:rPr>
                <w:spacing w:val="1"/>
                <w:sz w:val="22"/>
                <w:szCs w:val="22"/>
              </w:rPr>
              <w:t>t</w:t>
            </w:r>
            <w:r w:rsidRPr="000D173A">
              <w:rPr>
                <w:spacing w:val="-1"/>
                <w:sz w:val="22"/>
                <w:szCs w:val="22"/>
              </w:rPr>
              <w:t>i</w:t>
            </w:r>
            <w:r w:rsidRPr="000D173A">
              <w:rPr>
                <w:sz w:val="22"/>
                <w:szCs w:val="22"/>
              </w:rPr>
              <w:t xml:space="preserve">on </w:t>
            </w:r>
            <w:r w:rsidRPr="000D173A">
              <w:rPr>
                <w:spacing w:val="1"/>
                <w:sz w:val="22"/>
                <w:szCs w:val="22"/>
              </w:rPr>
              <w:t>t</w:t>
            </w:r>
            <w:r w:rsidRPr="000D173A">
              <w:rPr>
                <w:spacing w:val="-2"/>
                <w:sz w:val="22"/>
                <w:szCs w:val="22"/>
              </w:rPr>
              <w:t>o</w:t>
            </w:r>
            <w:r w:rsidRPr="000D173A">
              <w:rPr>
                <w:sz w:val="22"/>
                <w:szCs w:val="22"/>
              </w:rPr>
              <w:t>:</w:t>
            </w:r>
          </w:p>
          <w:p w14:paraId="5B8BA5CD" w14:textId="77777777" w:rsidR="0067751A" w:rsidRPr="000D173A" w:rsidRDefault="004B2026">
            <w:pPr>
              <w:spacing w:line="240" w:lineRule="exact"/>
              <w:ind w:left="100"/>
              <w:rPr>
                <w:sz w:val="22"/>
                <w:szCs w:val="22"/>
              </w:rPr>
            </w:pPr>
            <w:r w:rsidRPr="000D173A">
              <w:rPr>
                <w:spacing w:val="-4"/>
                <w:sz w:val="22"/>
                <w:szCs w:val="22"/>
              </w:rPr>
              <w:t>-</w:t>
            </w:r>
            <w:r w:rsidRPr="000D173A">
              <w:rPr>
                <w:sz w:val="22"/>
                <w:szCs w:val="22"/>
              </w:rPr>
              <w:t>p</w:t>
            </w:r>
            <w:r w:rsidRPr="000D173A">
              <w:rPr>
                <w:spacing w:val="1"/>
                <w:sz w:val="22"/>
                <w:szCs w:val="22"/>
              </w:rPr>
              <w:t>l</w:t>
            </w:r>
            <w:r w:rsidRPr="000D173A">
              <w:rPr>
                <w:sz w:val="22"/>
                <w:szCs w:val="22"/>
              </w:rPr>
              <w:t>ann</w:t>
            </w:r>
            <w:r w:rsidRPr="000D173A">
              <w:rPr>
                <w:spacing w:val="1"/>
                <w:sz w:val="22"/>
                <w:szCs w:val="22"/>
              </w:rPr>
              <w:t>i</w:t>
            </w:r>
            <w:r w:rsidRPr="000D173A">
              <w:rPr>
                <w:sz w:val="22"/>
                <w:szCs w:val="22"/>
              </w:rPr>
              <w:t>ng</w:t>
            </w:r>
          </w:p>
          <w:p w14:paraId="1764832A" w14:textId="77777777" w:rsidR="0067751A" w:rsidRPr="000D173A" w:rsidRDefault="004B2026">
            <w:pPr>
              <w:spacing w:line="240" w:lineRule="exact"/>
              <w:ind w:left="100"/>
              <w:rPr>
                <w:sz w:val="22"/>
                <w:szCs w:val="22"/>
              </w:rPr>
            </w:pPr>
            <w:r w:rsidRPr="000D173A">
              <w:rPr>
                <w:spacing w:val="-4"/>
                <w:sz w:val="22"/>
                <w:szCs w:val="22"/>
              </w:rPr>
              <w:t>-</w:t>
            </w:r>
            <w:r w:rsidRPr="000D173A">
              <w:rPr>
                <w:spacing w:val="3"/>
                <w:sz w:val="22"/>
                <w:szCs w:val="22"/>
              </w:rPr>
              <w:t>i</w:t>
            </w:r>
            <w:r w:rsidRPr="000D173A">
              <w:rPr>
                <w:spacing w:val="-4"/>
                <w:sz w:val="22"/>
                <w:szCs w:val="22"/>
              </w:rPr>
              <w:t>m</w:t>
            </w:r>
            <w:r w:rsidRPr="000D173A">
              <w:rPr>
                <w:sz w:val="22"/>
                <w:szCs w:val="22"/>
              </w:rPr>
              <w:t>p</w:t>
            </w:r>
            <w:r w:rsidRPr="000D173A">
              <w:rPr>
                <w:spacing w:val="1"/>
                <w:sz w:val="22"/>
                <w:szCs w:val="22"/>
              </w:rPr>
              <w:t>l</w:t>
            </w:r>
            <w:r w:rsidRPr="000D173A">
              <w:rPr>
                <w:spacing w:val="3"/>
                <w:sz w:val="22"/>
                <w:szCs w:val="22"/>
              </w:rPr>
              <w:t>e</w:t>
            </w:r>
            <w:r w:rsidRPr="000D173A">
              <w:rPr>
                <w:spacing w:val="-4"/>
                <w:sz w:val="22"/>
                <w:szCs w:val="22"/>
              </w:rPr>
              <w:t>m</w:t>
            </w:r>
            <w:r w:rsidRPr="000D173A">
              <w:rPr>
                <w:sz w:val="22"/>
                <w:szCs w:val="22"/>
              </w:rPr>
              <w:t>en</w:t>
            </w:r>
            <w:r w:rsidRPr="000D173A">
              <w:rPr>
                <w:spacing w:val="1"/>
                <w:sz w:val="22"/>
                <w:szCs w:val="22"/>
              </w:rPr>
              <w:t>t</w:t>
            </w:r>
            <w:r w:rsidRPr="000D173A">
              <w:rPr>
                <w:sz w:val="22"/>
                <w:szCs w:val="22"/>
              </w:rPr>
              <w:t>a</w:t>
            </w:r>
            <w:r w:rsidRPr="000D173A">
              <w:rPr>
                <w:spacing w:val="-1"/>
                <w:sz w:val="22"/>
                <w:szCs w:val="22"/>
              </w:rPr>
              <w:t>t</w:t>
            </w:r>
            <w:r w:rsidRPr="000D173A">
              <w:rPr>
                <w:spacing w:val="1"/>
                <w:sz w:val="22"/>
                <w:szCs w:val="22"/>
              </w:rPr>
              <w:t>i</w:t>
            </w:r>
            <w:r w:rsidRPr="000D173A">
              <w:rPr>
                <w:sz w:val="22"/>
                <w:szCs w:val="22"/>
              </w:rPr>
              <w:t>on</w:t>
            </w:r>
          </w:p>
          <w:p w14:paraId="0608A5FF" w14:textId="77777777" w:rsidR="0067751A" w:rsidRPr="000D173A" w:rsidRDefault="004B2026">
            <w:pPr>
              <w:spacing w:line="240" w:lineRule="exact"/>
              <w:ind w:left="100"/>
              <w:rPr>
                <w:sz w:val="22"/>
                <w:szCs w:val="22"/>
              </w:rPr>
            </w:pPr>
            <w:r w:rsidRPr="000D173A">
              <w:rPr>
                <w:spacing w:val="-4"/>
                <w:sz w:val="22"/>
                <w:szCs w:val="22"/>
              </w:rPr>
              <w:t>-</w:t>
            </w:r>
            <w:r w:rsidRPr="000D173A">
              <w:rPr>
                <w:spacing w:val="1"/>
                <w:sz w:val="22"/>
                <w:szCs w:val="22"/>
              </w:rPr>
              <w:t>f</w:t>
            </w:r>
            <w:r w:rsidRPr="000D173A">
              <w:rPr>
                <w:sz w:val="22"/>
                <w:szCs w:val="22"/>
              </w:rPr>
              <w:t>eedback</w:t>
            </w:r>
          </w:p>
          <w:p w14:paraId="14D4E2E8" w14:textId="77777777" w:rsidR="0067751A" w:rsidRPr="000D173A" w:rsidRDefault="004B2026">
            <w:pPr>
              <w:spacing w:before="1"/>
              <w:ind w:left="100"/>
              <w:rPr>
                <w:sz w:val="22"/>
                <w:szCs w:val="22"/>
              </w:rPr>
            </w:pPr>
            <w:r w:rsidRPr="000D173A">
              <w:rPr>
                <w:spacing w:val="-4"/>
                <w:sz w:val="22"/>
                <w:szCs w:val="22"/>
              </w:rPr>
              <w:t>-</w:t>
            </w:r>
            <w:r w:rsidRPr="000D173A">
              <w:rPr>
                <w:spacing w:val="1"/>
                <w:sz w:val="22"/>
                <w:szCs w:val="22"/>
              </w:rPr>
              <w:t>t</w:t>
            </w:r>
            <w:r w:rsidRPr="000D173A">
              <w:rPr>
                <w:sz w:val="22"/>
                <w:szCs w:val="22"/>
              </w:rPr>
              <w:t>a</w:t>
            </w:r>
            <w:r w:rsidRPr="000D173A">
              <w:rPr>
                <w:spacing w:val="1"/>
                <w:sz w:val="22"/>
                <w:szCs w:val="22"/>
              </w:rPr>
              <w:t>r</w:t>
            </w:r>
            <w:r w:rsidRPr="000D173A">
              <w:rPr>
                <w:spacing w:val="-2"/>
                <w:sz w:val="22"/>
                <w:szCs w:val="22"/>
              </w:rPr>
              <w:t>g</w:t>
            </w:r>
            <w:r w:rsidRPr="000D173A">
              <w:rPr>
                <w:sz w:val="22"/>
                <w:szCs w:val="22"/>
              </w:rPr>
              <w:t>et</w:t>
            </w:r>
            <w:r w:rsidRPr="000D173A">
              <w:rPr>
                <w:spacing w:val="1"/>
                <w:sz w:val="22"/>
                <w:szCs w:val="22"/>
              </w:rPr>
              <w:t xml:space="preserve"> </w:t>
            </w:r>
            <w:r w:rsidRPr="000D173A">
              <w:rPr>
                <w:sz w:val="22"/>
                <w:szCs w:val="22"/>
              </w:rPr>
              <w:t>s</w:t>
            </w:r>
            <w:r w:rsidRPr="000D173A">
              <w:rPr>
                <w:spacing w:val="1"/>
                <w:sz w:val="22"/>
                <w:szCs w:val="22"/>
              </w:rPr>
              <w:t>e</w:t>
            </w:r>
            <w:r w:rsidRPr="000D173A">
              <w:rPr>
                <w:spacing w:val="-1"/>
                <w:sz w:val="22"/>
                <w:szCs w:val="22"/>
              </w:rPr>
              <w:t>t</w:t>
            </w:r>
            <w:r w:rsidRPr="000D173A">
              <w:rPr>
                <w:spacing w:val="1"/>
                <w:sz w:val="22"/>
                <w:szCs w:val="22"/>
              </w:rPr>
              <w:t>ti</w:t>
            </w:r>
            <w:r w:rsidRPr="000D173A">
              <w:rPr>
                <w:sz w:val="22"/>
                <w:szCs w:val="22"/>
              </w:rPr>
              <w:t>ng</w:t>
            </w:r>
          </w:p>
          <w:p w14:paraId="4611ABC2" w14:textId="77777777" w:rsidR="0067751A" w:rsidRPr="000D173A" w:rsidRDefault="004B2026">
            <w:pPr>
              <w:spacing w:line="240" w:lineRule="exact"/>
              <w:ind w:left="100"/>
              <w:rPr>
                <w:sz w:val="22"/>
                <w:szCs w:val="22"/>
              </w:rPr>
            </w:pPr>
            <w:r w:rsidRPr="000D173A">
              <w:rPr>
                <w:spacing w:val="-4"/>
                <w:sz w:val="22"/>
                <w:szCs w:val="22"/>
              </w:rPr>
              <w:t>-</w:t>
            </w:r>
            <w:r w:rsidRPr="000D173A">
              <w:rPr>
                <w:spacing w:val="3"/>
                <w:sz w:val="22"/>
                <w:szCs w:val="22"/>
              </w:rPr>
              <w:t>e</w:t>
            </w:r>
            <w:r w:rsidRPr="000D173A">
              <w:rPr>
                <w:spacing w:val="-2"/>
                <w:sz w:val="22"/>
                <w:szCs w:val="22"/>
              </w:rPr>
              <w:t>v</w:t>
            </w:r>
            <w:r w:rsidRPr="000D173A">
              <w:rPr>
                <w:sz w:val="22"/>
                <w:szCs w:val="22"/>
              </w:rPr>
              <w:t>a</w:t>
            </w:r>
            <w:r w:rsidRPr="000D173A">
              <w:rPr>
                <w:spacing w:val="1"/>
                <w:sz w:val="22"/>
                <w:szCs w:val="22"/>
              </w:rPr>
              <w:t>l</w:t>
            </w:r>
            <w:r w:rsidRPr="000D173A">
              <w:rPr>
                <w:sz w:val="22"/>
                <w:szCs w:val="22"/>
              </w:rPr>
              <w:t>ua</w:t>
            </w:r>
            <w:r w:rsidRPr="000D173A">
              <w:rPr>
                <w:spacing w:val="1"/>
                <w:sz w:val="22"/>
                <w:szCs w:val="22"/>
              </w:rPr>
              <w:t>ti</w:t>
            </w:r>
            <w:r w:rsidRPr="000D173A">
              <w:rPr>
                <w:spacing w:val="-2"/>
                <w:sz w:val="22"/>
                <w:szCs w:val="22"/>
              </w:rPr>
              <w:t>o</w:t>
            </w:r>
            <w:r w:rsidRPr="000D173A">
              <w:rPr>
                <w:sz w:val="22"/>
                <w:szCs w:val="22"/>
              </w:rPr>
              <w:t>n</w:t>
            </w:r>
          </w:p>
          <w:p w14:paraId="2EF70446" w14:textId="77777777" w:rsidR="0067751A" w:rsidRPr="000D173A" w:rsidRDefault="004B2026">
            <w:pPr>
              <w:spacing w:before="1"/>
              <w:ind w:left="100"/>
              <w:rPr>
                <w:sz w:val="22"/>
                <w:szCs w:val="22"/>
              </w:rPr>
            </w:pPr>
            <w:r w:rsidRPr="000D173A">
              <w:rPr>
                <w:spacing w:val="-4"/>
                <w:sz w:val="22"/>
                <w:szCs w:val="22"/>
              </w:rPr>
              <w:t>-</w:t>
            </w:r>
            <w:r w:rsidRPr="000D173A">
              <w:rPr>
                <w:sz w:val="22"/>
                <w:szCs w:val="22"/>
              </w:rPr>
              <w:t>a</w:t>
            </w:r>
            <w:r w:rsidRPr="000D173A">
              <w:rPr>
                <w:spacing w:val="1"/>
                <w:sz w:val="22"/>
                <w:szCs w:val="22"/>
              </w:rPr>
              <w:t>s</w:t>
            </w:r>
            <w:r w:rsidRPr="000D173A">
              <w:rPr>
                <w:sz w:val="22"/>
                <w:szCs w:val="22"/>
              </w:rPr>
              <w:t>s</w:t>
            </w:r>
            <w:r w:rsidRPr="000D173A">
              <w:rPr>
                <w:spacing w:val="1"/>
                <w:sz w:val="22"/>
                <w:szCs w:val="22"/>
              </w:rPr>
              <w:t>e</w:t>
            </w:r>
            <w:r w:rsidRPr="000D173A">
              <w:rPr>
                <w:sz w:val="22"/>
                <w:szCs w:val="22"/>
              </w:rPr>
              <w:t>s</w:t>
            </w:r>
            <w:r w:rsidRPr="000D173A">
              <w:rPr>
                <w:spacing w:val="1"/>
                <w:sz w:val="22"/>
                <w:szCs w:val="22"/>
              </w:rPr>
              <w:t>s</w:t>
            </w:r>
            <w:r w:rsidRPr="000D173A">
              <w:rPr>
                <w:spacing w:val="-4"/>
                <w:sz w:val="22"/>
                <w:szCs w:val="22"/>
              </w:rPr>
              <w:t>m</w:t>
            </w:r>
            <w:r w:rsidRPr="000D173A">
              <w:rPr>
                <w:sz w:val="22"/>
                <w:szCs w:val="22"/>
              </w:rPr>
              <w:t>ent</w:t>
            </w:r>
            <w:r w:rsidRPr="000D173A">
              <w:rPr>
                <w:spacing w:val="1"/>
                <w:sz w:val="22"/>
                <w:szCs w:val="22"/>
              </w:rPr>
              <w:t xml:space="preserve"> </w:t>
            </w:r>
            <w:r w:rsidRPr="000D173A">
              <w:rPr>
                <w:sz w:val="22"/>
                <w:szCs w:val="22"/>
              </w:rPr>
              <w:t>of</w:t>
            </w:r>
            <w:r w:rsidRPr="000D173A">
              <w:rPr>
                <w:spacing w:val="1"/>
                <w:sz w:val="22"/>
                <w:szCs w:val="22"/>
              </w:rPr>
              <w:t xml:space="preserve"> </w:t>
            </w:r>
            <w:r w:rsidRPr="000D173A">
              <w:rPr>
                <w:spacing w:val="-2"/>
                <w:sz w:val="22"/>
                <w:szCs w:val="22"/>
              </w:rPr>
              <w:t>s</w:t>
            </w:r>
            <w:r w:rsidRPr="000D173A">
              <w:rPr>
                <w:spacing w:val="1"/>
                <w:sz w:val="22"/>
                <w:szCs w:val="22"/>
              </w:rPr>
              <w:t>t</w:t>
            </w:r>
            <w:r w:rsidRPr="000D173A">
              <w:rPr>
                <w:sz w:val="22"/>
                <w:szCs w:val="22"/>
              </w:rPr>
              <w:t>ud</w:t>
            </w:r>
            <w:r w:rsidRPr="000D173A">
              <w:rPr>
                <w:spacing w:val="-2"/>
                <w:sz w:val="22"/>
                <w:szCs w:val="22"/>
              </w:rPr>
              <w:t>e</w:t>
            </w:r>
            <w:r w:rsidRPr="000D173A">
              <w:rPr>
                <w:sz w:val="22"/>
                <w:szCs w:val="22"/>
              </w:rPr>
              <w:t>n</w:t>
            </w:r>
            <w:r w:rsidRPr="000D173A">
              <w:rPr>
                <w:spacing w:val="1"/>
                <w:sz w:val="22"/>
                <w:szCs w:val="22"/>
              </w:rPr>
              <w:t>t</w:t>
            </w:r>
            <w:r w:rsidRPr="000D173A">
              <w:rPr>
                <w:sz w:val="22"/>
                <w:szCs w:val="22"/>
              </w:rPr>
              <w:t>s</w:t>
            </w:r>
            <w:r w:rsidRPr="000D173A">
              <w:rPr>
                <w:spacing w:val="-2"/>
                <w:sz w:val="22"/>
                <w:szCs w:val="22"/>
              </w:rPr>
              <w:t xml:space="preserve"> </w:t>
            </w:r>
            <w:r w:rsidRPr="000D173A">
              <w:rPr>
                <w:sz w:val="22"/>
                <w:szCs w:val="22"/>
              </w:rPr>
              <w:t>a</w:t>
            </w:r>
            <w:r w:rsidRPr="000D173A">
              <w:rPr>
                <w:spacing w:val="-2"/>
                <w:sz w:val="22"/>
                <w:szCs w:val="22"/>
              </w:rPr>
              <w:t>g</w:t>
            </w:r>
            <w:r w:rsidRPr="000D173A">
              <w:rPr>
                <w:sz w:val="22"/>
                <w:szCs w:val="22"/>
              </w:rPr>
              <w:t>a</w:t>
            </w:r>
            <w:r w:rsidRPr="000D173A">
              <w:rPr>
                <w:spacing w:val="1"/>
                <w:sz w:val="22"/>
                <w:szCs w:val="22"/>
              </w:rPr>
              <w:t>i</w:t>
            </w:r>
            <w:r w:rsidRPr="000D173A">
              <w:rPr>
                <w:sz w:val="22"/>
                <w:szCs w:val="22"/>
              </w:rPr>
              <w:t>n</w:t>
            </w:r>
            <w:r w:rsidRPr="000D173A">
              <w:rPr>
                <w:spacing w:val="-2"/>
                <w:sz w:val="22"/>
                <w:szCs w:val="22"/>
              </w:rPr>
              <w:t>s</w:t>
            </w:r>
            <w:r w:rsidRPr="000D173A">
              <w:rPr>
                <w:sz w:val="22"/>
                <w:szCs w:val="22"/>
              </w:rPr>
              <w:t>t</w:t>
            </w:r>
            <w:r w:rsidRPr="000D173A">
              <w:rPr>
                <w:spacing w:val="1"/>
                <w:sz w:val="22"/>
                <w:szCs w:val="22"/>
              </w:rPr>
              <w:t xml:space="preserve"> t</w:t>
            </w:r>
            <w:r w:rsidRPr="000D173A">
              <w:rPr>
                <w:spacing w:val="-2"/>
                <w:sz w:val="22"/>
                <w:szCs w:val="22"/>
              </w:rPr>
              <w:t>h</w:t>
            </w:r>
            <w:r w:rsidRPr="000D173A">
              <w:rPr>
                <w:sz w:val="22"/>
                <w:szCs w:val="22"/>
              </w:rPr>
              <w:t>e</w:t>
            </w:r>
            <w:r w:rsidRPr="000D173A">
              <w:rPr>
                <w:spacing w:val="-2"/>
                <w:sz w:val="22"/>
                <w:szCs w:val="22"/>
              </w:rPr>
              <w:t xml:space="preserve"> </w:t>
            </w:r>
            <w:r w:rsidRPr="000D173A">
              <w:rPr>
                <w:spacing w:val="2"/>
                <w:sz w:val="22"/>
                <w:szCs w:val="22"/>
              </w:rPr>
              <w:t>T</w:t>
            </w:r>
            <w:r w:rsidRPr="000D173A">
              <w:rPr>
                <w:sz w:val="22"/>
                <w:szCs w:val="22"/>
              </w:rPr>
              <w:t>e</w:t>
            </w:r>
            <w:r w:rsidRPr="000D173A">
              <w:rPr>
                <w:spacing w:val="-2"/>
                <w:sz w:val="22"/>
                <w:szCs w:val="22"/>
              </w:rPr>
              <w:t>a</w:t>
            </w:r>
            <w:r w:rsidRPr="000D173A">
              <w:rPr>
                <w:sz w:val="22"/>
                <w:szCs w:val="22"/>
              </w:rPr>
              <w:t>ch</w:t>
            </w:r>
            <w:r w:rsidRPr="000D173A">
              <w:rPr>
                <w:spacing w:val="-2"/>
                <w:sz w:val="22"/>
                <w:szCs w:val="22"/>
              </w:rPr>
              <w:t>e</w:t>
            </w:r>
            <w:r w:rsidRPr="000D173A">
              <w:rPr>
                <w:spacing w:val="1"/>
                <w:sz w:val="22"/>
                <w:szCs w:val="22"/>
              </w:rPr>
              <w:t>r</w:t>
            </w:r>
            <w:r w:rsidRPr="000D173A">
              <w:rPr>
                <w:sz w:val="22"/>
                <w:szCs w:val="22"/>
              </w:rPr>
              <w:t>s’</w:t>
            </w:r>
          </w:p>
          <w:p w14:paraId="556BC041" w14:textId="77777777" w:rsidR="0067751A" w:rsidRPr="000D173A" w:rsidRDefault="004B2026">
            <w:pPr>
              <w:spacing w:line="240" w:lineRule="exact"/>
              <w:ind w:left="100"/>
              <w:rPr>
                <w:sz w:val="22"/>
                <w:szCs w:val="22"/>
              </w:rPr>
            </w:pPr>
            <w:r w:rsidRPr="000D173A">
              <w:rPr>
                <w:sz w:val="22"/>
                <w:szCs w:val="22"/>
              </w:rPr>
              <w:t>St</w:t>
            </w:r>
            <w:r w:rsidRPr="000D173A">
              <w:rPr>
                <w:spacing w:val="1"/>
                <w:sz w:val="22"/>
                <w:szCs w:val="22"/>
              </w:rPr>
              <w:t>a</w:t>
            </w:r>
            <w:r w:rsidRPr="000D173A">
              <w:rPr>
                <w:sz w:val="22"/>
                <w:szCs w:val="22"/>
              </w:rPr>
              <w:t>nd</w:t>
            </w:r>
            <w:r w:rsidRPr="000D173A">
              <w:rPr>
                <w:spacing w:val="-2"/>
                <w:sz w:val="22"/>
                <w:szCs w:val="22"/>
              </w:rPr>
              <w:t>a</w:t>
            </w:r>
            <w:r w:rsidRPr="000D173A">
              <w:rPr>
                <w:spacing w:val="1"/>
                <w:sz w:val="22"/>
                <w:szCs w:val="22"/>
              </w:rPr>
              <w:t>r</w:t>
            </w:r>
            <w:r w:rsidRPr="000D173A">
              <w:rPr>
                <w:sz w:val="22"/>
                <w:szCs w:val="22"/>
              </w:rPr>
              <w:t>ds</w:t>
            </w:r>
          </w:p>
          <w:p w14:paraId="19230E25" w14:textId="77777777" w:rsidR="0067751A" w:rsidRPr="000D173A" w:rsidRDefault="0067751A">
            <w:pPr>
              <w:spacing w:before="13" w:line="240" w:lineRule="exact"/>
              <w:rPr>
                <w:spacing w:val="-1"/>
                <w:sz w:val="22"/>
                <w:szCs w:val="22"/>
              </w:rPr>
            </w:pPr>
          </w:p>
          <w:p w14:paraId="369B64A3" w14:textId="77777777" w:rsidR="0067751A" w:rsidRPr="000D173A" w:rsidRDefault="0067751A">
            <w:pPr>
              <w:spacing w:before="11" w:line="240" w:lineRule="exact"/>
              <w:rPr>
                <w:sz w:val="24"/>
                <w:szCs w:val="24"/>
              </w:rPr>
            </w:pPr>
          </w:p>
          <w:p w14:paraId="02709B5C" w14:textId="12E601F8" w:rsidR="0067751A" w:rsidRPr="000D173A" w:rsidRDefault="004B2026">
            <w:pPr>
              <w:ind w:left="100" w:right="258"/>
              <w:rPr>
                <w:sz w:val="22"/>
                <w:szCs w:val="22"/>
              </w:rPr>
            </w:pPr>
            <w:r w:rsidRPr="000D173A">
              <w:rPr>
                <w:spacing w:val="2"/>
                <w:sz w:val="22"/>
                <w:szCs w:val="22"/>
              </w:rPr>
              <w:t>T</w:t>
            </w:r>
            <w:r w:rsidRPr="000D173A">
              <w:rPr>
                <w:sz w:val="22"/>
                <w:szCs w:val="22"/>
              </w:rPr>
              <w:t>a</w:t>
            </w:r>
            <w:r w:rsidRPr="000D173A">
              <w:rPr>
                <w:spacing w:val="-2"/>
                <w:sz w:val="22"/>
                <w:szCs w:val="22"/>
              </w:rPr>
              <w:t>k</w:t>
            </w:r>
            <w:r w:rsidRPr="000D173A">
              <w:rPr>
                <w:sz w:val="22"/>
                <w:szCs w:val="22"/>
              </w:rPr>
              <w:t>e</w:t>
            </w:r>
            <w:r w:rsidRPr="000D173A">
              <w:rPr>
                <w:spacing w:val="1"/>
                <w:sz w:val="22"/>
                <w:szCs w:val="22"/>
              </w:rPr>
              <w:t xml:space="preserve"> </w:t>
            </w:r>
            <w:r w:rsidRPr="000D173A">
              <w:rPr>
                <w:spacing w:val="-2"/>
                <w:sz w:val="22"/>
                <w:szCs w:val="22"/>
              </w:rPr>
              <w:t>r</w:t>
            </w:r>
            <w:r w:rsidRPr="000D173A">
              <w:rPr>
                <w:sz w:val="22"/>
                <w:szCs w:val="22"/>
              </w:rPr>
              <w:t>e</w:t>
            </w:r>
            <w:r w:rsidRPr="000D173A">
              <w:rPr>
                <w:spacing w:val="1"/>
                <w:sz w:val="22"/>
                <w:szCs w:val="22"/>
              </w:rPr>
              <w:t>s</w:t>
            </w:r>
            <w:r w:rsidRPr="000D173A">
              <w:rPr>
                <w:sz w:val="22"/>
                <w:szCs w:val="22"/>
              </w:rPr>
              <w:t>po</w:t>
            </w:r>
            <w:r w:rsidRPr="000D173A">
              <w:rPr>
                <w:spacing w:val="-2"/>
                <w:sz w:val="22"/>
                <w:szCs w:val="22"/>
              </w:rPr>
              <w:t>n</w:t>
            </w:r>
            <w:r w:rsidRPr="000D173A">
              <w:rPr>
                <w:sz w:val="22"/>
                <w:szCs w:val="22"/>
              </w:rPr>
              <w:t>s</w:t>
            </w:r>
            <w:r w:rsidRPr="000D173A">
              <w:rPr>
                <w:spacing w:val="1"/>
                <w:sz w:val="22"/>
                <w:szCs w:val="22"/>
              </w:rPr>
              <w:t>i</w:t>
            </w:r>
            <w:r w:rsidRPr="000D173A">
              <w:rPr>
                <w:spacing w:val="-2"/>
                <w:sz w:val="22"/>
                <w:szCs w:val="22"/>
              </w:rPr>
              <w:t>b</w:t>
            </w:r>
            <w:r w:rsidRPr="000D173A">
              <w:rPr>
                <w:spacing w:val="-1"/>
                <w:sz w:val="22"/>
                <w:szCs w:val="22"/>
              </w:rPr>
              <w:t>i</w:t>
            </w:r>
            <w:r w:rsidRPr="000D173A">
              <w:rPr>
                <w:spacing w:val="1"/>
                <w:sz w:val="22"/>
                <w:szCs w:val="22"/>
              </w:rPr>
              <w:t>l</w:t>
            </w:r>
            <w:r w:rsidRPr="000D173A">
              <w:rPr>
                <w:spacing w:val="-1"/>
                <w:sz w:val="22"/>
                <w:szCs w:val="22"/>
              </w:rPr>
              <w:t>i</w:t>
            </w:r>
            <w:r w:rsidRPr="000D173A">
              <w:rPr>
                <w:spacing w:val="1"/>
                <w:sz w:val="22"/>
                <w:szCs w:val="22"/>
              </w:rPr>
              <w:t>t</w:t>
            </w:r>
            <w:r w:rsidRPr="000D173A">
              <w:rPr>
                <w:sz w:val="22"/>
                <w:szCs w:val="22"/>
              </w:rPr>
              <w:t>y</w:t>
            </w:r>
            <w:r w:rsidRPr="000D173A">
              <w:rPr>
                <w:spacing w:val="-2"/>
                <w:sz w:val="22"/>
                <w:szCs w:val="22"/>
              </w:rPr>
              <w:t xml:space="preserve"> </w:t>
            </w:r>
            <w:r w:rsidRPr="000D173A">
              <w:rPr>
                <w:spacing w:val="1"/>
                <w:sz w:val="22"/>
                <w:szCs w:val="22"/>
              </w:rPr>
              <w:t>f</w:t>
            </w:r>
            <w:r w:rsidRPr="000D173A">
              <w:rPr>
                <w:sz w:val="22"/>
                <w:szCs w:val="22"/>
              </w:rPr>
              <w:t>or</w:t>
            </w:r>
            <w:r w:rsidRPr="000D173A">
              <w:rPr>
                <w:spacing w:val="-2"/>
                <w:sz w:val="22"/>
                <w:szCs w:val="22"/>
              </w:rPr>
              <w:t xml:space="preserve"> </w:t>
            </w:r>
            <w:r w:rsidRPr="000D173A">
              <w:rPr>
                <w:spacing w:val="1"/>
                <w:sz w:val="22"/>
                <w:szCs w:val="22"/>
              </w:rPr>
              <w:t>t</w:t>
            </w:r>
            <w:r w:rsidRPr="000D173A">
              <w:rPr>
                <w:sz w:val="22"/>
                <w:szCs w:val="22"/>
              </w:rPr>
              <w:t>he</w:t>
            </w:r>
            <w:r w:rsidRPr="000D173A">
              <w:rPr>
                <w:spacing w:val="-2"/>
                <w:sz w:val="22"/>
                <w:szCs w:val="22"/>
              </w:rPr>
              <w:t xml:space="preserve"> </w:t>
            </w:r>
            <w:r w:rsidRPr="000D173A">
              <w:rPr>
                <w:sz w:val="22"/>
                <w:szCs w:val="22"/>
              </w:rPr>
              <w:t>ad</w:t>
            </w:r>
            <w:r w:rsidRPr="000D173A">
              <w:rPr>
                <w:spacing w:val="-3"/>
                <w:sz w:val="22"/>
                <w:szCs w:val="22"/>
              </w:rPr>
              <w:t>m</w:t>
            </w:r>
            <w:r w:rsidRPr="000D173A">
              <w:rPr>
                <w:spacing w:val="1"/>
                <w:sz w:val="22"/>
                <w:szCs w:val="22"/>
              </w:rPr>
              <w:t>i</w:t>
            </w:r>
            <w:r w:rsidRPr="000D173A">
              <w:rPr>
                <w:sz w:val="22"/>
                <w:szCs w:val="22"/>
              </w:rPr>
              <w:t>s</w:t>
            </w:r>
            <w:r w:rsidRPr="000D173A">
              <w:rPr>
                <w:spacing w:val="1"/>
                <w:sz w:val="22"/>
                <w:szCs w:val="22"/>
              </w:rPr>
              <w:t>si</w:t>
            </w:r>
            <w:r w:rsidRPr="000D173A">
              <w:rPr>
                <w:sz w:val="22"/>
                <w:szCs w:val="22"/>
              </w:rPr>
              <w:t>on</w:t>
            </w:r>
            <w:r w:rsidRPr="000D173A">
              <w:rPr>
                <w:spacing w:val="-2"/>
                <w:sz w:val="22"/>
                <w:szCs w:val="22"/>
              </w:rPr>
              <w:t xml:space="preserve"> </w:t>
            </w:r>
            <w:r w:rsidRPr="000D173A">
              <w:rPr>
                <w:sz w:val="22"/>
                <w:szCs w:val="22"/>
              </w:rPr>
              <w:t>and s</w:t>
            </w:r>
            <w:r w:rsidRPr="000D173A">
              <w:rPr>
                <w:spacing w:val="1"/>
                <w:sz w:val="22"/>
                <w:szCs w:val="22"/>
              </w:rPr>
              <w:t>el</w:t>
            </w:r>
            <w:r w:rsidRPr="000D173A">
              <w:rPr>
                <w:spacing w:val="-2"/>
                <w:sz w:val="22"/>
                <w:szCs w:val="22"/>
              </w:rPr>
              <w:t>e</w:t>
            </w:r>
            <w:r w:rsidRPr="000D173A">
              <w:rPr>
                <w:sz w:val="22"/>
                <w:szCs w:val="22"/>
              </w:rPr>
              <w:t>c</w:t>
            </w:r>
            <w:r w:rsidRPr="000D173A">
              <w:rPr>
                <w:spacing w:val="-1"/>
                <w:sz w:val="22"/>
                <w:szCs w:val="22"/>
              </w:rPr>
              <w:t>t</w:t>
            </w:r>
            <w:r w:rsidRPr="000D173A">
              <w:rPr>
                <w:spacing w:val="1"/>
                <w:sz w:val="22"/>
                <w:szCs w:val="22"/>
              </w:rPr>
              <w:t>i</w:t>
            </w:r>
            <w:r w:rsidRPr="000D173A">
              <w:rPr>
                <w:sz w:val="22"/>
                <w:szCs w:val="22"/>
              </w:rPr>
              <w:t xml:space="preserve">on </w:t>
            </w:r>
            <w:r w:rsidRPr="000D173A">
              <w:rPr>
                <w:spacing w:val="-2"/>
                <w:sz w:val="22"/>
                <w:szCs w:val="22"/>
              </w:rPr>
              <w:t>o</w:t>
            </w:r>
            <w:r w:rsidRPr="000D173A">
              <w:rPr>
                <w:sz w:val="22"/>
                <w:szCs w:val="22"/>
              </w:rPr>
              <w:t>f</w:t>
            </w:r>
            <w:r w:rsidRPr="000D173A">
              <w:rPr>
                <w:spacing w:val="1"/>
                <w:sz w:val="22"/>
                <w:szCs w:val="22"/>
              </w:rPr>
              <w:t xml:space="preserve"> </w:t>
            </w:r>
            <w:r w:rsidR="007F7429">
              <w:rPr>
                <w:spacing w:val="-2"/>
                <w:sz w:val="22"/>
                <w:szCs w:val="22"/>
              </w:rPr>
              <w:t>trainee</w:t>
            </w:r>
            <w:r w:rsidRPr="000D173A">
              <w:rPr>
                <w:spacing w:val="-1"/>
                <w:sz w:val="22"/>
                <w:szCs w:val="22"/>
              </w:rPr>
              <w:t xml:space="preserve"> </w:t>
            </w:r>
            <w:r w:rsidRPr="000D173A">
              <w:rPr>
                <w:spacing w:val="1"/>
                <w:sz w:val="22"/>
                <w:szCs w:val="22"/>
              </w:rPr>
              <w:t>t</w:t>
            </w:r>
            <w:r w:rsidRPr="000D173A">
              <w:rPr>
                <w:sz w:val="22"/>
                <w:szCs w:val="22"/>
              </w:rPr>
              <w:t>e</w:t>
            </w:r>
            <w:r w:rsidRPr="000D173A">
              <w:rPr>
                <w:spacing w:val="-2"/>
                <w:sz w:val="22"/>
                <w:szCs w:val="22"/>
              </w:rPr>
              <w:t>a</w:t>
            </w:r>
            <w:r w:rsidRPr="000D173A">
              <w:rPr>
                <w:sz w:val="22"/>
                <w:szCs w:val="22"/>
              </w:rPr>
              <w:t>ch</w:t>
            </w:r>
            <w:r w:rsidRPr="000D173A">
              <w:rPr>
                <w:spacing w:val="-2"/>
                <w:sz w:val="22"/>
                <w:szCs w:val="22"/>
              </w:rPr>
              <w:t>er</w:t>
            </w:r>
            <w:r w:rsidRPr="000D173A">
              <w:rPr>
                <w:sz w:val="22"/>
                <w:szCs w:val="22"/>
              </w:rPr>
              <w:t xml:space="preserve">s </w:t>
            </w:r>
            <w:r w:rsidRPr="000D173A">
              <w:rPr>
                <w:spacing w:val="1"/>
                <w:sz w:val="22"/>
                <w:szCs w:val="22"/>
              </w:rPr>
              <w:t>a</w:t>
            </w:r>
            <w:r w:rsidRPr="000D173A">
              <w:rPr>
                <w:sz w:val="22"/>
                <w:szCs w:val="22"/>
              </w:rPr>
              <w:t>nd on</w:t>
            </w:r>
            <w:r w:rsidRPr="000D173A">
              <w:rPr>
                <w:spacing w:val="-2"/>
                <w:sz w:val="22"/>
                <w:szCs w:val="22"/>
              </w:rPr>
              <w:t xml:space="preserve"> </w:t>
            </w:r>
            <w:r w:rsidRPr="000D173A">
              <w:rPr>
                <w:spacing w:val="1"/>
                <w:sz w:val="22"/>
                <w:szCs w:val="22"/>
              </w:rPr>
              <w:t>t</w:t>
            </w:r>
            <w:r w:rsidRPr="000D173A">
              <w:rPr>
                <w:spacing w:val="-2"/>
                <w:sz w:val="22"/>
                <w:szCs w:val="22"/>
              </w:rPr>
              <w:t>h</w:t>
            </w:r>
            <w:r w:rsidRPr="000D173A">
              <w:rPr>
                <w:sz w:val="22"/>
                <w:szCs w:val="22"/>
              </w:rPr>
              <w:t>e ba</w:t>
            </w:r>
            <w:r w:rsidRPr="000D173A">
              <w:rPr>
                <w:spacing w:val="-2"/>
                <w:sz w:val="22"/>
                <w:szCs w:val="22"/>
              </w:rPr>
              <w:t>s</w:t>
            </w:r>
            <w:r w:rsidRPr="000D173A">
              <w:rPr>
                <w:spacing w:val="1"/>
                <w:sz w:val="22"/>
                <w:szCs w:val="22"/>
              </w:rPr>
              <w:t>i</w:t>
            </w:r>
            <w:r w:rsidRPr="000D173A">
              <w:rPr>
                <w:sz w:val="22"/>
                <w:szCs w:val="22"/>
              </w:rPr>
              <w:t>s</w:t>
            </w:r>
            <w:r w:rsidRPr="000D173A">
              <w:rPr>
                <w:spacing w:val="-2"/>
                <w:sz w:val="22"/>
                <w:szCs w:val="22"/>
              </w:rPr>
              <w:t xml:space="preserve"> </w:t>
            </w:r>
            <w:r w:rsidRPr="000D173A">
              <w:rPr>
                <w:sz w:val="22"/>
                <w:szCs w:val="22"/>
              </w:rPr>
              <w:t>of ad</w:t>
            </w:r>
            <w:r w:rsidRPr="000D173A">
              <w:rPr>
                <w:spacing w:val="-2"/>
                <w:sz w:val="22"/>
                <w:szCs w:val="22"/>
              </w:rPr>
              <w:t>v</w:t>
            </w:r>
            <w:r w:rsidRPr="000D173A">
              <w:rPr>
                <w:spacing w:val="1"/>
                <w:sz w:val="22"/>
                <w:szCs w:val="22"/>
              </w:rPr>
              <w:t>i</w:t>
            </w:r>
            <w:r w:rsidRPr="000D173A">
              <w:rPr>
                <w:sz w:val="22"/>
                <w:szCs w:val="22"/>
              </w:rPr>
              <w:t>ce</w:t>
            </w:r>
            <w:r w:rsidRPr="000D173A">
              <w:rPr>
                <w:spacing w:val="1"/>
                <w:sz w:val="22"/>
                <w:szCs w:val="22"/>
              </w:rPr>
              <w:t xml:space="preserve"> </w:t>
            </w:r>
            <w:r w:rsidRPr="000D173A">
              <w:rPr>
                <w:spacing w:val="-2"/>
                <w:sz w:val="22"/>
                <w:szCs w:val="22"/>
              </w:rPr>
              <w:t>f</w:t>
            </w:r>
            <w:r w:rsidRPr="000D173A">
              <w:rPr>
                <w:spacing w:val="1"/>
                <w:sz w:val="22"/>
                <w:szCs w:val="22"/>
              </w:rPr>
              <w:t>r</w:t>
            </w:r>
            <w:r w:rsidRPr="000D173A">
              <w:rPr>
                <w:sz w:val="22"/>
                <w:szCs w:val="22"/>
              </w:rPr>
              <w:t>om</w:t>
            </w:r>
            <w:r w:rsidRPr="000D173A">
              <w:rPr>
                <w:spacing w:val="-4"/>
                <w:sz w:val="22"/>
                <w:szCs w:val="22"/>
              </w:rPr>
              <w:t xml:space="preserve"> </w:t>
            </w:r>
            <w:r w:rsidRPr="000D173A">
              <w:rPr>
                <w:sz w:val="22"/>
                <w:szCs w:val="22"/>
              </w:rPr>
              <w:t>s</w:t>
            </w:r>
            <w:r w:rsidRPr="000D173A">
              <w:rPr>
                <w:spacing w:val="1"/>
                <w:sz w:val="22"/>
                <w:szCs w:val="22"/>
              </w:rPr>
              <w:t>c</w:t>
            </w:r>
            <w:r w:rsidRPr="000D173A">
              <w:rPr>
                <w:sz w:val="22"/>
                <w:szCs w:val="22"/>
              </w:rPr>
              <w:t>hool</w:t>
            </w:r>
            <w:r w:rsidRPr="000D173A">
              <w:rPr>
                <w:spacing w:val="-1"/>
                <w:sz w:val="22"/>
                <w:szCs w:val="22"/>
              </w:rPr>
              <w:t xml:space="preserve"> </w:t>
            </w:r>
            <w:r w:rsidRPr="000D173A">
              <w:rPr>
                <w:sz w:val="22"/>
                <w:szCs w:val="22"/>
              </w:rPr>
              <w:t>pa</w:t>
            </w:r>
            <w:r w:rsidRPr="000D173A">
              <w:rPr>
                <w:spacing w:val="-1"/>
                <w:sz w:val="22"/>
                <w:szCs w:val="22"/>
              </w:rPr>
              <w:t>r</w:t>
            </w:r>
            <w:r w:rsidRPr="000D173A">
              <w:rPr>
                <w:spacing w:val="1"/>
                <w:sz w:val="22"/>
                <w:szCs w:val="22"/>
              </w:rPr>
              <w:t>t</w:t>
            </w:r>
            <w:r w:rsidRPr="000D173A">
              <w:rPr>
                <w:sz w:val="22"/>
                <w:szCs w:val="22"/>
              </w:rPr>
              <w:t>n</w:t>
            </w:r>
            <w:r w:rsidRPr="000D173A">
              <w:rPr>
                <w:spacing w:val="-2"/>
                <w:sz w:val="22"/>
                <w:szCs w:val="22"/>
              </w:rPr>
              <w:t>e</w:t>
            </w:r>
            <w:r w:rsidRPr="000D173A">
              <w:rPr>
                <w:spacing w:val="1"/>
                <w:sz w:val="22"/>
                <w:szCs w:val="22"/>
              </w:rPr>
              <w:t>r</w:t>
            </w:r>
            <w:r w:rsidRPr="000D173A">
              <w:rPr>
                <w:sz w:val="22"/>
                <w:szCs w:val="22"/>
              </w:rPr>
              <w:t>s</w:t>
            </w:r>
            <w:r w:rsidRPr="000D173A">
              <w:rPr>
                <w:spacing w:val="-2"/>
                <w:sz w:val="22"/>
                <w:szCs w:val="22"/>
              </w:rPr>
              <w:t xml:space="preserve"> </w:t>
            </w:r>
            <w:r w:rsidRPr="000D173A">
              <w:rPr>
                <w:spacing w:val="-4"/>
                <w:sz w:val="22"/>
                <w:szCs w:val="22"/>
              </w:rPr>
              <w:t>m</w:t>
            </w:r>
            <w:r w:rsidRPr="000D173A">
              <w:rPr>
                <w:spacing w:val="3"/>
                <w:sz w:val="22"/>
                <w:szCs w:val="22"/>
              </w:rPr>
              <w:t>a</w:t>
            </w:r>
            <w:r w:rsidRPr="000D173A">
              <w:rPr>
                <w:spacing w:val="-2"/>
                <w:sz w:val="22"/>
                <w:szCs w:val="22"/>
              </w:rPr>
              <w:t>k</w:t>
            </w:r>
            <w:r w:rsidRPr="000D173A">
              <w:rPr>
                <w:sz w:val="22"/>
                <w:szCs w:val="22"/>
              </w:rPr>
              <w:t xml:space="preserve">e </w:t>
            </w:r>
            <w:r w:rsidRPr="000D173A">
              <w:rPr>
                <w:spacing w:val="1"/>
                <w:sz w:val="22"/>
                <w:szCs w:val="22"/>
              </w:rPr>
              <w:t>fi</w:t>
            </w:r>
            <w:r w:rsidRPr="000D173A">
              <w:rPr>
                <w:sz w:val="22"/>
                <w:szCs w:val="22"/>
              </w:rPr>
              <w:t>n</w:t>
            </w:r>
            <w:r w:rsidRPr="000D173A">
              <w:rPr>
                <w:spacing w:val="-2"/>
                <w:sz w:val="22"/>
                <w:szCs w:val="22"/>
              </w:rPr>
              <w:t>a</w:t>
            </w:r>
            <w:r w:rsidRPr="000D173A">
              <w:rPr>
                <w:sz w:val="22"/>
                <w:szCs w:val="22"/>
              </w:rPr>
              <w:t>l a</w:t>
            </w:r>
            <w:r w:rsidRPr="000D173A">
              <w:rPr>
                <w:spacing w:val="1"/>
                <w:sz w:val="22"/>
                <w:szCs w:val="22"/>
              </w:rPr>
              <w:t>s</w:t>
            </w:r>
            <w:r w:rsidRPr="000D173A">
              <w:rPr>
                <w:sz w:val="22"/>
                <w:szCs w:val="22"/>
              </w:rPr>
              <w:t>s</w:t>
            </w:r>
            <w:r w:rsidRPr="000D173A">
              <w:rPr>
                <w:spacing w:val="-2"/>
                <w:sz w:val="22"/>
                <w:szCs w:val="22"/>
              </w:rPr>
              <w:t>e</w:t>
            </w:r>
            <w:r w:rsidRPr="000D173A">
              <w:rPr>
                <w:sz w:val="22"/>
                <w:szCs w:val="22"/>
              </w:rPr>
              <w:t>s</w:t>
            </w:r>
            <w:r w:rsidRPr="000D173A">
              <w:rPr>
                <w:spacing w:val="1"/>
                <w:sz w:val="22"/>
                <w:szCs w:val="22"/>
              </w:rPr>
              <w:t>s</w:t>
            </w:r>
            <w:r w:rsidRPr="000D173A">
              <w:rPr>
                <w:spacing w:val="-4"/>
                <w:sz w:val="22"/>
                <w:szCs w:val="22"/>
              </w:rPr>
              <w:t>m</w:t>
            </w:r>
            <w:r w:rsidRPr="000D173A">
              <w:rPr>
                <w:sz w:val="22"/>
                <w:szCs w:val="22"/>
              </w:rPr>
              <w:t>ent</w:t>
            </w:r>
            <w:r w:rsidRPr="000D173A">
              <w:rPr>
                <w:spacing w:val="1"/>
                <w:sz w:val="22"/>
                <w:szCs w:val="22"/>
              </w:rPr>
              <w:t xml:space="preserve"> </w:t>
            </w:r>
            <w:r w:rsidRPr="000D173A">
              <w:rPr>
                <w:sz w:val="22"/>
                <w:szCs w:val="22"/>
              </w:rPr>
              <w:t>de</w:t>
            </w:r>
            <w:r w:rsidRPr="000D173A">
              <w:rPr>
                <w:spacing w:val="-2"/>
                <w:sz w:val="22"/>
                <w:szCs w:val="22"/>
              </w:rPr>
              <w:t>c</w:t>
            </w:r>
            <w:r w:rsidRPr="000D173A">
              <w:rPr>
                <w:spacing w:val="1"/>
                <w:sz w:val="22"/>
                <w:szCs w:val="22"/>
              </w:rPr>
              <w:t>i</w:t>
            </w:r>
            <w:r w:rsidRPr="000D173A">
              <w:rPr>
                <w:spacing w:val="-2"/>
                <w:sz w:val="22"/>
                <w:szCs w:val="22"/>
              </w:rPr>
              <w:t>s</w:t>
            </w:r>
            <w:r w:rsidRPr="000D173A">
              <w:rPr>
                <w:spacing w:val="1"/>
                <w:sz w:val="22"/>
                <w:szCs w:val="22"/>
              </w:rPr>
              <w:t>i</w:t>
            </w:r>
            <w:r w:rsidRPr="000D173A">
              <w:rPr>
                <w:sz w:val="22"/>
                <w:szCs w:val="22"/>
              </w:rPr>
              <w:t>o</w:t>
            </w:r>
            <w:r w:rsidRPr="000D173A">
              <w:rPr>
                <w:spacing w:val="-2"/>
                <w:sz w:val="22"/>
                <w:szCs w:val="22"/>
              </w:rPr>
              <w:t>n</w:t>
            </w:r>
            <w:r w:rsidRPr="000D173A">
              <w:rPr>
                <w:sz w:val="22"/>
                <w:szCs w:val="22"/>
              </w:rPr>
              <w:t xml:space="preserve">s </w:t>
            </w:r>
            <w:r w:rsidRPr="000D173A">
              <w:rPr>
                <w:spacing w:val="1"/>
                <w:sz w:val="22"/>
                <w:szCs w:val="22"/>
              </w:rPr>
              <w:t>a</w:t>
            </w:r>
            <w:r w:rsidRPr="000D173A">
              <w:rPr>
                <w:sz w:val="22"/>
                <w:szCs w:val="22"/>
              </w:rPr>
              <w:t>bo</w:t>
            </w:r>
            <w:r w:rsidRPr="000D173A">
              <w:rPr>
                <w:spacing w:val="-2"/>
                <w:sz w:val="22"/>
                <w:szCs w:val="22"/>
              </w:rPr>
              <w:t>u</w:t>
            </w:r>
            <w:r w:rsidRPr="000D173A">
              <w:rPr>
                <w:sz w:val="22"/>
                <w:szCs w:val="22"/>
              </w:rPr>
              <w:t>t</w:t>
            </w:r>
            <w:r w:rsidRPr="000D173A">
              <w:rPr>
                <w:spacing w:val="-1"/>
                <w:sz w:val="22"/>
                <w:szCs w:val="22"/>
              </w:rPr>
              <w:t xml:space="preserve"> </w:t>
            </w:r>
            <w:r w:rsidRPr="000D173A">
              <w:rPr>
                <w:spacing w:val="1"/>
                <w:sz w:val="22"/>
                <w:szCs w:val="22"/>
              </w:rPr>
              <w:t>t</w:t>
            </w:r>
            <w:r w:rsidRPr="000D173A">
              <w:rPr>
                <w:sz w:val="22"/>
                <w:szCs w:val="22"/>
              </w:rPr>
              <w:t>he</w:t>
            </w:r>
            <w:r w:rsidRPr="000D173A">
              <w:rPr>
                <w:spacing w:val="-2"/>
                <w:sz w:val="22"/>
                <w:szCs w:val="22"/>
              </w:rPr>
              <w:t xml:space="preserve"> </w:t>
            </w:r>
            <w:r w:rsidRPr="000D173A">
              <w:rPr>
                <w:spacing w:val="1"/>
                <w:sz w:val="22"/>
                <w:szCs w:val="22"/>
              </w:rPr>
              <w:t>t</w:t>
            </w:r>
            <w:r w:rsidRPr="000D173A">
              <w:rPr>
                <w:sz w:val="22"/>
                <w:szCs w:val="22"/>
              </w:rPr>
              <w:t>e</w:t>
            </w:r>
            <w:r w:rsidRPr="000D173A">
              <w:rPr>
                <w:spacing w:val="-2"/>
                <w:sz w:val="22"/>
                <w:szCs w:val="22"/>
              </w:rPr>
              <w:t>a</w:t>
            </w:r>
            <w:r w:rsidRPr="000D173A">
              <w:rPr>
                <w:sz w:val="22"/>
                <w:szCs w:val="22"/>
              </w:rPr>
              <w:t>ch</w:t>
            </w:r>
            <w:r w:rsidRPr="000D173A">
              <w:rPr>
                <w:spacing w:val="1"/>
                <w:sz w:val="22"/>
                <w:szCs w:val="22"/>
              </w:rPr>
              <w:t>i</w:t>
            </w:r>
            <w:r w:rsidRPr="000D173A">
              <w:rPr>
                <w:sz w:val="22"/>
                <w:szCs w:val="22"/>
              </w:rPr>
              <w:t>ng</w:t>
            </w:r>
            <w:r w:rsidRPr="000D173A">
              <w:rPr>
                <w:spacing w:val="-2"/>
                <w:sz w:val="22"/>
                <w:szCs w:val="22"/>
              </w:rPr>
              <w:t xml:space="preserve"> </w:t>
            </w:r>
            <w:r w:rsidRPr="000D173A">
              <w:rPr>
                <w:sz w:val="22"/>
                <w:szCs w:val="22"/>
              </w:rPr>
              <w:t>p</w:t>
            </w:r>
            <w:r w:rsidRPr="000D173A">
              <w:rPr>
                <w:spacing w:val="-2"/>
                <w:sz w:val="22"/>
                <w:szCs w:val="22"/>
              </w:rPr>
              <w:t>r</w:t>
            </w:r>
            <w:r w:rsidRPr="000D173A">
              <w:rPr>
                <w:sz w:val="22"/>
                <w:szCs w:val="22"/>
              </w:rPr>
              <w:t>ac</w:t>
            </w:r>
            <w:r w:rsidRPr="000D173A">
              <w:rPr>
                <w:spacing w:val="-1"/>
                <w:sz w:val="22"/>
                <w:szCs w:val="22"/>
              </w:rPr>
              <w:t>t</w:t>
            </w:r>
            <w:r w:rsidRPr="000D173A">
              <w:rPr>
                <w:spacing w:val="1"/>
                <w:sz w:val="22"/>
                <w:szCs w:val="22"/>
              </w:rPr>
              <w:t>i</w:t>
            </w:r>
            <w:r w:rsidRPr="000D173A">
              <w:rPr>
                <w:spacing w:val="-2"/>
                <w:sz w:val="22"/>
                <w:szCs w:val="22"/>
              </w:rPr>
              <w:t>c</w:t>
            </w:r>
            <w:r w:rsidRPr="000D173A">
              <w:rPr>
                <w:sz w:val="22"/>
                <w:szCs w:val="22"/>
              </w:rPr>
              <w:t>e</w:t>
            </w:r>
          </w:p>
          <w:p w14:paraId="3504B93E" w14:textId="77777777" w:rsidR="0067751A" w:rsidRPr="000D173A" w:rsidRDefault="0067751A">
            <w:pPr>
              <w:spacing w:before="14" w:line="240" w:lineRule="exact"/>
              <w:rPr>
                <w:sz w:val="24"/>
                <w:szCs w:val="24"/>
              </w:rPr>
            </w:pPr>
          </w:p>
          <w:p w14:paraId="1143486F" w14:textId="1CE63F11" w:rsidR="0067751A" w:rsidRPr="000D173A" w:rsidRDefault="004B2026">
            <w:pPr>
              <w:ind w:left="100"/>
              <w:rPr>
                <w:sz w:val="22"/>
                <w:szCs w:val="22"/>
              </w:rPr>
            </w:pPr>
            <w:r w:rsidRPr="000D173A">
              <w:rPr>
                <w:sz w:val="22"/>
                <w:szCs w:val="22"/>
              </w:rPr>
              <w:t>E</w:t>
            </w:r>
            <w:r w:rsidRPr="000D173A">
              <w:rPr>
                <w:spacing w:val="-3"/>
                <w:sz w:val="22"/>
                <w:szCs w:val="22"/>
              </w:rPr>
              <w:t>v</w:t>
            </w:r>
            <w:r w:rsidRPr="000D173A">
              <w:rPr>
                <w:sz w:val="22"/>
                <w:szCs w:val="22"/>
              </w:rPr>
              <w:t>a</w:t>
            </w:r>
            <w:r w:rsidRPr="000D173A">
              <w:rPr>
                <w:spacing w:val="1"/>
                <w:sz w:val="22"/>
                <w:szCs w:val="22"/>
              </w:rPr>
              <w:t>l</w:t>
            </w:r>
            <w:r w:rsidRPr="000D173A">
              <w:rPr>
                <w:sz w:val="22"/>
                <w:szCs w:val="22"/>
              </w:rPr>
              <w:t>ua</w:t>
            </w:r>
            <w:r w:rsidRPr="000D173A">
              <w:rPr>
                <w:spacing w:val="1"/>
                <w:sz w:val="22"/>
                <w:szCs w:val="22"/>
              </w:rPr>
              <w:t>t</w:t>
            </w:r>
            <w:r w:rsidRPr="000D173A">
              <w:rPr>
                <w:sz w:val="22"/>
                <w:szCs w:val="22"/>
              </w:rPr>
              <w:t>e</w:t>
            </w:r>
            <w:r w:rsidRPr="000D173A">
              <w:rPr>
                <w:spacing w:val="-2"/>
                <w:sz w:val="22"/>
                <w:szCs w:val="22"/>
              </w:rPr>
              <w:t xml:space="preserve"> </w:t>
            </w:r>
            <w:r w:rsidRPr="000D173A">
              <w:rPr>
                <w:spacing w:val="1"/>
                <w:sz w:val="22"/>
                <w:szCs w:val="22"/>
              </w:rPr>
              <w:t>t</w:t>
            </w:r>
            <w:r w:rsidRPr="000D173A">
              <w:rPr>
                <w:sz w:val="22"/>
                <w:szCs w:val="22"/>
              </w:rPr>
              <w:t>he</w:t>
            </w:r>
            <w:r w:rsidRPr="000D173A">
              <w:rPr>
                <w:spacing w:val="-2"/>
                <w:sz w:val="22"/>
                <w:szCs w:val="22"/>
              </w:rPr>
              <w:t xml:space="preserve"> </w:t>
            </w:r>
            <w:r w:rsidRPr="000D173A">
              <w:rPr>
                <w:sz w:val="22"/>
                <w:szCs w:val="22"/>
              </w:rPr>
              <w:t>p</w:t>
            </w:r>
            <w:r w:rsidRPr="000D173A">
              <w:rPr>
                <w:spacing w:val="1"/>
                <w:sz w:val="22"/>
                <w:szCs w:val="22"/>
              </w:rPr>
              <w:t>r</w:t>
            </w:r>
            <w:r w:rsidRPr="000D173A">
              <w:rPr>
                <w:sz w:val="22"/>
                <w:szCs w:val="22"/>
              </w:rPr>
              <w:t>o</w:t>
            </w:r>
            <w:r w:rsidRPr="000D173A">
              <w:rPr>
                <w:spacing w:val="-2"/>
                <w:sz w:val="22"/>
                <w:szCs w:val="22"/>
              </w:rPr>
              <w:t>g</w:t>
            </w:r>
            <w:r w:rsidRPr="000D173A">
              <w:rPr>
                <w:spacing w:val="1"/>
                <w:sz w:val="22"/>
                <w:szCs w:val="22"/>
              </w:rPr>
              <w:t>r</w:t>
            </w:r>
            <w:r w:rsidRPr="000D173A">
              <w:rPr>
                <w:sz w:val="22"/>
                <w:szCs w:val="22"/>
              </w:rPr>
              <w:t>a</w:t>
            </w:r>
            <w:r w:rsidRPr="000D173A">
              <w:rPr>
                <w:spacing w:val="-3"/>
                <w:sz w:val="22"/>
                <w:szCs w:val="22"/>
              </w:rPr>
              <w:t>m</w:t>
            </w:r>
            <w:r w:rsidRPr="000D173A">
              <w:rPr>
                <w:spacing w:val="-4"/>
                <w:sz w:val="22"/>
                <w:szCs w:val="22"/>
              </w:rPr>
              <w:t>m</w:t>
            </w:r>
            <w:r w:rsidRPr="000D173A">
              <w:rPr>
                <w:sz w:val="22"/>
                <w:szCs w:val="22"/>
              </w:rPr>
              <w:t>e a</w:t>
            </w:r>
            <w:r w:rsidRPr="000D173A">
              <w:rPr>
                <w:spacing w:val="2"/>
                <w:sz w:val="22"/>
                <w:szCs w:val="22"/>
              </w:rPr>
              <w:t>n</w:t>
            </w:r>
            <w:r w:rsidRPr="000D173A">
              <w:rPr>
                <w:sz w:val="22"/>
                <w:szCs w:val="22"/>
              </w:rPr>
              <w:t>d pa</w:t>
            </w:r>
            <w:r w:rsidRPr="000D173A">
              <w:rPr>
                <w:spacing w:val="-1"/>
                <w:sz w:val="22"/>
                <w:szCs w:val="22"/>
              </w:rPr>
              <w:t>r</w:t>
            </w:r>
            <w:r w:rsidRPr="000D173A">
              <w:rPr>
                <w:spacing w:val="1"/>
                <w:sz w:val="22"/>
                <w:szCs w:val="22"/>
              </w:rPr>
              <w:t>t</w:t>
            </w:r>
            <w:r w:rsidRPr="000D173A">
              <w:rPr>
                <w:sz w:val="22"/>
                <w:szCs w:val="22"/>
              </w:rPr>
              <w:t>n</w:t>
            </w:r>
            <w:r w:rsidRPr="000D173A">
              <w:rPr>
                <w:spacing w:val="-2"/>
                <w:sz w:val="22"/>
                <w:szCs w:val="22"/>
              </w:rPr>
              <w:t>e</w:t>
            </w:r>
            <w:r w:rsidRPr="000D173A">
              <w:rPr>
                <w:spacing w:val="1"/>
                <w:sz w:val="22"/>
                <w:szCs w:val="22"/>
              </w:rPr>
              <w:t>r</w:t>
            </w:r>
            <w:r w:rsidRPr="000D173A">
              <w:rPr>
                <w:sz w:val="22"/>
                <w:szCs w:val="22"/>
              </w:rPr>
              <w:t>s</w:t>
            </w:r>
            <w:r w:rsidRPr="000D173A">
              <w:rPr>
                <w:spacing w:val="-2"/>
                <w:sz w:val="22"/>
                <w:szCs w:val="22"/>
              </w:rPr>
              <w:t>h</w:t>
            </w:r>
            <w:r w:rsidRPr="000D173A">
              <w:rPr>
                <w:spacing w:val="1"/>
                <w:sz w:val="22"/>
                <w:szCs w:val="22"/>
              </w:rPr>
              <w:t>i</w:t>
            </w:r>
            <w:r w:rsidRPr="000D173A">
              <w:rPr>
                <w:sz w:val="22"/>
                <w:szCs w:val="22"/>
              </w:rPr>
              <w:t xml:space="preserve">p </w:t>
            </w:r>
            <w:r w:rsidR="000D173A" w:rsidRPr="000D173A">
              <w:rPr>
                <w:sz w:val="22"/>
                <w:szCs w:val="22"/>
              </w:rPr>
              <w:t>regularly</w:t>
            </w:r>
            <w:r w:rsidR="007F7429">
              <w:rPr>
                <w:sz w:val="22"/>
                <w:szCs w:val="22"/>
              </w:rPr>
              <w:t>, providing feedback to partners</w:t>
            </w:r>
          </w:p>
          <w:p w14:paraId="5D3E8AB0" w14:textId="77777777" w:rsidR="0067751A" w:rsidRPr="000D173A" w:rsidRDefault="0067751A">
            <w:pPr>
              <w:spacing w:before="9" w:line="100" w:lineRule="exact"/>
              <w:rPr>
                <w:sz w:val="10"/>
                <w:szCs w:val="10"/>
              </w:rPr>
            </w:pPr>
          </w:p>
          <w:p w14:paraId="435B5CE7" w14:textId="77777777" w:rsidR="0067751A" w:rsidRPr="000D173A" w:rsidRDefault="0067751A">
            <w:pPr>
              <w:spacing w:line="200" w:lineRule="exact"/>
            </w:pPr>
          </w:p>
          <w:p w14:paraId="2307D107" w14:textId="77777777" w:rsidR="0067751A" w:rsidRPr="000D173A" w:rsidRDefault="0067751A">
            <w:pPr>
              <w:spacing w:line="200" w:lineRule="exact"/>
            </w:pPr>
          </w:p>
          <w:p w14:paraId="7DEABB7A" w14:textId="7702D766" w:rsidR="0067751A" w:rsidRPr="000D173A" w:rsidRDefault="00BA2240" w:rsidP="00BA2240">
            <w:pPr>
              <w:spacing w:line="240" w:lineRule="exact"/>
              <w:ind w:left="100" w:right="91"/>
              <w:rPr>
                <w:sz w:val="22"/>
                <w:szCs w:val="22"/>
              </w:rPr>
            </w:pPr>
            <w:r w:rsidRPr="000D173A">
              <w:rPr>
                <w:sz w:val="22"/>
                <w:szCs w:val="22"/>
              </w:rPr>
              <w:t>Make p</w:t>
            </w:r>
            <w:r w:rsidR="004B2026" w:rsidRPr="000D173A">
              <w:rPr>
                <w:sz w:val="22"/>
                <w:szCs w:val="22"/>
              </w:rPr>
              <w:t>ay</w:t>
            </w:r>
            <w:r w:rsidRPr="000D173A">
              <w:rPr>
                <w:sz w:val="22"/>
                <w:szCs w:val="22"/>
              </w:rPr>
              <w:t>ments to</w:t>
            </w:r>
            <w:r w:rsidR="004B2026" w:rsidRPr="000D173A">
              <w:rPr>
                <w:spacing w:val="-2"/>
                <w:sz w:val="22"/>
                <w:szCs w:val="22"/>
              </w:rPr>
              <w:t xml:space="preserve"> </w:t>
            </w:r>
            <w:r w:rsidR="004B2026" w:rsidRPr="000D173A">
              <w:rPr>
                <w:spacing w:val="1"/>
                <w:sz w:val="22"/>
                <w:szCs w:val="22"/>
              </w:rPr>
              <w:t>s</w:t>
            </w:r>
            <w:r w:rsidR="004B2026" w:rsidRPr="000D173A">
              <w:rPr>
                <w:sz w:val="22"/>
                <w:szCs w:val="22"/>
              </w:rPr>
              <w:t>c</w:t>
            </w:r>
            <w:r w:rsidR="004B2026" w:rsidRPr="000D173A">
              <w:rPr>
                <w:spacing w:val="-2"/>
                <w:sz w:val="22"/>
                <w:szCs w:val="22"/>
              </w:rPr>
              <w:t>h</w:t>
            </w:r>
            <w:r w:rsidR="004B2026" w:rsidRPr="000D173A">
              <w:rPr>
                <w:sz w:val="22"/>
                <w:szCs w:val="22"/>
              </w:rPr>
              <w:t>oo</w:t>
            </w:r>
            <w:r w:rsidR="004B2026" w:rsidRPr="000D173A">
              <w:rPr>
                <w:spacing w:val="-1"/>
                <w:sz w:val="22"/>
                <w:szCs w:val="22"/>
              </w:rPr>
              <w:t>l</w:t>
            </w:r>
            <w:r w:rsidR="004B2026" w:rsidRPr="000D173A">
              <w:rPr>
                <w:sz w:val="22"/>
                <w:szCs w:val="22"/>
              </w:rPr>
              <w:t xml:space="preserve">s </w:t>
            </w:r>
            <w:r w:rsidR="004B2026" w:rsidRPr="000D173A">
              <w:rPr>
                <w:spacing w:val="1"/>
                <w:sz w:val="22"/>
                <w:szCs w:val="22"/>
              </w:rPr>
              <w:t>f</w:t>
            </w:r>
            <w:r w:rsidR="004B2026" w:rsidRPr="000D173A">
              <w:rPr>
                <w:spacing w:val="-2"/>
                <w:sz w:val="22"/>
                <w:szCs w:val="22"/>
              </w:rPr>
              <w:t>o</w:t>
            </w:r>
            <w:r w:rsidR="004B2026" w:rsidRPr="000D173A">
              <w:rPr>
                <w:sz w:val="22"/>
                <w:szCs w:val="22"/>
              </w:rPr>
              <w:t>r</w:t>
            </w:r>
            <w:r w:rsidR="004B2026" w:rsidRPr="000D173A">
              <w:rPr>
                <w:spacing w:val="1"/>
                <w:sz w:val="22"/>
                <w:szCs w:val="22"/>
              </w:rPr>
              <w:t xml:space="preserve"> </w:t>
            </w:r>
            <w:r w:rsidR="004B2026" w:rsidRPr="000D173A">
              <w:rPr>
                <w:spacing w:val="-2"/>
                <w:sz w:val="22"/>
                <w:szCs w:val="22"/>
              </w:rPr>
              <w:t>s</w:t>
            </w:r>
            <w:r w:rsidR="004B2026" w:rsidRPr="000D173A">
              <w:rPr>
                <w:spacing w:val="1"/>
                <w:sz w:val="22"/>
                <w:szCs w:val="22"/>
              </w:rPr>
              <w:t>t</w:t>
            </w:r>
            <w:r w:rsidR="004B2026" w:rsidRPr="000D173A">
              <w:rPr>
                <w:sz w:val="22"/>
                <w:szCs w:val="22"/>
              </w:rPr>
              <w:t>ud</w:t>
            </w:r>
            <w:r w:rsidR="004B2026" w:rsidRPr="000D173A">
              <w:rPr>
                <w:spacing w:val="-2"/>
                <w:sz w:val="22"/>
                <w:szCs w:val="22"/>
              </w:rPr>
              <w:t>e</w:t>
            </w:r>
            <w:r w:rsidR="004B2026" w:rsidRPr="000D173A">
              <w:rPr>
                <w:sz w:val="22"/>
                <w:szCs w:val="22"/>
              </w:rPr>
              <w:t>nt</w:t>
            </w:r>
            <w:r w:rsidR="004B2026" w:rsidRPr="000D173A">
              <w:rPr>
                <w:spacing w:val="-1"/>
                <w:sz w:val="22"/>
                <w:szCs w:val="22"/>
              </w:rPr>
              <w:t xml:space="preserve"> </w:t>
            </w:r>
            <w:r w:rsidR="004B2026" w:rsidRPr="000D173A">
              <w:rPr>
                <w:spacing w:val="2"/>
                <w:sz w:val="22"/>
                <w:szCs w:val="22"/>
              </w:rPr>
              <w:t>p</w:t>
            </w:r>
            <w:r w:rsidR="004B2026" w:rsidRPr="000D173A">
              <w:rPr>
                <w:spacing w:val="1"/>
                <w:sz w:val="22"/>
                <w:szCs w:val="22"/>
              </w:rPr>
              <w:t>l</w:t>
            </w:r>
            <w:r w:rsidR="004B2026" w:rsidRPr="000D173A">
              <w:rPr>
                <w:sz w:val="22"/>
                <w:szCs w:val="22"/>
              </w:rPr>
              <w:t>a</w:t>
            </w:r>
            <w:r w:rsidR="004B2026" w:rsidRPr="000D173A">
              <w:rPr>
                <w:spacing w:val="-2"/>
                <w:sz w:val="22"/>
                <w:szCs w:val="22"/>
              </w:rPr>
              <w:t>c</w:t>
            </w:r>
            <w:r w:rsidR="004B2026" w:rsidRPr="000D173A">
              <w:rPr>
                <w:sz w:val="22"/>
                <w:szCs w:val="22"/>
              </w:rPr>
              <w:t>e</w:t>
            </w:r>
            <w:r w:rsidR="004B2026" w:rsidRPr="000D173A">
              <w:rPr>
                <w:spacing w:val="-3"/>
                <w:sz w:val="22"/>
                <w:szCs w:val="22"/>
              </w:rPr>
              <w:t>m</w:t>
            </w:r>
            <w:r w:rsidR="004B2026" w:rsidRPr="000D173A">
              <w:rPr>
                <w:sz w:val="22"/>
                <w:szCs w:val="22"/>
              </w:rPr>
              <w:t>en</w:t>
            </w:r>
            <w:r w:rsidR="004B2026" w:rsidRPr="000D173A">
              <w:rPr>
                <w:spacing w:val="1"/>
                <w:sz w:val="22"/>
                <w:szCs w:val="22"/>
              </w:rPr>
              <w:t>t</w:t>
            </w:r>
            <w:r w:rsidR="004B2026" w:rsidRPr="000D173A">
              <w:rPr>
                <w:sz w:val="22"/>
                <w:szCs w:val="22"/>
              </w:rPr>
              <w:t xml:space="preserve">s </w:t>
            </w:r>
            <w:r w:rsidR="004B2026" w:rsidRPr="000D173A">
              <w:rPr>
                <w:spacing w:val="-2"/>
                <w:sz w:val="22"/>
                <w:szCs w:val="22"/>
              </w:rPr>
              <w:t>a</w:t>
            </w:r>
            <w:r w:rsidR="004B2026" w:rsidRPr="000D173A">
              <w:rPr>
                <w:sz w:val="22"/>
                <w:szCs w:val="22"/>
              </w:rPr>
              <w:t>t</w:t>
            </w:r>
            <w:r w:rsidR="004B2026" w:rsidRPr="000D173A">
              <w:rPr>
                <w:spacing w:val="1"/>
                <w:sz w:val="22"/>
                <w:szCs w:val="22"/>
              </w:rPr>
              <w:t xml:space="preserve"> t</w:t>
            </w:r>
            <w:r w:rsidR="004B2026" w:rsidRPr="000D173A">
              <w:rPr>
                <w:spacing w:val="-2"/>
                <w:sz w:val="22"/>
                <w:szCs w:val="22"/>
              </w:rPr>
              <w:t>h</w:t>
            </w:r>
            <w:r w:rsidR="004B2026" w:rsidRPr="000D173A">
              <w:rPr>
                <w:sz w:val="22"/>
                <w:szCs w:val="22"/>
              </w:rPr>
              <w:t xml:space="preserve">e </w:t>
            </w:r>
            <w:r w:rsidR="004B2026" w:rsidRPr="000D173A">
              <w:rPr>
                <w:spacing w:val="-1"/>
                <w:sz w:val="22"/>
                <w:szCs w:val="22"/>
              </w:rPr>
              <w:t>l</w:t>
            </w:r>
            <w:r w:rsidR="004B2026" w:rsidRPr="000D173A">
              <w:rPr>
                <w:sz w:val="22"/>
                <w:szCs w:val="22"/>
              </w:rPr>
              <w:t>e</w:t>
            </w:r>
            <w:r w:rsidR="004B2026" w:rsidRPr="000D173A">
              <w:rPr>
                <w:spacing w:val="-2"/>
                <w:sz w:val="22"/>
                <w:szCs w:val="22"/>
              </w:rPr>
              <w:t>v</w:t>
            </w:r>
            <w:r w:rsidR="004B2026" w:rsidRPr="000D173A">
              <w:rPr>
                <w:sz w:val="22"/>
                <w:szCs w:val="22"/>
              </w:rPr>
              <w:t>el a</w:t>
            </w:r>
            <w:r w:rsidR="004B2026" w:rsidRPr="000D173A">
              <w:rPr>
                <w:spacing w:val="-2"/>
                <w:sz w:val="22"/>
                <w:szCs w:val="22"/>
              </w:rPr>
              <w:t>g</w:t>
            </w:r>
            <w:r w:rsidR="004B2026" w:rsidRPr="000D173A">
              <w:rPr>
                <w:spacing w:val="1"/>
                <w:sz w:val="22"/>
                <w:szCs w:val="22"/>
              </w:rPr>
              <w:t>r</w:t>
            </w:r>
            <w:r w:rsidR="004B2026" w:rsidRPr="000D173A">
              <w:rPr>
                <w:sz w:val="22"/>
                <w:szCs w:val="22"/>
              </w:rPr>
              <w:t xml:space="preserve">eed </w:t>
            </w:r>
            <w:r w:rsidR="004B2026" w:rsidRPr="000D173A">
              <w:rPr>
                <w:spacing w:val="1"/>
                <w:sz w:val="22"/>
                <w:szCs w:val="22"/>
              </w:rPr>
              <w:t>f</w:t>
            </w:r>
            <w:r w:rsidR="004B2026" w:rsidRPr="000D173A">
              <w:rPr>
                <w:spacing w:val="-2"/>
                <w:sz w:val="22"/>
                <w:szCs w:val="22"/>
              </w:rPr>
              <w:t>o</w:t>
            </w:r>
            <w:r w:rsidR="004B2026" w:rsidRPr="000D173A">
              <w:rPr>
                <w:sz w:val="22"/>
                <w:szCs w:val="22"/>
              </w:rPr>
              <w:t>r</w:t>
            </w:r>
            <w:r w:rsidR="004B2026" w:rsidRPr="000D173A">
              <w:rPr>
                <w:spacing w:val="1"/>
                <w:sz w:val="22"/>
                <w:szCs w:val="22"/>
              </w:rPr>
              <w:t xml:space="preserve"> </w:t>
            </w:r>
            <w:r w:rsidR="004B2026" w:rsidRPr="000D173A">
              <w:rPr>
                <w:sz w:val="22"/>
                <w:szCs w:val="22"/>
              </w:rPr>
              <w:t>a</w:t>
            </w:r>
            <w:r w:rsidR="004B2026" w:rsidRPr="000D173A">
              <w:rPr>
                <w:spacing w:val="-2"/>
                <w:sz w:val="22"/>
                <w:szCs w:val="22"/>
              </w:rPr>
              <w:t xml:space="preserve"> </w:t>
            </w:r>
            <w:r w:rsidR="004B2026" w:rsidRPr="000D173A">
              <w:rPr>
                <w:sz w:val="22"/>
                <w:szCs w:val="22"/>
              </w:rPr>
              <w:t>pa</w:t>
            </w:r>
            <w:r w:rsidR="004B2026" w:rsidRPr="000D173A">
              <w:rPr>
                <w:spacing w:val="-1"/>
                <w:sz w:val="22"/>
                <w:szCs w:val="22"/>
              </w:rPr>
              <w:t>r</w:t>
            </w:r>
            <w:r w:rsidR="004B2026" w:rsidRPr="000D173A">
              <w:rPr>
                <w:spacing w:val="1"/>
                <w:sz w:val="22"/>
                <w:szCs w:val="22"/>
              </w:rPr>
              <w:t>t</w:t>
            </w:r>
            <w:r w:rsidR="004B2026" w:rsidRPr="000D173A">
              <w:rPr>
                <w:spacing w:val="-1"/>
                <w:sz w:val="22"/>
                <w:szCs w:val="22"/>
              </w:rPr>
              <w:t>i</w:t>
            </w:r>
            <w:r w:rsidR="004B2026" w:rsidRPr="000D173A">
              <w:rPr>
                <w:sz w:val="22"/>
                <w:szCs w:val="22"/>
              </w:rPr>
              <w:t>cu</w:t>
            </w:r>
            <w:r w:rsidR="004B2026" w:rsidRPr="000D173A">
              <w:rPr>
                <w:spacing w:val="-1"/>
                <w:sz w:val="22"/>
                <w:szCs w:val="22"/>
              </w:rPr>
              <w:t>l</w:t>
            </w:r>
            <w:r w:rsidR="004B2026" w:rsidRPr="000D173A">
              <w:rPr>
                <w:sz w:val="22"/>
                <w:szCs w:val="22"/>
              </w:rPr>
              <w:t>ar</w:t>
            </w:r>
            <w:r w:rsidR="004B2026" w:rsidRPr="000D173A">
              <w:rPr>
                <w:spacing w:val="-1"/>
                <w:sz w:val="22"/>
                <w:szCs w:val="22"/>
              </w:rPr>
              <w:t xml:space="preserve"> </w:t>
            </w:r>
            <w:r w:rsidR="004B2026" w:rsidRPr="000D173A">
              <w:rPr>
                <w:sz w:val="22"/>
                <w:szCs w:val="22"/>
              </w:rPr>
              <w:t>aca</w:t>
            </w:r>
            <w:r w:rsidR="004B2026" w:rsidRPr="000D173A">
              <w:rPr>
                <w:spacing w:val="-2"/>
                <w:sz w:val="22"/>
                <w:szCs w:val="22"/>
              </w:rPr>
              <w:t>d</w:t>
            </w:r>
            <w:r w:rsidR="004B2026" w:rsidRPr="000D173A">
              <w:rPr>
                <w:sz w:val="22"/>
                <w:szCs w:val="22"/>
              </w:rPr>
              <w:t>e</w:t>
            </w:r>
            <w:r w:rsidR="004B2026" w:rsidRPr="000D173A">
              <w:rPr>
                <w:spacing w:val="-3"/>
                <w:sz w:val="22"/>
                <w:szCs w:val="22"/>
              </w:rPr>
              <w:t>m</w:t>
            </w:r>
            <w:r w:rsidR="004B2026" w:rsidRPr="000D173A">
              <w:rPr>
                <w:spacing w:val="1"/>
                <w:sz w:val="22"/>
                <w:szCs w:val="22"/>
              </w:rPr>
              <w:t>i</w:t>
            </w:r>
            <w:r w:rsidR="004B2026" w:rsidRPr="000D173A">
              <w:rPr>
                <w:sz w:val="22"/>
                <w:szCs w:val="22"/>
              </w:rPr>
              <w:t xml:space="preserve">c </w:t>
            </w:r>
            <w:r w:rsidR="004B2026" w:rsidRPr="000D173A">
              <w:rPr>
                <w:spacing w:val="-2"/>
                <w:sz w:val="22"/>
                <w:szCs w:val="22"/>
              </w:rPr>
              <w:t>y</w:t>
            </w:r>
            <w:r w:rsidR="004B2026" w:rsidRPr="000D173A">
              <w:rPr>
                <w:sz w:val="22"/>
                <w:szCs w:val="22"/>
              </w:rPr>
              <w:t>ear</w:t>
            </w:r>
          </w:p>
        </w:tc>
        <w:tc>
          <w:tcPr>
            <w:tcW w:w="4962" w:type="dxa"/>
            <w:tcBorders>
              <w:top w:val="single" w:sz="7" w:space="0" w:color="000000"/>
              <w:left w:val="single" w:sz="7" w:space="0" w:color="000000"/>
              <w:bottom w:val="single" w:sz="5" w:space="0" w:color="000000"/>
              <w:right w:val="single" w:sz="5" w:space="0" w:color="000000"/>
            </w:tcBorders>
          </w:tcPr>
          <w:p w14:paraId="000C593F" w14:textId="4949E400" w:rsidR="00774BDA" w:rsidRPr="000D173A" w:rsidRDefault="00774BDA" w:rsidP="00774BDA">
            <w:pPr>
              <w:spacing w:before="4" w:line="240" w:lineRule="exact"/>
              <w:ind w:left="100" w:right="727"/>
              <w:rPr>
                <w:sz w:val="22"/>
                <w:szCs w:val="22"/>
              </w:rPr>
            </w:pPr>
            <w:r w:rsidRPr="000D173A">
              <w:rPr>
                <w:sz w:val="22"/>
                <w:szCs w:val="22"/>
                <w:lang w:val="en-GB"/>
              </w:rPr>
              <w:t xml:space="preserve">Take </w:t>
            </w:r>
            <w:r w:rsidR="00486FA9" w:rsidRPr="000D173A">
              <w:rPr>
                <w:sz w:val="22"/>
                <w:szCs w:val="22"/>
                <w:lang w:val="en-GB"/>
              </w:rPr>
              <w:t>responsibility with</w:t>
            </w:r>
            <w:r w:rsidRPr="000D173A">
              <w:rPr>
                <w:sz w:val="22"/>
                <w:szCs w:val="22"/>
                <w:lang w:val="en-GB"/>
              </w:rPr>
              <w:t xml:space="preserve"> the University for improving the achievement of pupils of all abilities in Partnership schools through </w:t>
            </w:r>
            <w:r w:rsidRPr="000D173A">
              <w:rPr>
                <w:spacing w:val="-2"/>
                <w:sz w:val="22"/>
                <w:szCs w:val="22"/>
              </w:rPr>
              <w:t>s</w:t>
            </w:r>
            <w:r w:rsidRPr="000D173A">
              <w:rPr>
                <w:sz w:val="22"/>
                <w:szCs w:val="22"/>
              </w:rPr>
              <w:t>cho</w:t>
            </w:r>
            <w:r w:rsidRPr="000D173A">
              <w:rPr>
                <w:spacing w:val="-2"/>
                <w:sz w:val="22"/>
                <w:szCs w:val="22"/>
              </w:rPr>
              <w:t>o</w:t>
            </w:r>
            <w:r w:rsidRPr="000D173A">
              <w:rPr>
                <w:sz w:val="22"/>
                <w:szCs w:val="22"/>
              </w:rPr>
              <w:t>l</w:t>
            </w:r>
            <w:r w:rsidRPr="000D173A">
              <w:rPr>
                <w:spacing w:val="1"/>
                <w:sz w:val="22"/>
                <w:szCs w:val="22"/>
              </w:rPr>
              <w:t xml:space="preserve"> </w:t>
            </w:r>
            <w:r w:rsidRPr="000D173A">
              <w:rPr>
                <w:sz w:val="22"/>
                <w:szCs w:val="22"/>
              </w:rPr>
              <w:t>ba</w:t>
            </w:r>
            <w:r w:rsidRPr="000D173A">
              <w:rPr>
                <w:spacing w:val="-2"/>
                <w:sz w:val="22"/>
                <w:szCs w:val="22"/>
              </w:rPr>
              <w:t>s</w:t>
            </w:r>
            <w:r w:rsidRPr="000D173A">
              <w:rPr>
                <w:sz w:val="22"/>
                <w:szCs w:val="22"/>
              </w:rPr>
              <w:t xml:space="preserve">ed </w:t>
            </w:r>
            <w:r w:rsidRPr="000D173A">
              <w:rPr>
                <w:spacing w:val="1"/>
                <w:sz w:val="22"/>
                <w:szCs w:val="22"/>
              </w:rPr>
              <w:t>i</w:t>
            </w:r>
            <w:r w:rsidRPr="000D173A">
              <w:rPr>
                <w:sz w:val="22"/>
                <w:szCs w:val="22"/>
              </w:rPr>
              <w:t>n</w:t>
            </w:r>
            <w:r w:rsidRPr="000D173A">
              <w:rPr>
                <w:spacing w:val="-1"/>
                <w:sz w:val="22"/>
                <w:szCs w:val="22"/>
              </w:rPr>
              <w:t>iti</w:t>
            </w:r>
            <w:r w:rsidRPr="000D173A">
              <w:rPr>
                <w:sz w:val="22"/>
                <w:szCs w:val="22"/>
              </w:rPr>
              <w:t>al</w:t>
            </w:r>
            <w:r w:rsidRPr="000D173A">
              <w:rPr>
                <w:spacing w:val="1"/>
                <w:sz w:val="22"/>
                <w:szCs w:val="22"/>
              </w:rPr>
              <w:t xml:space="preserve"> t</w:t>
            </w:r>
            <w:r w:rsidRPr="000D173A">
              <w:rPr>
                <w:sz w:val="22"/>
                <w:szCs w:val="22"/>
              </w:rPr>
              <w:t>ea</w:t>
            </w:r>
            <w:r w:rsidRPr="000D173A">
              <w:rPr>
                <w:spacing w:val="-2"/>
                <w:sz w:val="22"/>
                <w:szCs w:val="22"/>
              </w:rPr>
              <w:t>c</w:t>
            </w:r>
            <w:r w:rsidRPr="000D173A">
              <w:rPr>
                <w:sz w:val="22"/>
                <w:szCs w:val="22"/>
              </w:rPr>
              <w:t>her</w:t>
            </w:r>
            <w:r w:rsidRPr="000D173A">
              <w:rPr>
                <w:spacing w:val="-1"/>
                <w:sz w:val="22"/>
                <w:szCs w:val="22"/>
              </w:rPr>
              <w:t xml:space="preserve"> </w:t>
            </w:r>
            <w:r w:rsidRPr="000D173A">
              <w:rPr>
                <w:sz w:val="22"/>
                <w:szCs w:val="22"/>
              </w:rPr>
              <w:t>edu</w:t>
            </w:r>
            <w:r w:rsidRPr="000D173A">
              <w:rPr>
                <w:spacing w:val="-2"/>
                <w:sz w:val="22"/>
                <w:szCs w:val="22"/>
              </w:rPr>
              <w:t>c</w:t>
            </w:r>
            <w:r w:rsidRPr="000D173A">
              <w:rPr>
                <w:sz w:val="22"/>
                <w:szCs w:val="22"/>
              </w:rPr>
              <w:t>a</w:t>
            </w:r>
            <w:r w:rsidRPr="000D173A">
              <w:rPr>
                <w:spacing w:val="-1"/>
                <w:sz w:val="22"/>
                <w:szCs w:val="22"/>
              </w:rPr>
              <w:t>t</w:t>
            </w:r>
            <w:r w:rsidRPr="000D173A">
              <w:rPr>
                <w:spacing w:val="1"/>
                <w:sz w:val="22"/>
                <w:szCs w:val="22"/>
              </w:rPr>
              <w:t>i</w:t>
            </w:r>
            <w:r w:rsidRPr="000D173A">
              <w:rPr>
                <w:sz w:val="22"/>
                <w:szCs w:val="22"/>
              </w:rPr>
              <w:t>on</w:t>
            </w:r>
          </w:p>
          <w:p w14:paraId="47A3EBC6" w14:textId="77777777" w:rsidR="0067751A" w:rsidRPr="000D173A" w:rsidRDefault="0067751A">
            <w:pPr>
              <w:spacing w:before="11" w:line="240" w:lineRule="exact"/>
              <w:rPr>
                <w:sz w:val="24"/>
                <w:szCs w:val="24"/>
              </w:rPr>
            </w:pPr>
          </w:p>
          <w:p w14:paraId="7698DBB3" w14:textId="7266E97E" w:rsidR="0067751A" w:rsidRPr="000D173A" w:rsidRDefault="009B32D2">
            <w:pPr>
              <w:ind w:left="100" w:right="246"/>
              <w:rPr>
                <w:sz w:val="22"/>
                <w:szCs w:val="22"/>
              </w:rPr>
            </w:pPr>
            <w:r>
              <w:rPr>
                <w:sz w:val="22"/>
                <w:szCs w:val="22"/>
              </w:rPr>
              <w:t>Provide</w:t>
            </w:r>
            <w:r w:rsidR="004B2026" w:rsidRPr="000D173A">
              <w:rPr>
                <w:spacing w:val="1"/>
                <w:sz w:val="22"/>
                <w:szCs w:val="22"/>
              </w:rPr>
              <w:t xml:space="preserve"> </w:t>
            </w:r>
            <w:r w:rsidR="004B2026" w:rsidRPr="000D173A">
              <w:rPr>
                <w:sz w:val="22"/>
                <w:szCs w:val="22"/>
              </w:rPr>
              <w:t>ap</w:t>
            </w:r>
            <w:r w:rsidR="004B2026" w:rsidRPr="000D173A">
              <w:rPr>
                <w:spacing w:val="-2"/>
                <w:sz w:val="22"/>
                <w:szCs w:val="22"/>
              </w:rPr>
              <w:t>p</w:t>
            </w:r>
            <w:r w:rsidR="004B2026" w:rsidRPr="000D173A">
              <w:rPr>
                <w:spacing w:val="1"/>
                <w:sz w:val="22"/>
                <w:szCs w:val="22"/>
              </w:rPr>
              <w:t>r</w:t>
            </w:r>
            <w:r w:rsidR="004B2026" w:rsidRPr="000D173A">
              <w:rPr>
                <w:sz w:val="22"/>
                <w:szCs w:val="22"/>
              </w:rPr>
              <w:t>o</w:t>
            </w:r>
            <w:r w:rsidR="004B2026" w:rsidRPr="000D173A">
              <w:rPr>
                <w:spacing w:val="-2"/>
                <w:sz w:val="22"/>
                <w:szCs w:val="22"/>
              </w:rPr>
              <w:t>p</w:t>
            </w:r>
            <w:r w:rsidR="004B2026" w:rsidRPr="000D173A">
              <w:rPr>
                <w:spacing w:val="1"/>
                <w:sz w:val="22"/>
                <w:szCs w:val="22"/>
              </w:rPr>
              <w:t>ri</w:t>
            </w:r>
            <w:r w:rsidR="004B2026" w:rsidRPr="000D173A">
              <w:rPr>
                <w:spacing w:val="-2"/>
                <w:sz w:val="22"/>
                <w:szCs w:val="22"/>
              </w:rPr>
              <w:t>a</w:t>
            </w:r>
            <w:r w:rsidR="004B2026" w:rsidRPr="000D173A">
              <w:rPr>
                <w:spacing w:val="1"/>
                <w:sz w:val="22"/>
                <w:szCs w:val="22"/>
              </w:rPr>
              <w:t>t</w:t>
            </w:r>
            <w:r w:rsidR="004B2026" w:rsidRPr="000D173A">
              <w:rPr>
                <w:sz w:val="22"/>
                <w:szCs w:val="22"/>
              </w:rPr>
              <w:t>e</w:t>
            </w:r>
            <w:r w:rsidR="004B2026" w:rsidRPr="000D173A">
              <w:rPr>
                <w:spacing w:val="-2"/>
                <w:sz w:val="22"/>
                <w:szCs w:val="22"/>
              </w:rPr>
              <w:t xml:space="preserve"> </w:t>
            </w:r>
            <w:r w:rsidR="0069695A">
              <w:rPr>
                <w:sz w:val="22"/>
                <w:szCs w:val="22"/>
              </w:rPr>
              <w:t>training and support</w:t>
            </w:r>
            <w:r w:rsidR="0069695A" w:rsidRPr="000D173A">
              <w:rPr>
                <w:sz w:val="22"/>
                <w:szCs w:val="22"/>
              </w:rPr>
              <w:t xml:space="preserve"> </w:t>
            </w:r>
            <w:r w:rsidR="004B2026" w:rsidRPr="000D173A">
              <w:rPr>
                <w:spacing w:val="1"/>
                <w:sz w:val="22"/>
                <w:szCs w:val="22"/>
              </w:rPr>
              <w:t>f</w:t>
            </w:r>
            <w:r w:rsidR="004B2026" w:rsidRPr="000D173A">
              <w:rPr>
                <w:spacing w:val="-2"/>
                <w:sz w:val="22"/>
                <w:szCs w:val="22"/>
              </w:rPr>
              <w:t>o</w:t>
            </w:r>
            <w:r w:rsidR="004B2026" w:rsidRPr="000D173A">
              <w:rPr>
                <w:sz w:val="22"/>
                <w:szCs w:val="22"/>
              </w:rPr>
              <w:t>r</w:t>
            </w:r>
            <w:r w:rsidR="004B2026" w:rsidRPr="000D173A">
              <w:rPr>
                <w:spacing w:val="1"/>
                <w:sz w:val="22"/>
                <w:szCs w:val="22"/>
              </w:rPr>
              <w:t xml:space="preserve"> </w:t>
            </w:r>
            <w:r w:rsidR="00502BE4" w:rsidRPr="000D173A">
              <w:rPr>
                <w:sz w:val="22"/>
                <w:szCs w:val="22"/>
              </w:rPr>
              <w:t>school based</w:t>
            </w:r>
            <w:r w:rsidR="004B2026" w:rsidRPr="000D173A">
              <w:rPr>
                <w:spacing w:val="1"/>
                <w:sz w:val="22"/>
                <w:szCs w:val="22"/>
              </w:rPr>
              <w:t xml:space="preserve"> </w:t>
            </w:r>
            <w:r w:rsidR="004B2026" w:rsidRPr="000D173A">
              <w:rPr>
                <w:spacing w:val="-4"/>
                <w:sz w:val="22"/>
                <w:szCs w:val="22"/>
              </w:rPr>
              <w:t>m</w:t>
            </w:r>
            <w:r w:rsidR="004B2026" w:rsidRPr="000D173A">
              <w:rPr>
                <w:sz w:val="22"/>
                <w:szCs w:val="22"/>
              </w:rPr>
              <w:t>en</w:t>
            </w:r>
            <w:r w:rsidR="004B2026" w:rsidRPr="000D173A">
              <w:rPr>
                <w:spacing w:val="1"/>
                <w:sz w:val="22"/>
                <w:szCs w:val="22"/>
              </w:rPr>
              <w:t>t</w:t>
            </w:r>
            <w:r w:rsidR="004B2026" w:rsidRPr="000D173A">
              <w:rPr>
                <w:spacing w:val="-2"/>
                <w:sz w:val="22"/>
                <w:szCs w:val="22"/>
              </w:rPr>
              <w:t>o</w:t>
            </w:r>
            <w:r w:rsidR="004B2026" w:rsidRPr="000D173A">
              <w:rPr>
                <w:spacing w:val="1"/>
                <w:sz w:val="22"/>
                <w:szCs w:val="22"/>
              </w:rPr>
              <w:t>r</w:t>
            </w:r>
            <w:r w:rsidR="004B2026" w:rsidRPr="000D173A">
              <w:rPr>
                <w:sz w:val="22"/>
                <w:szCs w:val="22"/>
              </w:rPr>
              <w:t>s</w:t>
            </w:r>
            <w:r w:rsidR="007F7C3B" w:rsidRPr="000D173A">
              <w:rPr>
                <w:sz w:val="22"/>
                <w:szCs w:val="22"/>
              </w:rPr>
              <w:t>, ITE coordinators and School Direct lead mentors</w:t>
            </w:r>
          </w:p>
          <w:p w14:paraId="553392C8" w14:textId="77777777" w:rsidR="0067751A" w:rsidRPr="000D173A" w:rsidRDefault="0067751A">
            <w:pPr>
              <w:spacing w:before="11" w:line="240" w:lineRule="exact"/>
              <w:rPr>
                <w:sz w:val="24"/>
                <w:szCs w:val="24"/>
              </w:rPr>
            </w:pPr>
          </w:p>
          <w:p w14:paraId="3692F4C6" w14:textId="77777777" w:rsidR="0067751A" w:rsidRPr="000D173A" w:rsidRDefault="004B2026">
            <w:pPr>
              <w:ind w:left="100" w:right="297"/>
              <w:rPr>
                <w:sz w:val="22"/>
                <w:szCs w:val="22"/>
              </w:rPr>
            </w:pPr>
            <w:r w:rsidRPr="000D173A">
              <w:rPr>
                <w:sz w:val="22"/>
                <w:szCs w:val="22"/>
              </w:rPr>
              <w:t>M</w:t>
            </w:r>
            <w:r w:rsidRPr="000D173A">
              <w:rPr>
                <w:spacing w:val="1"/>
                <w:sz w:val="22"/>
                <w:szCs w:val="22"/>
              </w:rPr>
              <w:t>a</w:t>
            </w:r>
            <w:r w:rsidRPr="000D173A">
              <w:rPr>
                <w:sz w:val="22"/>
                <w:szCs w:val="22"/>
              </w:rPr>
              <w:t>na</w:t>
            </w:r>
            <w:r w:rsidRPr="000D173A">
              <w:rPr>
                <w:spacing w:val="-2"/>
                <w:sz w:val="22"/>
                <w:szCs w:val="22"/>
              </w:rPr>
              <w:t>g</w:t>
            </w:r>
            <w:r w:rsidRPr="000D173A">
              <w:rPr>
                <w:sz w:val="22"/>
                <w:szCs w:val="22"/>
              </w:rPr>
              <w:t xml:space="preserve">e </w:t>
            </w:r>
            <w:r w:rsidRPr="000D173A">
              <w:rPr>
                <w:spacing w:val="-3"/>
                <w:sz w:val="22"/>
                <w:szCs w:val="22"/>
              </w:rPr>
              <w:t>m</w:t>
            </w:r>
            <w:r w:rsidRPr="000D173A">
              <w:rPr>
                <w:sz w:val="22"/>
                <w:szCs w:val="22"/>
              </w:rPr>
              <w:t>en</w:t>
            </w:r>
            <w:r w:rsidRPr="000D173A">
              <w:rPr>
                <w:spacing w:val="1"/>
                <w:sz w:val="22"/>
                <w:szCs w:val="22"/>
              </w:rPr>
              <w:t>t</w:t>
            </w:r>
            <w:r w:rsidRPr="000D173A">
              <w:rPr>
                <w:sz w:val="22"/>
                <w:szCs w:val="22"/>
              </w:rPr>
              <w:t>o</w:t>
            </w:r>
            <w:r w:rsidRPr="000D173A">
              <w:rPr>
                <w:spacing w:val="-2"/>
                <w:sz w:val="22"/>
                <w:szCs w:val="22"/>
              </w:rPr>
              <w:t>r</w:t>
            </w:r>
            <w:r w:rsidRPr="000D173A">
              <w:rPr>
                <w:spacing w:val="1"/>
                <w:sz w:val="22"/>
                <w:szCs w:val="22"/>
              </w:rPr>
              <w:t>i</w:t>
            </w:r>
            <w:r w:rsidRPr="000D173A">
              <w:rPr>
                <w:sz w:val="22"/>
                <w:szCs w:val="22"/>
              </w:rPr>
              <w:t>ng</w:t>
            </w:r>
            <w:r w:rsidRPr="000D173A">
              <w:rPr>
                <w:spacing w:val="-2"/>
                <w:sz w:val="22"/>
                <w:szCs w:val="22"/>
              </w:rPr>
              <w:t xml:space="preserve"> </w:t>
            </w:r>
            <w:r w:rsidRPr="000D173A">
              <w:rPr>
                <w:spacing w:val="-1"/>
                <w:sz w:val="22"/>
                <w:szCs w:val="22"/>
              </w:rPr>
              <w:t>w</w:t>
            </w:r>
            <w:r w:rsidRPr="000D173A">
              <w:rPr>
                <w:spacing w:val="1"/>
                <w:sz w:val="22"/>
                <w:szCs w:val="22"/>
              </w:rPr>
              <w:t>it</w:t>
            </w:r>
            <w:r w:rsidRPr="000D173A">
              <w:rPr>
                <w:spacing w:val="-2"/>
                <w:sz w:val="22"/>
                <w:szCs w:val="22"/>
              </w:rPr>
              <w:t>h</w:t>
            </w:r>
            <w:r w:rsidRPr="000D173A">
              <w:rPr>
                <w:spacing w:val="1"/>
                <w:sz w:val="22"/>
                <w:szCs w:val="22"/>
              </w:rPr>
              <w:t>i</w:t>
            </w:r>
            <w:r w:rsidRPr="000D173A">
              <w:rPr>
                <w:sz w:val="22"/>
                <w:szCs w:val="22"/>
              </w:rPr>
              <w:t xml:space="preserve">n </w:t>
            </w:r>
            <w:r w:rsidRPr="000D173A">
              <w:rPr>
                <w:spacing w:val="-1"/>
                <w:sz w:val="22"/>
                <w:szCs w:val="22"/>
              </w:rPr>
              <w:t>t</w:t>
            </w:r>
            <w:r w:rsidRPr="000D173A">
              <w:rPr>
                <w:sz w:val="22"/>
                <w:szCs w:val="22"/>
              </w:rPr>
              <w:t xml:space="preserve">he </w:t>
            </w:r>
            <w:r w:rsidRPr="000D173A">
              <w:rPr>
                <w:spacing w:val="1"/>
                <w:sz w:val="22"/>
                <w:szCs w:val="22"/>
              </w:rPr>
              <w:t>s</w:t>
            </w:r>
            <w:r w:rsidRPr="000D173A">
              <w:rPr>
                <w:sz w:val="22"/>
                <w:szCs w:val="22"/>
              </w:rPr>
              <w:t>c</w:t>
            </w:r>
            <w:r w:rsidRPr="000D173A">
              <w:rPr>
                <w:spacing w:val="-2"/>
                <w:sz w:val="22"/>
                <w:szCs w:val="22"/>
              </w:rPr>
              <w:t>h</w:t>
            </w:r>
            <w:r w:rsidRPr="000D173A">
              <w:rPr>
                <w:sz w:val="22"/>
                <w:szCs w:val="22"/>
              </w:rPr>
              <w:t>ool</w:t>
            </w:r>
            <w:r w:rsidRPr="000D173A">
              <w:rPr>
                <w:spacing w:val="1"/>
                <w:sz w:val="22"/>
                <w:szCs w:val="22"/>
              </w:rPr>
              <w:t xml:space="preserve"> </w:t>
            </w:r>
            <w:r w:rsidRPr="000D173A">
              <w:rPr>
                <w:sz w:val="22"/>
                <w:szCs w:val="22"/>
              </w:rPr>
              <w:t>by</w:t>
            </w:r>
            <w:r w:rsidRPr="000D173A">
              <w:rPr>
                <w:spacing w:val="-2"/>
                <w:sz w:val="22"/>
                <w:szCs w:val="22"/>
              </w:rPr>
              <w:t xml:space="preserve"> </w:t>
            </w:r>
            <w:r w:rsidRPr="000D173A">
              <w:rPr>
                <w:sz w:val="22"/>
                <w:szCs w:val="22"/>
              </w:rPr>
              <w:t>app</w:t>
            </w:r>
            <w:r w:rsidRPr="000D173A">
              <w:rPr>
                <w:spacing w:val="-2"/>
                <w:sz w:val="22"/>
                <w:szCs w:val="22"/>
              </w:rPr>
              <w:t>o</w:t>
            </w:r>
            <w:r w:rsidRPr="000D173A">
              <w:rPr>
                <w:spacing w:val="1"/>
                <w:sz w:val="22"/>
                <w:szCs w:val="22"/>
              </w:rPr>
              <w:t>i</w:t>
            </w:r>
            <w:r w:rsidRPr="000D173A">
              <w:rPr>
                <w:spacing w:val="-2"/>
                <w:sz w:val="22"/>
                <w:szCs w:val="22"/>
              </w:rPr>
              <w:t>n</w:t>
            </w:r>
            <w:r w:rsidRPr="000D173A">
              <w:rPr>
                <w:spacing w:val="1"/>
                <w:sz w:val="22"/>
                <w:szCs w:val="22"/>
              </w:rPr>
              <w:t>ti</w:t>
            </w:r>
            <w:r w:rsidRPr="000D173A">
              <w:rPr>
                <w:sz w:val="22"/>
                <w:szCs w:val="22"/>
              </w:rPr>
              <w:t>ng app</w:t>
            </w:r>
            <w:r w:rsidRPr="000D173A">
              <w:rPr>
                <w:spacing w:val="1"/>
                <w:sz w:val="22"/>
                <w:szCs w:val="22"/>
              </w:rPr>
              <w:t>r</w:t>
            </w:r>
            <w:r w:rsidRPr="000D173A">
              <w:rPr>
                <w:sz w:val="22"/>
                <w:szCs w:val="22"/>
              </w:rPr>
              <w:t>o</w:t>
            </w:r>
            <w:r w:rsidRPr="000D173A">
              <w:rPr>
                <w:spacing w:val="-2"/>
                <w:sz w:val="22"/>
                <w:szCs w:val="22"/>
              </w:rPr>
              <w:t>p</w:t>
            </w:r>
            <w:r w:rsidRPr="000D173A">
              <w:rPr>
                <w:spacing w:val="1"/>
                <w:sz w:val="22"/>
                <w:szCs w:val="22"/>
              </w:rPr>
              <w:t>r</w:t>
            </w:r>
            <w:r w:rsidRPr="000D173A">
              <w:rPr>
                <w:spacing w:val="-1"/>
                <w:sz w:val="22"/>
                <w:szCs w:val="22"/>
              </w:rPr>
              <w:t>i</w:t>
            </w:r>
            <w:r w:rsidRPr="000D173A">
              <w:rPr>
                <w:sz w:val="22"/>
                <w:szCs w:val="22"/>
              </w:rPr>
              <w:t>a</w:t>
            </w:r>
            <w:r w:rsidRPr="000D173A">
              <w:rPr>
                <w:spacing w:val="-1"/>
                <w:sz w:val="22"/>
                <w:szCs w:val="22"/>
              </w:rPr>
              <w:t>t</w:t>
            </w:r>
            <w:r w:rsidRPr="000D173A">
              <w:rPr>
                <w:sz w:val="22"/>
                <w:szCs w:val="22"/>
              </w:rPr>
              <w:t xml:space="preserve">e </w:t>
            </w:r>
            <w:r w:rsidRPr="000D173A">
              <w:rPr>
                <w:spacing w:val="-2"/>
                <w:sz w:val="22"/>
                <w:szCs w:val="22"/>
              </w:rPr>
              <w:t>s</w:t>
            </w:r>
            <w:r w:rsidRPr="000D173A">
              <w:rPr>
                <w:spacing w:val="1"/>
                <w:sz w:val="22"/>
                <w:szCs w:val="22"/>
              </w:rPr>
              <w:t>t</w:t>
            </w:r>
            <w:r w:rsidRPr="000D173A">
              <w:rPr>
                <w:sz w:val="22"/>
                <w:szCs w:val="22"/>
              </w:rPr>
              <w:t>a</w:t>
            </w:r>
            <w:r w:rsidRPr="000D173A">
              <w:rPr>
                <w:spacing w:val="-1"/>
                <w:sz w:val="22"/>
                <w:szCs w:val="22"/>
              </w:rPr>
              <w:t>f</w:t>
            </w:r>
            <w:r w:rsidRPr="000D173A">
              <w:rPr>
                <w:sz w:val="22"/>
                <w:szCs w:val="22"/>
              </w:rPr>
              <w:t>f</w:t>
            </w:r>
            <w:r w:rsidRPr="000D173A">
              <w:rPr>
                <w:spacing w:val="1"/>
                <w:sz w:val="22"/>
                <w:szCs w:val="22"/>
              </w:rPr>
              <w:t xml:space="preserve"> </w:t>
            </w:r>
            <w:r w:rsidRPr="000D173A">
              <w:rPr>
                <w:spacing w:val="-1"/>
                <w:sz w:val="22"/>
                <w:szCs w:val="22"/>
              </w:rPr>
              <w:t>t</w:t>
            </w:r>
            <w:r w:rsidRPr="000D173A">
              <w:rPr>
                <w:sz w:val="22"/>
                <w:szCs w:val="22"/>
              </w:rPr>
              <w:t xml:space="preserve">o </w:t>
            </w:r>
            <w:r w:rsidRPr="000D173A">
              <w:rPr>
                <w:spacing w:val="1"/>
                <w:sz w:val="22"/>
                <w:szCs w:val="22"/>
              </w:rPr>
              <w:t>t</w:t>
            </w:r>
            <w:r w:rsidRPr="000D173A">
              <w:rPr>
                <w:spacing w:val="-2"/>
                <w:sz w:val="22"/>
                <w:szCs w:val="22"/>
              </w:rPr>
              <w:t>h</w:t>
            </w:r>
            <w:r w:rsidRPr="000D173A">
              <w:rPr>
                <w:sz w:val="22"/>
                <w:szCs w:val="22"/>
              </w:rPr>
              <w:t xml:space="preserve">e </w:t>
            </w:r>
            <w:r w:rsidRPr="000D173A">
              <w:rPr>
                <w:spacing w:val="1"/>
                <w:sz w:val="22"/>
                <w:szCs w:val="22"/>
              </w:rPr>
              <w:t>r</w:t>
            </w:r>
            <w:r w:rsidRPr="000D173A">
              <w:rPr>
                <w:spacing w:val="-2"/>
                <w:sz w:val="22"/>
                <w:szCs w:val="22"/>
              </w:rPr>
              <w:t>o</w:t>
            </w:r>
            <w:r w:rsidRPr="000D173A">
              <w:rPr>
                <w:spacing w:val="1"/>
                <w:sz w:val="22"/>
                <w:szCs w:val="22"/>
              </w:rPr>
              <w:t>l</w:t>
            </w:r>
            <w:r w:rsidRPr="000D173A">
              <w:rPr>
                <w:spacing w:val="-2"/>
                <w:sz w:val="22"/>
                <w:szCs w:val="22"/>
              </w:rPr>
              <w:t>e</w:t>
            </w:r>
            <w:r w:rsidRPr="000D173A">
              <w:rPr>
                <w:sz w:val="22"/>
                <w:szCs w:val="22"/>
              </w:rPr>
              <w:t>s</w:t>
            </w:r>
          </w:p>
          <w:p w14:paraId="3EC51BE8" w14:textId="77777777" w:rsidR="0067751A" w:rsidRPr="000D173A" w:rsidRDefault="0067751A">
            <w:pPr>
              <w:spacing w:before="10" w:line="240" w:lineRule="exact"/>
              <w:rPr>
                <w:sz w:val="24"/>
                <w:szCs w:val="24"/>
              </w:rPr>
            </w:pPr>
          </w:p>
          <w:p w14:paraId="2ACC742A" w14:textId="2A1CE72C" w:rsidR="0067751A" w:rsidRPr="000D173A" w:rsidRDefault="004B2026">
            <w:pPr>
              <w:ind w:left="100" w:right="236"/>
              <w:rPr>
                <w:sz w:val="22"/>
                <w:szCs w:val="22"/>
              </w:rPr>
            </w:pPr>
            <w:r w:rsidRPr="000D173A">
              <w:rPr>
                <w:sz w:val="22"/>
                <w:szCs w:val="22"/>
              </w:rPr>
              <w:t>Ensu</w:t>
            </w:r>
            <w:r w:rsidRPr="000D173A">
              <w:rPr>
                <w:spacing w:val="1"/>
                <w:sz w:val="22"/>
                <w:szCs w:val="22"/>
              </w:rPr>
              <w:t>r</w:t>
            </w:r>
            <w:r w:rsidRPr="000D173A">
              <w:rPr>
                <w:sz w:val="22"/>
                <w:szCs w:val="22"/>
              </w:rPr>
              <w:t>e</w:t>
            </w:r>
            <w:r w:rsidRPr="000D173A">
              <w:rPr>
                <w:spacing w:val="-2"/>
                <w:sz w:val="22"/>
                <w:szCs w:val="22"/>
              </w:rPr>
              <w:t xml:space="preserve"> </w:t>
            </w:r>
            <w:r w:rsidRPr="000D173A">
              <w:rPr>
                <w:spacing w:val="1"/>
                <w:sz w:val="22"/>
                <w:szCs w:val="22"/>
              </w:rPr>
              <w:t>t</w:t>
            </w:r>
            <w:r w:rsidRPr="000D173A">
              <w:rPr>
                <w:spacing w:val="-2"/>
                <w:sz w:val="22"/>
                <w:szCs w:val="22"/>
              </w:rPr>
              <w:t>h</w:t>
            </w:r>
            <w:r w:rsidRPr="000D173A">
              <w:rPr>
                <w:sz w:val="22"/>
                <w:szCs w:val="22"/>
              </w:rPr>
              <w:t>at</w:t>
            </w:r>
            <w:r w:rsidRPr="000D173A">
              <w:rPr>
                <w:spacing w:val="-1"/>
                <w:sz w:val="22"/>
                <w:szCs w:val="22"/>
              </w:rPr>
              <w:t xml:space="preserve"> </w:t>
            </w:r>
            <w:r w:rsidR="007F7429">
              <w:rPr>
                <w:spacing w:val="1"/>
                <w:sz w:val="22"/>
                <w:szCs w:val="22"/>
              </w:rPr>
              <w:t>necessary</w:t>
            </w:r>
            <w:r w:rsidRPr="000D173A">
              <w:rPr>
                <w:sz w:val="22"/>
                <w:szCs w:val="22"/>
              </w:rPr>
              <w:t xml:space="preserve"> </w:t>
            </w:r>
            <w:r w:rsidR="007F7429">
              <w:rPr>
                <w:sz w:val="22"/>
                <w:szCs w:val="22"/>
              </w:rPr>
              <w:t xml:space="preserve">partnership </w:t>
            </w:r>
            <w:r w:rsidRPr="000D173A">
              <w:rPr>
                <w:spacing w:val="-2"/>
                <w:sz w:val="22"/>
                <w:szCs w:val="22"/>
              </w:rPr>
              <w:t>d</w:t>
            </w:r>
            <w:r w:rsidRPr="000D173A">
              <w:rPr>
                <w:sz w:val="22"/>
                <w:szCs w:val="22"/>
              </w:rPr>
              <w:t>ocu</w:t>
            </w:r>
            <w:r w:rsidRPr="000D173A">
              <w:rPr>
                <w:spacing w:val="-3"/>
                <w:sz w:val="22"/>
                <w:szCs w:val="22"/>
              </w:rPr>
              <w:t>m</w:t>
            </w:r>
            <w:r w:rsidRPr="000D173A">
              <w:rPr>
                <w:sz w:val="22"/>
                <w:szCs w:val="22"/>
              </w:rPr>
              <w:t>en</w:t>
            </w:r>
            <w:r w:rsidRPr="000D173A">
              <w:rPr>
                <w:spacing w:val="1"/>
                <w:sz w:val="22"/>
                <w:szCs w:val="22"/>
              </w:rPr>
              <w:t>t</w:t>
            </w:r>
            <w:r w:rsidRPr="000D173A">
              <w:rPr>
                <w:spacing w:val="-2"/>
                <w:sz w:val="22"/>
                <w:szCs w:val="22"/>
              </w:rPr>
              <w:t>a</w:t>
            </w:r>
            <w:r w:rsidRPr="000D173A">
              <w:rPr>
                <w:spacing w:val="-1"/>
                <w:sz w:val="22"/>
                <w:szCs w:val="22"/>
              </w:rPr>
              <w:t>t</w:t>
            </w:r>
            <w:r w:rsidRPr="000D173A">
              <w:rPr>
                <w:spacing w:val="1"/>
                <w:sz w:val="22"/>
                <w:szCs w:val="22"/>
              </w:rPr>
              <w:t>i</w:t>
            </w:r>
            <w:r w:rsidRPr="000D173A">
              <w:rPr>
                <w:sz w:val="22"/>
                <w:szCs w:val="22"/>
              </w:rPr>
              <w:t xml:space="preserve">on </w:t>
            </w:r>
            <w:r w:rsidRPr="000D173A">
              <w:rPr>
                <w:spacing w:val="-1"/>
                <w:sz w:val="22"/>
                <w:szCs w:val="22"/>
              </w:rPr>
              <w:t>i</w:t>
            </w:r>
            <w:r w:rsidRPr="000D173A">
              <w:rPr>
                <w:sz w:val="22"/>
                <w:szCs w:val="22"/>
              </w:rPr>
              <w:t xml:space="preserve">s </w:t>
            </w:r>
            <w:r w:rsidRPr="000D173A">
              <w:rPr>
                <w:spacing w:val="-3"/>
                <w:sz w:val="22"/>
                <w:szCs w:val="22"/>
              </w:rPr>
              <w:t>m</w:t>
            </w:r>
            <w:r w:rsidRPr="000D173A">
              <w:rPr>
                <w:sz w:val="22"/>
                <w:szCs w:val="22"/>
              </w:rPr>
              <w:t>ade</w:t>
            </w:r>
            <w:r w:rsidRPr="000D173A">
              <w:rPr>
                <w:spacing w:val="1"/>
                <w:sz w:val="22"/>
                <w:szCs w:val="22"/>
              </w:rPr>
              <w:t xml:space="preserve"> </w:t>
            </w:r>
            <w:r w:rsidRPr="000D173A">
              <w:rPr>
                <w:sz w:val="22"/>
                <w:szCs w:val="22"/>
              </w:rPr>
              <w:t>a</w:t>
            </w:r>
            <w:r w:rsidRPr="000D173A">
              <w:rPr>
                <w:spacing w:val="-2"/>
                <w:sz w:val="22"/>
                <w:szCs w:val="22"/>
              </w:rPr>
              <w:t>v</w:t>
            </w:r>
            <w:r w:rsidRPr="000D173A">
              <w:rPr>
                <w:sz w:val="22"/>
                <w:szCs w:val="22"/>
              </w:rPr>
              <w:t>a</w:t>
            </w:r>
            <w:r w:rsidRPr="000D173A">
              <w:rPr>
                <w:spacing w:val="1"/>
                <w:sz w:val="22"/>
                <w:szCs w:val="22"/>
              </w:rPr>
              <w:t>i</w:t>
            </w:r>
            <w:r w:rsidRPr="000D173A">
              <w:rPr>
                <w:spacing w:val="-1"/>
                <w:sz w:val="22"/>
                <w:szCs w:val="22"/>
              </w:rPr>
              <w:t>l</w:t>
            </w:r>
            <w:r w:rsidRPr="000D173A">
              <w:rPr>
                <w:sz w:val="22"/>
                <w:szCs w:val="22"/>
              </w:rPr>
              <w:t>ab</w:t>
            </w:r>
            <w:r w:rsidRPr="000D173A">
              <w:rPr>
                <w:spacing w:val="-1"/>
                <w:sz w:val="22"/>
                <w:szCs w:val="22"/>
              </w:rPr>
              <w:t>l</w:t>
            </w:r>
            <w:r w:rsidRPr="000D173A">
              <w:rPr>
                <w:sz w:val="22"/>
                <w:szCs w:val="22"/>
              </w:rPr>
              <w:t xml:space="preserve">e </w:t>
            </w:r>
            <w:r w:rsidRPr="000D173A">
              <w:rPr>
                <w:spacing w:val="1"/>
                <w:sz w:val="22"/>
                <w:szCs w:val="22"/>
              </w:rPr>
              <w:t>f</w:t>
            </w:r>
            <w:r w:rsidRPr="000D173A">
              <w:rPr>
                <w:spacing w:val="-2"/>
                <w:sz w:val="22"/>
                <w:szCs w:val="22"/>
              </w:rPr>
              <w:t>o</w:t>
            </w:r>
            <w:r w:rsidRPr="000D173A">
              <w:rPr>
                <w:sz w:val="22"/>
                <w:szCs w:val="22"/>
              </w:rPr>
              <w:t>r a</w:t>
            </w:r>
            <w:r w:rsidRPr="000D173A">
              <w:rPr>
                <w:spacing w:val="1"/>
                <w:sz w:val="22"/>
                <w:szCs w:val="22"/>
              </w:rPr>
              <w:t>l</w:t>
            </w:r>
            <w:r w:rsidRPr="000D173A">
              <w:rPr>
                <w:sz w:val="22"/>
                <w:szCs w:val="22"/>
              </w:rPr>
              <w:t>l</w:t>
            </w:r>
            <w:r w:rsidRPr="000D173A">
              <w:rPr>
                <w:spacing w:val="-1"/>
                <w:sz w:val="22"/>
                <w:szCs w:val="22"/>
              </w:rPr>
              <w:t xml:space="preserve"> </w:t>
            </w:r>
            <w:r w:rsidRPr="000D173A">
              <w:rPr>
                <w:sz w:val="22"/>
                <w:szCs w:val="22"/>
              </w:rPr>
              <w:t>pa</w:t>
            </w:r>
            <w:r w:rsidRPr="000D173A">
              <w:rPr>
                <w:spacing w:val="-1"/>
                <w:sz w:val="22"/>
                <w:szCs w:val="22"/>
              </w:rPr>
              <w:t>r</w:t>
            </w:r>
            <w:r w:rsidRPr="000D173A">
              <w:rPr>
                <w:spacing w:val="1"/>
                <w:sz w:val="22"/>
                <w:szCs w:val="22"/>
              </w:rPr>
              <w:t>t</w:t>
            </w:r>
            <w:r w:rsidRPr="000D173A">
              <w:rPr>
                <w:spacing w:val="-1"/>
                <w:sz w:val="22"/>
                <w:szCs w:val="22"/>
              </w:rPr>
              <w:t>i</w:t>
            </w:r>
            <w:r w:rsidRPr="000D173A">
              <w:rPr>
                <w:sz w:val="22"/>
                <w:szCs w:val="22"/>
              </w:rPr>
              <w:t>c</w:t>
            </w:r>
            <w:r w:rsidRPr="000D173A">
              <w:rPr>
                <w:spacing w:val="1"/>
                <w:sz w:val="22"/>
                <w:szCs w:val="22"/>
              </w:rPr>
              <w:t>i</w:t>
            </w:r>
            <w:r w:rsidRPr="000D173A">
              <w:rPr>
                <w:spacing w:val="-2"/>
                <w:sz w:val="22"/>
                <w:szCs w:val="22"/>
              </w:rPr>
              <w:t>p</w:t>
            </w:r>
            <w:r w:rsidRPr="000D173A">
              <w:rPr>
                <w:sz w:val="22"/>
                <w:szCs w:val="22"/>
              </w:rPr>
              <w:t>a</w:t>
            </w:r>
            <w:r w:rsidRPr="000D173A">
              <w:rPr>
                <w:spacing w:val="-1"/>
                <w:sz w:val="22"/>
                <w:szCs w:val="22"/>
              </w:rPr>
              <w:t>t</w:t>
            </w:r>
            <w:r w:rsidRPr="000D173A">
              <w:rPr>
                <w:spacing w:val="1"/>
                <w:sz w:val="22"/>
                <w:szCs w:val="22"/>
              </w:rPr>
              <w:t>i</w:t>
            </w:r>
            <w:r w:rsidRPr="000D173A">
              <w:rPr>
                <w:sz w:val="22"/>
                <w:szCs w:val="22"/>
              </w:rPr>
              <w:t>ng</w:t>
            </w:r>
            <w:r w:rsidRPr="000D173A">
              <w:rPr>
                <w:spacing w:val="-2"/>
                <w:sz w:val="22"/>
                <w:szCs w:val="22"/>
              </w:rPr>
              <w:t xml:space="preserve"> </w:t>
            </w:r>
            <w:r w:rsidRPr="000D173A">
              <w:rPr>
                <w:sz w:val="22"/>
                <w:szCs w:val="22"/>
              </w:rPr>
              <w:t>s</w:t>
            </w:r>
            <w:r w:rsidRPr="000D173A">
              <w:rPr>
                <w:spacing w:val="1"/>
                <w:sz w:val="22"/>
                <w:szCs w:val="22"/>
              </w:rPr>
              <w:t>t</w:t>
            </w:r>
            <w:r w:rsidRPr="000D173A">
              <w:rPr>
                <w:spacing w:val="-2"/>
                <w:sz w:val="22"/>
                <w:szCs w:val="22"/>
              </w:rPr>
              <w:t>a</w:t>
            </w:r>
            <w:r w:rsidRPr="000D173A">
              <w:rPr>
                <w:spacing w:val="1"/>
                <w:sz w:val="22"/>
                <w:szCs w:val="22"/>
              </w:rPr>
              <w:t>f</w:t>
            </w:r>
            <w:r w:rsidRPr="000D173A">
              <w:rPr>
                <w:sz w:val="22"/>
                <w:szCs w:val="22"/>
              </w:rPr>
              <w:t>f</w:t>
            </w:r>
          </w:p>
          <w:p w14:paraId="009143C8" w14:textId="77777777" w:rsidR="0067751A" w:rsidRPr="000D173A" w:rsidRDefault="0067751A">
            <w:pPr>
              <w:spacing w:before="16" w:line="240" w:lineRule="exact"/>
              <w:rPr>
                <w:sz w:val="24"/>
                <w:szCs w:val="24"/>
              </w:rPr>
            </w:pPr>
          </w:p>
          <w:p w14:paraId="5FE1FEEF" w14:textId="77777777" w:rsidR="0067751A" w:rsidRPr="000D173A" w:rsidRDefault="004B2026">
            <w:pPr>
              <w:spacing w:line="240" w:lineRule="exact"/>
              <w:ind w:left="100" w:right="288"/>
              <w:rPr>
                <w:sz w:val="22"/>
                <w:szCs w:val="22"/>
              </w:rPr>
            </w:pPr>
            <w:r w:rsidRPr="000D173A">
              <w:rPr>
                <w:sz w:val="22"/>
                <w:szCs w:val="22"/>
              </w:rPr>
              <w:t>P</w:t>
            </w:r>
            <w:r w:rsidRPr="000D173A">
              <w:rPr>
                <w:spacing w:val="1"/>
                <w:sz w:val="22"/>
                <w:szCs w:val="22"/>
              </w:rPr>
              <w:t>r</w:t>
            </w:r>
            <w:r w:rsidRPr="000D173A">
              <w:rPr>
                <w:sz w:val="22"/>
                <w:szCs w:val="22"/>
              </w:rPr>
              <w:t>o</w:t>
            </w:r>
            <w:r w:rsidRPr="000D173A">
              <w:rPr>
                <w:spacing w:val="-2"/>
                <w:sz w:val="22"/>
                <w:szCs w:val="22"/>
              </w:rPr>
              <w:t>v</w:t>
            </w:r>
            <w:r w:rsidRPr="000D173A">
              <w:rPr>
                <w:spacing w:val="1"/>
                <w:sz w:val="22"/>
                <w:szCs w:val="22"/>
              </w:rPr>
              <w:t>i</w:t>
            </w:r>
            <w:r w:rsidRPr="000D173A">
              <w:rPr>
                <w:sz w:val="22"/>
                <w:szCs w:val="22"/>
              </w:rPr>
              <w:t xml:space="preserve">de </w:t>
            </w:r>
            <w:r w:rsidRPr="000D173A">
              <w:rPr>
                <w:spacing w:val="-2"/>
                <w:sz w:val="22"/>
                <w:szCs w:val="22"/>
              </w:rPr>
              <w:t>s</w:t>
            </w:r>
            <w:r w:rsidRPr="000D173A">
              <w:rPr>
                <w:spacing w:val="1"/>
                <w:sz w:val="22"/>
                <w:szCs w:val="22"/>
              </w:rPr>
              <w:t>t</w:t>
            </w:r>
            <w:r w:rsidRPr="000D173A">
              <w:rPr>
                <w:sz w:val="22"/>
                <w:szCs w:val="22"/>
              </w:rPr>
              <w:t>ud</w:t>
            </w:r>
            <w:r w:rsidRPr="000D173A">
              <w:rPr>
                <w:spacing w:val="-2"/>
                <w:sz w:val="22"/>
                <w:szCs w:val="22"/>
              </w:rPr>
              <w:t>e</w:t>
            </w:r>
            <w:r w:rsidRPr="000D173A">
              <w:rPr>
                <w:sz w:val="22"/>
                <w:szCs w:val="22"/>
              </w:rPr>
              <w:t>n</w:t>
            </w:r>
            <w:r w:rsidRPr="000D173A">
              <w:rPr>
                <w:spacing w:val="1"/>
                <w:sz w:val="22"/>
                <w:szCs w:val="22"/>
              </w:rPr>
              <w:t>t</w:t>
            </w:r>
            <w:r w:rsidRPr="000D173A">
              <w:rPr>
                <w:sz w:val="22"/>
                <w:szCs w:val="22"/>
              </w:rPr>
              <w:t xml:space="preserve">s </w:t>
            </w:r>
            <w:r w:rsidRPr="000D173A">
              <w:rPr>
                <w:spacing w:val="-3"/>
                <w:sz w:val="22"/>
                <w:szCs w:val="22"/>
              </w:rPr>
              <w:t>w</w:t>
            </w:r>
            <w:r w:rsidRPr="000D173A">
              <w:rPr>
                <w:spacing w:val="1"/>
                <w:sz w:val="22"/>
                <w:szCs w:val="22"/>
              </w:rPr>
              <w:t>i</w:t>
            </w:r>
            <w:r w:rsidRPr="000D173A">
              <w:rPr>
                <w:spacing w:val="-1"/>
                <w:sz w:val="22"/>
                <w:szCs w:val="22"/>
              </w:rPr>
              <w:t>t</w:t>
            </w:r>
            <w:r w:rsidRPr="000D173A">
              <w:rPr>
                <w:sz w:val="22"/>
                <w:szCs w:val="22"/>
              </w:rPr>
              <w:t xml:space="preserve">h </w:t>
            </w:r>
            <w:r w:rsidRPr="000D173A">
              <w:rPr>
                <w:spacing w:val="1"/>
                <w:sz w:val="22"/>
                <w:szCs w:val="22"/>
              </w:rPr>
              <w:t>i</w:t>
            </w:r>
            <w:r w:rsidRPr="000D173A">
              <w:rPr>
                <w:sz w:val="22"/>
                <w:szCs w:val="22"/>
              </w:rPr>
              <w:t>n</w:t>
            </w:r>
            <w:r w:rsidRPr="000D173A">
              <w:rPr>
                <w:spacing w:val="-2"/>
                <w:sz w:val="22"/>
                <w:szCs w:val="22"/>
              </w:rPr>
              <w:t>d</w:t>
            </w:r>
            <w:r w:rsidRPr="000D173A">
              <w:rPr>
                <w:spacing w:val="1"/>
                <w:sz w:val="22"/>
                <w:szCs w:val="22"/>
              </w:rPr>
              <w:t>i</w:t>
            </w:r>
            <w:r w:rsidRPr="000D173A">
              <w:rPr>
                <w:spacing w:val="-2"/>
                <w:sz w:val="22"/>
                <w:szCs w:val="22"/>
              </w:rPr>
              <w:t>v</w:t>
            </w:r>
            <w:r w:rsidRPr="000D173A">
              <w:rPr>
                <w:spacing w:val="1"/>
                <w:sz w:val="22"/>
                <w:szCs w:val="22"/>
              </w:rPr>
              <w:t>i</w:t>
            </w:r>
            <w:r w:rsidRPr="000D173A">
              <w:rPr>
                <w:sz w:val="22"/>
                <w:szCs w:val="22"/>
              </w:rPr>
              <w:t>du</w:t>
            </w:r>
            <w:r w:rsidRPr="000D173A">
              <w:rPr>
                <w:spacing w:val="-2"/>
                <w:sz w:val="22"/>
                <w:szCs w:val="22"/>
              </w:rPr>
              <w:t>a</w:t>
            </w:r>
            <w:r w:rsidRPr="000D173A">
              <w:rPr>
                <w:sz w:val="22"/>
                <w:szCs w:val="22"/>
              </w:rPr>
              <w:t>l</w:t>
            </w:r>
            <w:r w:rsidRPr="000D173A">
              <w:rPr>
                <w:spacing w:val="1"/>
                <w:sz w:val="22"/>
                <w:szCs w:val="22"/>
              </w:rPr>
              <w:t xml:space="preserve"> </w:t>
            </w:r>
            <w:r w:rsidRPr="000D173A">
              <w:rPr>
                <w:sz w:val="22"/>
                <w:szCs w:val="22"/>
              </w:rPr>
              <w:t>su</w:t>
            </w:r>
            <w:r w:rsidRPr="000D173A">
              <w:rPr>
                <w:spacing w:val="-2"/>
                <w:sz w:val="22"/>
                <w:szCs w:val="22"/>
              </w:rPr>
              <w:t>p</w:t>
            </w:r>
            <w:r w:rsidRPr="000D173A">
              <w:rPr>
                <w:sz w:val="22"/>
                <w:szCs w:val="22"/>
              </w:rPr>
              <w:t>po</w:t>
            </w:r>
            <w:r w:rsidRPr="000D173A">
              <w:rPr>
                <w:spacing w:val="-2"/>
                <w:sz w:val="22"/>
                <w:szCs w:val="22"/>
              </w:rPr>
              <w:t>r</w:t>
            </w:r>
            <w:r w:rsidRPr="000D173A">
              <w:rPr>
                <w:sz w:val="22"/>
                <w:szCs w:val="22"/>
              </w:rPr>
              <w:t>t</w:t>
            </w:r>
            <w:r w:rsidRPr="000D173A">
              <w:rPr>
                <w:spacing w:val="1"/>
                <w:sz w:val="22"/>
                <w:szCs w:val="22"/>
              </w:rPr>
              <w:t xml:space="preserve"> </w:t>
            </w:r>
            <w:r w:rsidRPr="000D173A">
              <w:rPr>
                <w:spacing w:val="-1"/>
                <w:sz w:val="22"/>
                <w:szCs w:val="22"/>
              </w:rPr>
              <w:t>i</w:t>
            </w:r>
            <w:r w:rsidRPr="000D173A">
              <w:rPr>
                <w:sz w:val="22"/>
                <w:szCs w:val="22"/>
              </w:rPr>
              <w:t xml:space="preserve">n </w:t>
            </w:r>
            <w:r w:rsidRPr="000D173A">
              <w:rPr>
                <w:spacing w:val="1"/>
                <w:sz w:val="22"/>
                <w:szCs w:val="22"/>
              </w:rPr>
              <w:t>r</w:t>
            </w:r>
            <w:r w:rsidRPr="000D173A">
              <w:rPr>
                <w:spacing w:val="-2"/>
                <w:sz w:val="22"/>
                <w:szCs w:val="22"/>
              </w:rPr>
              <w:t>e</w:t>
            </w:r>
            <w:r w:rsidRPr="000D173A">
              <w:rPr>
                <w:spacing w:val="1"/>
                <w:sz w:val="22"/>
                <w:szCs w:val="22"/>
              </w:rPr>
              <w:t>l</w:t>
            </w:r>
            <w:r w:rsidRPr="000D173A">
              <w:rPr>
                <w:spacing w:val="-2"/>
                <w:sz w:val="22"/>
                <w:szCs w:val="22"/>
              </w:rPr>
              <w:t>a</w:t>
            </w:r>
            <w:r w:rsidRPr="000D173A">
              <w:rPr>
                <w:spacing w:val="1"/>
                <w:sz w:val="22"/>
                <w:szCs w:val="22"/>
              </w:rPr>
              <w:t>ti</w:t>
            </w:r>
            <w:r w:rsidRPr="000D173A">
              <w:rPr>
                <w:spacing w:val="-2"/>
                <w:sz w:val="22"/>
                <w:szCs w:val="22"/>
              </w:rPr>
              <w:t>o</w:t>
            </w:r>
            <w:r w:rsidRPr="000D173A">
              <w:rPr>
                <w:sz w:val="22"/>
                <w:szCs w:val="22"/>
              </w:rPr>
              <w:t xml:space="preserve">n </w:t>
            </w:r>
            <w:r w:rsidRPr="000D173A">
              <w:rPr>
                <w:spacing w:val="1"/>
                <w:sz w:val="22"/>
                <w:szCs w:val="22"/>
              </w:rPr>
              <w:t>t</w:t>
            </w:r>
            <w:r w:rsidRPr="000D173A">
              <w:rPr>
                <w:sz w:val="22"/>
                <w:szCs w:val="22"/>
              </w:rPr>
              <w:t>o:</w:t>
            </w:r>
          </w:p>
          <w:p w14:paraId="7BFE0843" w14:textId="77777777" w:rsidR="0067751A" w:rsidRPr="000D173A" w:rsidRDefault="004B2026">
            <w:pPr>
              <w:spacing w:line="240" w:lineRule="exact"/>
              <w:ind w:left="100"/>
              <w:rPr>
                <w:sz w:val="22"/>
                <w:szCs w:val="22"/>
              </w:rPr>
            </w:pPr>
            <w:r w:rsidRPr="000D173A">
              <w:rPr>
                <w:spacing w:val="-4"/>
                <w:sz w:val="22"/>
                <w:szCs w:val="22"/>
              </w:rPr>
              <w:t>-</w:t>
            </w:r>
            <w:r w:rsidRPr="000D173A">
              <w:rPr>
                <w:sz w:val="22"/>
                <w:szCs w:val="22"/>
              </w:rPr>
              <w:t>p</w:t>
            </w:r>
            <w:r w:rsidRPr="000D173A">
              <w:rPr>
                <w:spacing w:val="1"/>
                <w:sz w:val="22"/>
                <w:szCs w:val="22"/>
              </w:rPr>
              <w:t>l</w:t>
            </w:r>
            <w:r w:rsidRPr="000D173A">
              <w:rPr>
                <w:sz w:val="22"/>
                <w:szCs w:val="22"/>
              </w:rPr>
              <w:t>ann</w:t>
            </w:r>
            <w:r w:rsidRPr="000D173A">
              <w:rPr>
                <w:spacing w:val="1"/>
                <w:sz w:val="22"/>
                <w:szCs w:val="22"/>
              </w:rPr>
              <w:t>i</w:t>
            </w:r>
            <w:r w:rsidRPr="000D173A">
              <w:rPr>
                <w:sz w:val="22"/>
                <w:szCs w:val="22"/>
              </w:rPr>
              <w:t>ng</w:t>
            </w:r>
          </w:p>
          <w:p w14:paraId="5B8FFE28" w14:textId="77777777" w:rsidR="0067751A" w:rsidRPr="000D173A" w:rsidRDefault="004B2026">
            <w:pPr>
              <w:spacing w:line="240" w:lineRule="exact"/>
              <w:ind w:left="100"/>
              <w:rPr>
                <w:sz w:val="22"/>
                <w:szCs w:val="22"/>
              </w:rPr>
            </w:pPr>
            <w:r w:rsidRPr="000D173A">
              <w:rPr>
                <w:spacing w:val="-4"/>
                <w:sz w:val="22"/>
                <w:szCs w:val="22"/>
              </w:rPr>
              <w:t>-</w:t>
            </w:r>
            <w:r w:rsidRPr="000D173A">
              <w:rPr>
                <w:spacing w:val="3"/>
                <w:sz w:val="22"/>
                <w:szCs w:val="22"/>
              </w:rPr>
              <w:t>i</w:t>
            </w:r>
            <w:r w:rsidRPr="000D173A">
              <w:rPr>
                <w:spacing w:val="-4"/>
                <w:sz w:val="22"/>
                <w:szCs w:val="22"/>
              </w:rPr>
              <w:t>m</w:t>
            </w:r>
            <w:r w:rsidRPr="000D173A">
              <w:rPr>
                <w:sz w:val="22"/>
                <w:szCs w:val="22"/>
              </w:rPr>
              <w:t>p</w:t>
            </w:r>
            <w:r w:rsidRPr="000D173A">
              <w:rPr>
                <w:spacing w:val="1"/>
                <w:sz w:val="22"/>
                <w:szCs w:val="22"/>
              </w:rPr>
              <w:t>l</w:t>
            </w:r>
            <w:r w:rsidRPr="000D173A">
              <w:rPr>
                <w:spacing w:val="3"/>
                <w:sz w:val="22"/>
                <w:szCs w:val="22"/>
              </w:rPr>
              <w:t>e</w:t>
            </w:r>
            <w:r w:rsidRPr="000D173A">
              <w:rPr>
                <w:spacing w:val="-4"/>
                <w:sz w:val="22"/>
                <w:szCs w:val="22"/>
              </w:rPr>
              <w:t>m</w:t>
            </w:r>
            <w:r w:rsidRPr="000D173A">
              <w:rPr>
                <w:sz w:val="22"/>
                <w:szCs w:val="22"/>
              </w:rPr>
              <w:t>en</w:t>
            </w:r>
            <w:r w:rsidRPr="000D173A">
              <w:rPr>
                <w:spacing w:val="1"/>
                <w:sz w:val="22"/>
                <w:szCs w:val="22"/>
              </w:rPr>
              <w:t>t</w:t>
            </w:r>
            <w:r w:rsidRPr="000D173A">
              <w:rPr>
                <w:sz w:val="22"/>
                <w:szCs w:val="22"/>
              </w:rPr>
              <w:t>a</w:t>
            </w:r>
            <w:r w:rsidRPr="000D173A">
              <w:rPr>
                <w:spacing w:val="-1"/>
                <w:sz w:val="22"/>
                <w:szCs w:val="22"/>
              </w:rPr>
              <w:t>t</w:t>
            </w:r>
            <w:r w:rsidRPr="000D173A">
              <w:rPr>
                <w:spacing w:val="1"/>
                <w:sz w:val="22"/>
                <w:szCs w:val="22"/>
              </w:rPr>
              <w:t>i</w:t>
            </w:r>
            <w:r w:rsidRPr="000D173A">
              <w:rPr>
                <w:sz w:val="22"/>
                <w:szCs w:val="22"/>
              </w:rPr>
              <w:t>on</w:t>
            </w:r>
          </w:p>
          <w:p w14:paraId="3E161C46" w14:textId="77777777" w:rsidR="0067751A" w:rsidRPr="000D173A" w:rsidRDefault="004B2026">
            <w:pPr>
              <w:spacing w:line="240" w:lineRule="exact"/>
              <w:ind w:left="100"/>
              <w:rPr>
                <w:sz w:val="22"/>
                <w:szCs w:val="22"/>
              </w:rPr>
            </w:pPr>
            <w:r w:rsidRPr="000D173A">
              <w:rPr>
                <w:spacing w:val="-4"/>
                <w:sz w:val="22"/>
                <w:szCs w:val="22"/>
              </w:rPr>
              <w:t>-</w:t>
            </w:r>
            <w:r w:rsidRPr="000D173A">
              <w:rPr>
                <w:spacing w:val="1"/>
                <w:sz w:val="22"/>
                <w:szCs w:val="22"/>
              </w:rPr>
              <w:t>f</w:t>
            </w:r>
            <w:r w:rsidRPr="000D173A">
              <w:rPr>
                <w:sz w:val="22"/>
                <w:szCs w:val="22"/>
              </w:rPr>
              <w:t>eedback</w:t>
            </w:r>
          </w:p>
          <w:p w14:paraId="714777CD" w14:textId="77777777" w:rsidR="0067751A" w:rsidRPr="000D173A" w:rsidRDefault="004B2026">
            <w:pPr>
              <w:spacing w:before="1"/>
              <w:ind w:left="100"/>
              <w:rPr>
                <w:sz w:val="22"/>
                <w:szCs w:val="22"/>
              </w:rPr>
            </w:pPr>
            <w:r w:rsidRPr="000D173A">
              <w:rPr>
                <w:spacing w:val="-4"/>
                <w:sz w:val="22"/>
                <w:szCs w:val="22"/>
              </w:rPr>
              <w:t>-</w:t>
            </w:r>
            <w:r w:rsidRPr="000D173A">
              <w:rPr>
                <w:spacing w:val="1"/>
                <w:sz w:val="22"/>
                <w:szCs w:val="22"/>
              </w:rPr>
              <w:t>t</w:t>
            </w:r>
            <w:r w:rsidRPr="000D173A">
              <w:rPr>
                <w:sz w:val="22"/>
                <w:szCs w:val="22"/>
              </w:rPr>
              <w:t>a</w:t>
            </w:r>
            <w:r w:rsidRPr="000D173A">
              <w:rPr>
                <w:spacing w:val="1"/>
                <w:sz w:val="22"/>
                <w:szCs w:val="22"/>
              </w:rPr>
              <w:t>r</w:t>
            </w:r>
            <w:r w:rsidRPr="000D173A">
              <w:rPr>
                <w:spacing w:val="-2"/>
                <w:sz w:val="22"/>
                <w:szCs w:val="22"/>
              </w:rPr>
              <w:t>g</w:t>
            </w:r>
            <w:r w:rsidRPr="000D173A">
              <w:rPr>
                <w:sz w:val="22"/>
                <w:szCs w:val="22"/>
              </w:rPr>
              <w:t>et</w:t>
            </w:r>
            <w:r w:rsidRPr="000D173A">
              <w:rPr>
                <w:spacing w:val="1"/>
                <w:sz w:val="22"/>
                <w:szCs w:val="22"/>
              </w:rPr>
              <w:t xml:space="preserve"> </w:t>
            </w:r>
            <w:r w:rsidRPr="000D173A">
              <w:rPr>
                <w:sz w:val="22"/>
                <w:szCs w:val="22"/>
              </w:rPr>
              <w:t>s</w:t>
            </w:r>
            <w:r w:rsidRPr="000D173A">
              <w:rPr>
                <w:spacing w:val="1"/>
                <w:sz w:val="22"/>
                <w:szCs w:val="22"/>
              </w:rPr>
              <w:t>e</w:t>
            </w:r>
            <w:r w:rsidRPr="000D173A">
              <w:rPr>
                <w:spacing w:val="-1"/>
                <w:sz w:val="22"/>
                <w:szCs w:val="22"/>
              </w:rPr>
              <w:t>t</w:t>
            </w:r>
            <w:r w:rsidRPr="000D173A">
              <w:rPr>
                <w:spacing w:val="1"/>
                <w:sz w:val="22"/>
                <w:szCs w:val="22"/>
              </w:rPr>
              <w:t>ti</w:t>
            </w:r>
            <w:r w:rsidRPr="000D173A">
              <w:rPr>
                <w:sz w:val="22"/>
                <w:szCs w:val="22"/>
              </w:rPr>
              <w:t>ng</w:t>
            </w:r>
          </w:p>
          <w:p w14:paraId="5DCBF386" w14:textId="77777777" w:rsidR="0067751A" w:rsidRPr="000D173A" w:rsidRDefault="004B2026">
            <w:pPr>
              <w:spacing w:line="240" w:lineRule="exact"/>
              <w:ind w:left="100"/>
              <w:rPr>
                <w:sz w:val="22"/>
                <w:szCs w:val="22"/>
              </w:rPr>
            </w:pPr>
            <w:r w:rsidRPr="000D173A">
              <w:rPr>
                <w:spacing w:val="-4"/>
                <w:sz w:val="22"/>
                <w:szCs w:val="22"/>
              </w:rPr>
              <w:t>-</w:t>
            </w:r>
            <w:r w:rsidRPr="000D173A">
              <w:rPr>
                <w:spacing w:val="3"/>
                <w:sz w:val="22"/>
                <w:szCs w:val="22"/>
              </w:rPr>
              <w:t>e</w:t>
            </w:r>
            <w:r w:rsidRPr="000D173A">
              <w:rPr>
                <w:spacing w:val="-2"/>
                <w:sz w:val="22"/>
                <w:szCs w:val="22"/>
              </w:rPr>
              <w:t>v</w:t>
            </w:r>
            <w:r w:rsidRPr="000D173A">
              <w:rPr>
                <w:sz w:val="22"/>
                <w:szCs w:val="22"/>
              </w:rPr>
              <w:t>a</w:t>
            </w:r>
            <w:r w:rsidRPr="000D173A">
              <w:rPr>
                <w:spacing w:val="1"/>
                <w:sz w:val="22"/>
                <w:szCs w:val="22"/>
              </w:rPr>
              <w:t>l</w:t>
            </w:r>
            <w:r w:rsidRPr="000D173A">
              <w:rPr>
                <w:sz w:val="22"/>
                <w:szCs w:val="22"/>
              </w:rPr>
              <w:t>ua</w:t>
            </w:r>
            <w:r w:rsidRPr="000D173A">
              <w:rPr>
                <w:spacing w:val="1"/>
                <w:sz w:val="22"/>
                <w:szCs w:val="22"/>
              </w:rPr>
              <w:t>ti</w:t>
            </w:r>
            <w:r w:rsidRPr="000D173A">
              <w:rPr>
                <w:spacing w:val="-2"/>
                <w:sz w:val="22"/>
                <w:szCs w:val="22"/>
              </w:rPr>
              <w:t>o</w:t>
            </w:r>
            <w:r w:rsidRPr="000D173A">
              <w:rPr>
                <w:sz w:val="22"/>
                <w:szCs w:val="22"/>
              </w:rPr>
              <w:t>n</w:t>
            </w:r>
          </w:p>
          <w:p w14:paraId="6066A4CB" w14:textId="77777777" w:rsidR="0067751A" w:rsidRPr="000D173A" w:rsidRDefault="004B2026" w:rsidP="00034A9B">
            <w:pPr>
              <w:spacing w:line="240" w:lineRule="exact"/>
              <w:ind w:left="43"/>
              <w:rPr>
                <w:sz w:val="22"/>
                <w:szCs w:val="22"/>
              </w:rPr>
            </w:pPr>
            <w:r w:rsidRPr="000D173A">
              <w:rPr>
                <w:spacing w:val="-4"/>
                <w:sz w:val="22"/>
                <w:szCs w:val="22"/>
              </w:rPr>
              <w:t>-</w:t>
            </w:r>
            <w:r w:rsidRPr="000D173A">
              <w:rPr>
                <w:sz w:val="22"/>
                <w:szCs w:val="22"/>
              </w:rPr>
              <w:t>evidence for QTS standards</w:t>
            </w:r>
          </w:p>
          <w:p w14:paraId="5CCCEF76" w14:textId="77777777" w:rsidR="0067751A" w:rsidRPr="000D173A" w:rsidRDefault="0067751A">
            <w:pPr>
              <w:spacing w:before="14" w:line="240" w:lineRule="exact"/>
              <w:rPr>
                <w:sz w:val="24"/>
                <w:szCs w:val="24"/>
              </w:rPr>
            </w:pPr>
          </w:p>
          <w:p w14:paraId="3D0B7B67" w14:textId="36235A2C" w:rsidR="0067751A" w:rsidRPr="000D173A" w:rsidRDefault="004B2026">
            <w:pPr>
              <w:ind w:left="100" w:right="680"/>
              <w:rPr>
                <w:sz w:val="22"/>
                <w:szCs w:val="22"/>
              </w:rPr>
            </w:pPr>
            <w:r w:rsidRPr="000D173A">
              <w:rPr>
                <w:sz w:val="22"/>
                <w:szCs w:val="22"/>
              </w:rPr>
              <w:t>En</w:t>
            </w:r>
            <w:r w:rsidRPr="000D173A">
              <w:rPr>
                <w:spacing w:val="-3"/>
                <w:sz w:val="22"/>
                <w:szCs w:val="22"/>
              </w:rPr>
              <w:t>g</w:t>
            </w:r>
            <w:r w:rsidRPr="000D173A">
              <w:rPr>
                <w:sz w:val="22"/>
                <w:szCs w:val="22"/>
              </w:rPr>
              <w:t>a</w:t>
            </w:r>
            <w:r w:rsidRPr="000D173A">
              <w:rPr>
                <w:spacing w:val="-2"/>
                <w:sz w:val="22"/>
                <w:szCs w:val="22"/>
              </w:rPr>
              <w:t>g</w:t>
            </w:r>
            <w:r w:rsidRPr="000D173A">
              <w:rPr>
                <w:sz w:val="22"/>
                <w:szCs w:val="22"/>
              </w:rPr>
              <w:t xml:space="preserve">e </w:t>
            </w:r>
            <w:r w:rsidRPr="000D173A">
              <w:rPr>
                <w:spacing w:val="1"/>
                <w:sz w:val="22"/>
                <w:szCs w:val="22"/>
              </w:rPr>
              <w:t>i</w:t>
            </w:r>
            <w:r w:rsidRPr="000D173A">
              <w:rPr>
                <w:sz w:val="22"/>
                <w:szCs w:val="22"/>
              </w:rPr>
              <w:t xml:space="preserve">n </w:t>
            </w:r>
            <w:r w:rsidRPr="000D173A">
              <w:rPr>
                <w:spacing w:val="1"/>
                <w:sz w:val="22"/>
                <w:szCs w:val="22"/>
              </w:rPr>
              <w:t>r</w:t>
            </w:r>
            <w:r w:rsidRPr="000D173A">
              <w:rPr>
                <w:sz w:val="22"/>
                <w:szCs w:val="22"/>
              </w:rPr>
              <w:t>e</w:t>
            </w:r>
            <w:r w:rsidRPr="000D173A">
              <w:rPr>
                <w:spacing w:val="-2"/>
                <w:sz w:val="22"/>
                <w:szCs w:val="22"/>
              </w:rPr>
              <w:t>g</w:t>
            </w:r>
            <w:r w:rsidRPr="000D173A">
              <w:rPr>
                <w:sz w:val="22"/>
                <w:szCs w:val="22"/>
              </w:rPr>
              <w:t>u</w:t>
            </w:r>
            <w:r w:rsidRPr="000D173A">
              <w:rPr>
                <w:spacing w:val="1"/>
                <w:sz w:val="22"/>
                <w:szCs w:val="22"/>
              </w:rPr>
              <w:t>l</w:t>
            </w:r>
            <w:r w:rsidRPr="000D173A">
              <w:rPr>
                <w:sz w:val="22"/>
                <w:szCs w:val="22"/>
              </w:rPr>
              <w:t>ar</w:t>
            </w:r>
            <w:r w:rsidRPr="000D173A">
              <w:rPr>
                <w:spacing w:val="-1"/>
                <w:sz w:val="22"/>
                <w:szCs w:val="22"/>
              </w:rPr>
              <w:t xml:space="preserve"> </w:t>
            </w:r>
            <w:r w:rsidRPr="000D173A">
              <w:rPr>
                <w:sz w:val="22"/>
                <w:szCs w:val="22"/>
              </w:rPr>
              <w:t>s</w:t>
            </w:r>
            <w:r w:rsidRPr="000D173A">
              <w:rPr>
                <w:spacing w:val="1"/>
                <w:sz w:val="22"/>
                <w:szCs w:val="22"/>
              </w:rPr>
              <w:t>t</w:t>
            </w:r>
            <w:r w:rsidRPr="000D173A">
              <w:rPr>
                <w:spacing w:val="-2"/>
                <w:sz w:val="22"/>
                <w:szCs w:val="22"/>
              </w:rPr>
              <w:t>u</w:t>
            </w:r>
            <w:r w:rsidRPr="000D173A">
              <w:rPr>
                <w:sz w:val="22"/>
                <w:szCs w:val="22"/>
              </w:rPr>
              <w:t>de</w:t>
            </w:r>
            <w:r w:rsidRPr="000D173A">
              <w:rPr>
                <w:spacing w:val="-2"/>
                <w:sz w:val="22"/>
                <w:szCs w:val="22"/>
              </w:rPr>
              <w:t>n</w:t>
            </w:r>
            <w:r w:rsidRPr="000D173A">
              <w:rPr>
                <w:sz w:val="22"/>
                <w:szCs w:val="22"/>
              </w:rPr>
              <w:t>t</w:t>
            </w:r>
            <w:r w:rsidRPr="000D173A">
              <w:rPr>
                <w:spacing w:val="1"/>
                <w:sz w:val="22"/>
                <w:szCs w:val="22"/>
              </w:rPr>
              <w:t xml:space="preserve"> </w:t>
            </w:r>
            <w:r w:rsidRPr="000D173A">
              <w:rPr>
                <w:spacing w:val="-2"/>
                <w:sz w:val="22"/>
                <w:szCs w:val="22"/>
              </w:rPr>
              <w:t>a</w:t>
            </w:r>
            <w:r w:rsidRPr="000D173A">
              <w:rPr>
                <w:sz w:val="22"/>
                <w:szCs w:val="22"/>
              </w:rPr>
              <w:t>s</w:t>
            </w:r>
            <w:r w:rsidRPr="000D173A">
              <w:rPr>
                <w:spacing w:val="1"/>
                <w:sz w:val="22"/>
                <w:szCs w:val="22"/>
              </w:rPr>
              <w:t>s</w:t>
            </w:r>
            <w:r w:rsidRPr="000D173A">
              <w:rPr>
                <w:sz w:val="22"/>
                <w:szCs w:val="22"/>
              </w:rPr>
              <w:t>e</w:t>
            </w:r>
            <w:r w:rsidRPr="000D173A">
              <w:rPr>
                <w:spacing w:val="-2"/>
                <w:sz w:val="22"/>
                <w:szCs w:val="22"/>
              </w:rPr>
              <w:t>s</w:t>
            </w:r>
            <w:r w:rsidRPr="000D173A">
              <w:rPr>
                <w:sz w:val="22"/>
                <w:szCs w:val="22"/>
              </w:rPr>
              <w:t>s</w:t>
            </w:r>
            <w:r w:rsidRPr="000D173A">
              <w:rPr>
                <w:spacing w:val="-3"/>
                <w:sz w:val="22"/>
                <w:szCs w:val="22"/>
              </w:rPr>
              <w:t>m</w:t>
            </w:r>
            <w:r w:rsidRPr="000D173A">
              <w:rPr>
                <w:sz w:val="22"/>
                <w:szCs w:val="22"/>
              </w:rPr>
              <w:t>ent</w:t>
            </w:r>
            <w:r w:rsidRPr="000D173A">
              <w:rPr>
                <w:spacing w:val="1"/>
                <w:sz w:val="22"/>
                <w:szCs w:val="22"/>
              </w:rPr>
              <w:t xml:space="preserve"> (</w:t>
            </w:r>
            <w:r w:rsidRPr="000D173A">
              <w:rPr>
                <w:sz w:val="22"/>
                <w:szCs w:val="22"/>
              </w:rPr>
              <w:t>o</w:t>
            </w:r>
            <w:r w:rsidRPr="000D173A">
              <w:rPr>
                <w:spacing w:val="-2"/>
                <w:sz w:val="22"/>
                <w:szCs w:val="22"/>
              </w:rPr>
              <w:t>r</w:t>
            </w:r>
            <w:r w:rsidRPr="000D173A">
              <w:rPr>
                <w:sz w:val="22"/>
                <w:szCs w:val="22"/>
              </w:rPr>
              <w:t>al</w:t>
            </w:r>
            <w:r w:rsidRPr="000D173A">
              <w:rPr>
                <w:spacing w:val="-1"/>
                <w:sz w:val="22"/>
                <w:szCs w:val="22"/>
              </w:rPr>
              <w:t xml:space="preserve"> </w:t>
            </w:r>
            <w:r w:rsidRPr="000D173A">
              <w:rPr>
                <w:sz w:val="22"/>
                <w:szCs w:val="22"/>
              </w:rPr>
              <w:t xml:space="preserve">and </w:t>
            </w:r>
            <w:r w:rsidRPr="000D173A">
              <w:rPr>
                <w:spacing w:val="-1"/>
                <w:sz w:val="22"/>
                <w:szCs w:val="22"/>
              </w:rPr>
              <w:t>w</w:t>
            </w:r>
            <w:r w:rsidRPr="000D173A">
              <w:rPr>
                <w:spacing w:val="1"/>
                <w:sz w:val="22"/>
                <w:szCs w:val="22"/>
              </w:rPr>
              <w:t>ri</w:t>
            </w:r>
            <w:r w:rsidRPr="000D173A">
              <w:rPr>
                <w:spacing w:val="-1"/>
                <w:sz w:val="22"/>
                <w:szCs w:val="22"/>
              </w:rPr>
              <w:t>t</w:t>
            </w:r>
            <w:r w:rsidRPr="000D173A">
              <w:rPr>
                <w:spacing w:val="1"/>
                <w:sz w:val="22"/>
                <w:szCs w:val="22"/>
              </w:rPr>
              <w:t>t</w:t>
            </w:r>
            <w:r w:rsidRPr="000D173A">
              <w:rPr>
                <w:sz w:val="22"/>
                <w:szCs w:val="22"/>
              </w:rPr>
              <w:t>e</w:t>
            </w:r>
            <w:r w:rsidRPr="000D173A">
              <w:rPr>
                <w:spacing w:val="-2"/>
                <w:sz w:val="22"/>
                <w:szCs w:val="22"/>
              </w:rPr>
              <w:t>n</w:t>
            </w:r>
            <w:r w:rsidRPr="000D173A">
              <w:rPr>
                <w:sz w:val="22"/>
                <w:szCs w:val="22"/>
              </w:rPr>
              <w:t>)</w:t>
            </w:r>
            <w:r w:rsidRPr="000D173A">
              <w:rPr>
                <w:spacing w:val="1"/>
                <w:sz w:val="22"/>
                <w:szCs w:val="22"/>
              </w:rPr>
              <w:t xml:space="preserve"> </w:t>
            </w:r>
            <w:r w:rsidRPr="000D173A">
              <w:rPr>
                <w:spacing w:val="-1"/>
                <w:sz w:val="22"/>
                <w:szCs w:val="22"/>
              </w:rPr>
              <w:t>i</w:t>
            </w:r>
            <w:r w:rsidRPr="000D173A">
              <w:rPr>
                <w:sz w:val="22"/>
                <w:szCs w:val="22"/>
              </w:rPr>
              <w:t xml:space="preserve">n </w:t>
            </w:r>
            <w:r w:rsidRPr="000D173A">
              <w:rPr>
                <w:spacing w:val="1"/>
                <w:sz w:val="22"/>
                <w:szCs w:val="22"/>
              </w:rPr>
              <w:t>r</w:t>
            </w:r>
            <w:r w:rsidRPr="000D173A">
              <w:rPr>
                <w:spacing w:val="-2"/>
                <w:sz w:val="22"/>
                <w:szCs w:val="22"/>
              </w:rPr>
              <w:t>e</w:t>
            </w:r>
            <w:r w:rsidRPr="000D173A">
              <w:rPr>
                <w:spacing w:val="1"/>
                <w:sz w:val="22"/>
                <w:szCs w:val="22"/>
              </w:rPr>
              <w:t>l</w:t>
            </w:r>
            <w:r w:rsidRPr="000D173A">
              <w:rPr>
                <w:spacing w:val="-2"/>
                <w:sz w:val="22"/>
                <w:szCs w:val="22"/>
              </w:rPr>
              <w:t>a</w:t>
            </w:r>
            <w:r w:rsidRPr="000D173A">
              <w:rPr>
                <w:spacing w:val="1"/>
                <w:sz w:val="22"/>
                <w:szCs w:val="22"/>
              </w:rPr>
              <w:t>t</w:t>
            </w:r>
            <w:r w:rsidRPr="000D173A">
              <w:rPr>
                <w:spacing w:val="-1"/>
                <w:sz w:val="22"/>
                <w:szCs w:val="22"/>
              </w:rPr>
              <w:t>i</w:t>
            </w:r>
            <w:r w:rsidRPr="000D173A">
              <w:rPr>
                <w:sz w:val="22"/>
                <w:szCs w:val="22"/>
              </w:rPr>
              <w:t xml:space="preserve">on </w:t>
            </w:r>
            <w:r w:rsidRPr="000D173A">
              <w:rPr>
                <w:spacing w:val="1"/>
                <w:sz w:val="22"/>
                <w:szCs w:val="22"/>
              </w:rPr>
              <w:t>t</w:t>
            </w:r>
            <w:r w:rsidRPr="000D173A">
              <w:rPr>
                <w:sz w:val="22"/>
                <w:szCs w:val="22"/>
              </w:rPr>
              <w:t>o</w:t>
            </w:r>
            <w:r w:rsidRPr="000D173A">
              <w:rPr>
                <w:spacing w:val="-2"/>
                <w:sz w:val="22"/>
                <w:szCs w:val="22"/>
              </w:rPr>
              <w:t xml:space="preserve"> </w:t>
            </w:r>
            <w:r w:rsidRPr="000D173A">
              <w:rPr>
                <w:spacing w:val="1"/>
                <w:sz w:val="22"/>
                <w:szCs w:val="22"/>
              </w:rPr>
              <w:t>t</w:t>
            </w:r>
            <w:r w:rsidRPr="000D173A">
              <w:rPr>
                <w:spacing w:val="-2"/>
                <w:sz w:val="22"/>
                <w:szCs w:val="22"/>
              </w:rPr>
              <w:t>h</w:t>
            </w:r>
            <w:r w:rsidRPr="000D173A">
              <w:rPr>
                <w:sz w:val="22"/>
                <w:szCs w:val="22"/>
              </w:rPr>
              <w:t xml:space="preserve">e </w:t>
            </w:r>
            <w:r w:rsidRPr="000D173A">
              <w:rPr>
                <w:spacing w:val="1"/>
                <w:sz w:val="22"/>
                <w:szCs w:val="22"/>
              </w:rPr>
              <w:t>Q</w:t>
            </w:r>
            <w:r w:rsidRPr="000D173A">
              <w:rPr>
                <w:spacing w:val="2"/>
                <w:sz w:val="22"/>
                <w:szCs w:val="22"/>
              </w:rPr>
              <w:t>T</w:t>
            </w:r>
            <w:r w:rsidRPr="000D173A">
              <w:rPr>
                <w:sz w:val="22"/>
                <w:szCs w:val="22"/>
              </w:rPr>
              <w:t xml:space="preserve">S </w:t>
            </w:r>
            <w:r w:rsidRPr="000D173A">
              <w:rPr>
                <w:spacing w:val="-2"/>
                <w:sz w:val="22"/>
                <w:szCs w:val="22"/>
              </w:rPr>
              <w:t>s</w:t>
            </w:r>
            <w:r w:rsidRPr="000D173A">
              <w:rPr>
                <w:spacing w:val="1"/>
                <w:sz w:val="22"/>
                <w:szCs w:val="22"/>
              </w:rPr>
              <w:t>t</w:t>
            </w:r>
            <w:r w:rsidRPr="000D173A">
              <w:rPr>
                <w:sz w:val="22"/>
                <w:szCs w:val="22"/>
              </w:rPr>
              <w:t>a</w:t>
            </w:r>
            <w:r w:rsidRPr="000D173A">
              <w:rPr>
                <w:spacing w:val="-2"/>
                <w:sz w:val="22"/>
                <w:szCs w:val="22"/>
              </w:rPr>
              <w:t>n</w:t>
            </w:r>
            <w:r w:rsidRPr="000D173A">
              <w:rPr>
                <w:sz w:val="22"/>
                <w:szCs w:val="22"/>
              </w:rPr>
              <w:t>da</w:t>
            </w:r>
            <w:r w:rsidRPr="000D173A">
              <w:rPr>
                <w:spacing w:val="-1"/>
                <w:sz w:val="22"/>
                <w:szCs w:val="22"/>
              </w:rPr>
              <w:t>r</w:t>
            </w:r>
            <w:r w:rsidRPr="000D173A">
              <w:rPr>
                <w:sz w:val="22"/>
                <w:szCs w:val="22"/>
              </w:rPr>
              <w:t>ds</w:t>
            </w:r>
            <w:r w:rsidR="007F7429">
              <w:rPr>
                <w:sz w:val="22"/>
                <w:szCs w:val="22"/>
              </w:rPr>
              <w:t xml:space="preserve">, </w:t>
            </w:r>
            <w:r w:rsidRPr="000D173A">
              <w:rPr>
                <w:sz w:val="22"/>
                <w:szCs w:val="22"/>
              </w:rPr>
              <w:t>co</w:t>
            </w:r>
            <w:r w:rsidRPr="000D173A">
              <w:rPr>
                <w:spacing w:val="-3"/>
                <w:sz w:val="22"/>
                <w:szCs w:val="22"/>
              </w:rPr>
              <w:t>m</w:t>
            </w:r>
            <w:r w:rsidRPr="000D173A">
              <w:rPr>
                <w:sz w:val="22"/>
                <w:szCs w:val="22"/>
              </w:rPr>
              <w:t>p</w:t>
            </w:r>
            <w:r w:rsidRPr="000D173A">
              <w:rPr>
                <w:spacing w:val="1"/>
                <w:sz w:val="22"/>
                <w:szCs w:val="22"/>
              </w:rPr>
              <w:t>l</w:t>
            </w:r>
            <w:r w:rsidRPr="000D173A">
              <w:rPr>
                <w:sz w:val="22"/>
                <w:szCs w:val="22"/>
              </w:rPr>
              <w:t>e</w:t>
            </w:r>
            <w:r w:rsidRPr="000D173A">
              <w:rPr>
                <w:spacing w:val="1"/>
                <w:sz w:val="22"/>
                <w:szCs w:val="22"/>
              </w:rPr>
              <w:t>t</w:t>
            </w:r>
            <w:r w:rsidRPr="000D173A">
              <w:rPr>
                <w:sz w:val="22"/>
                <w:szCs w:val="22"/>
              </w:rPr>
              <w:t xml:space="preserve">e </w:t>
            </w:r>
            <w:r w:rsidR="007F7429">
              <w:rPr>
                <w:sz w:val="22"/>
                <w:szCs w:val="22"/>
              </w:rPr>
              <w:t xml:space="preserve">in a timely manner </w:t>
            </w:r>
            <w:r w:rsidRPr="000D173A">
              <w:rPr>
                <w:sz w:val="22"/>
                <w:szCs w:val="22"/>
              </w:rPr>
              <w:t>a</w:t>
            </w:r>
            <w:r w:rsidRPr="000D173A">
              <w:rPr>
                <w:spacing w:val="-2"/>
                <w:sz w:val="22"/>
                <w:szCs w:val="22"/>
              </w:rPr>
              <w:t xml:space="preserve"> </w:t>
            </w:r>
            <w:r w:rsidRPr="000D173A">
              <w:rPr>
                <w:sz w:val="22"/>
                <w:szCs w:val="22"/>
              </w:rPr>
              <w:t>su</w:t>
            </w:r>
            <w:r w:rsidRPr="000D173A">
              <w:rPr>
                <w:spacing w:val="-1"/>
                <w:sz w:val="22"/>
                <w:szCs w:val="22"/>
              </w:rPr>
              <w:t>m</w:t>
            </w:r>
            <w:r w:rsidRPr="000D173A">
              <w:rPr>
                <w:spacing w:val="-4"/>
                <w:sz w:val="22"/>
                <w:szCs w:val="22"/>
              </w:rPr>
              <w:t>m</w:t>
            </w:r>
            <w:r w:rsidRPr="000D173A">
              <w:rPr>
                <w:sz w:val="22"/>
                <w:szCs w:val="22"/>
              </w:rPr>
              <w:t>a</w:t>
            </w:r>
            <w:r w:rsidRPr="000D173A">
              <w:rPr>
                <w:spacing w:val="1"/>
                <w:sz w:val="22"/>
                <w:szCs w:val="22"/>
              </w:rPr>
              <w:t>ti</w:t>
            </w:r>
            <w:r w:rsidRPr="000D173A">
              <w:rPr>
                <w:spacing w:val="-2"/>
                <w:sz w:val="22"/>
                <w:szCs w:val="22"/>
              </w:rPr>
              <w:t>v</w:t>
            </w:r>
            <w:r w:rsidRPr="000D173A">
              <w:rPr>
                <w:sz w:val="22"/>
                <w:szCs w:val="22"/>
              </w:rPr>
              <w:t>e p</w:t>
            </w:r>
            <w:r w:rsidRPr="000D173A">
              <w:rPr>
                <w:spacing w:val="1"/>
                <w:sz w:val="22"/>
                <w:szCs w:val="22"/>
              </w:rPr>
              <w:t>r</w:t>
            </w:r>
            <w:r w:rsidRPr="000D173A">
              <w:rPr>
                <w:spacing w:val="-2"/>
                <w:sz w:val="22"/>
                <w:szCs w:val="22"/>
              </w:rPr>
              <w:t>of</w:t>
            </w:r>
            <w:r w:rsidRPr="000D173A">
              <w:rPr>
                <w:spacing w:val="1"/>
                <w:sz w:val="22"/>
                <w:szCs w:val="22"/>
              </w:rPr>
              <w:t>il</w:t>
            </w:r>
            <w:r w:rsidRPr="000D173A">
              <w:rPr>
                <w:sz w:val="22"/>
                <w:szCs w:val="22"/>
              </w:rPr>
              <w:t>e</w:t>
            </w:r>
            <w:r w:rsidRPr="000D173A">
              <w:rPr>
                <w:spacing w:val="-2"/>
                <w:sz w:val="22"/>
                <w:szCs w:val="22"/>
              </w:rPr>
              <w:t xml:space="preserve"> </w:t>
            </w:r>
            <w:r w:rsidR="007F7429">
              <w:rPr>
                <w:spacing w:val="-2"/>
                <w:sz w:val="22"/>
                <w:szCs w:val="22"/>
              </w:rPr>
              <w:t xml:space="preserve">for each trainee </w:t>
            </w:r>
            <w:r w:rsidRPr="000D173A">
              <w:rPr>
                <w:sz w:val="22"/>
                <w:szCs w:val="22"/>
              </w:rPr>
              <w:t>at</w:t>
            </w:r>
            <w:r w:rsidRPr="000D173A">
              <w:rPr>
                <w:spacing w:val="-1"/>
                <w:sz w:val="22"/>
                <w:szCs w:val="22"/>
              </w:rPr>
              <w:t xml:space="preserve"> </w:t>
            </w:r>
            <w:r w:rsidRPr="000D173A">
              <w:rPr>
                <w:spacing w:val="1"/>
                <w:sz w:val="22"/>
                <w:szCs w:val="22"/>
              </w:rPr>
              <w:t>t</w:t>
            </w:r>
            <w:r w:rsidRPr="000D173A">
              <w:rPr>
                <w:sz w:val="22"/>
                <w:szCs w:val="22"/>
              </w:rPr>
              <w:t>he</w:t>
            </w:r>
            <w:r w:rsidRPr="000D173A">
              <w:rPr>
                <w:spacing w:val="-2"/>
                <w:sz w:val="22"/>
                <w:szCs w:val="22"/>
              </w:rPr>
              <w:t xml:space="preserve"> </w:t>
            </w:r>
            <w:r w:rsidRPr="000D173A">
              <w:rPr>
                <w:sz w:val="22"/>
                <w:szCs w:val="22"/>
              </w:rPr>
              <w:t xml:space="preserve">end </w:t>
            </w:r>
            <w:r w:rsidRPr="000D173A">
              <w:rPr>
                <w:spacing w:val="-2"/>
                <w:sz w:val="22"/>
                <w:szCs w:val="22"/>
              </w:rPr>
              <w:t>o</w:t>
            </w:r>
            <w:r w:rsidRPr="000D173A">
              <w:rPr>
                <w:sz w:val="22"/>
                <w:szCs w:val="22"/>
              </w:rPr>
              <w:t>f</w:t>
            </w:r>
            <w:r w:rsidRPr="000D173A">
              <w:rPr>
                <w:spacing w:val="1"/>
                <w:sz w:val="22"/>
                <w:szCs w:val="22"/>
              </w:rPr>
              <w:t xml:space="preserve"> </w:t>
            </w:r>
            <w:r w:rsidR="000D173A" w:rsidRPr="000D173A">
              <w:rPr>
                <w:spacing w:val="-1"/>
                <w:sz w:val="22"/>
                <w:szCs w:val="22"/>
              </w:rPr>
              <w:t xml:space="preserve">each </w:t>
            </w:r>
            <w:r w:rsidRPr="000D173A">
              <w:rPr>
                <w:sz w:val="22"/>
                <w:szCs w:val="22"/>
              </w:rPr>
              <w:t>p</w:t>
            </w:r>
            <w:r w:rsidRPr="000D173A">
              <w:rPr>
                <w:spacing w:val="1"/>
                <w:sz w:val="22"/>
                <w:szCs w:val="22"/>
              </w:rPr>
              <w:t>r</w:t>
            </w:r>
            <w:r w:rsidRPr="000D173A">
              <w:rPr>
                <w:sz w:val="22"/>
                <w:szCs w:val="22"/>
              </w:rPr>
              <w:t>a</w:t>
            </w:r>
            <w:r w:rsidRPr="000D173A">
              <w:rPr>
                <w:spacing w:val="-2"/>
                <w:sz w:val="22"/>
                <w:szCs w:val="22"/>
              </w:rPr>
              <w:t>c</w:t>
            </w:r>
            <w:r w:rsidRPr="000D173A">
              <w:rPr>
                <w:spacing w:val="1"/>
                <w:sz w:val="22"/>
                <w:szCs w:val="22"/>
              </w:rPr>
              <w:t>t</w:t>
            </w:r>
            <w:r w:rsidRPr="000D173A">
              <w:rPr>
                <w:spacing w:val="-1"/>
                <w:sz w:val="22"/>
                <w:szCs w:val="22"/>
              </w:rPr>
              <w:t>i</w:t>
            </w:r>
            <w:r w:rsidRPr="000D173A">
              <w:rPr>
                <w:sz w:val="22"/>
                <w:szCs w:val="22"/>
              </w:rPr>
              <w:t>ce</w:t>
            </w:r>
            <w:r w:rsidR="007F7429">
              <w:rPr>
                <w:sz w:val="22"/>
                <w:szCs w:val="22"/>
              </w:rPr>
              <w:t xml:space="preserve"> </w:t>
            </w:r>
          </w:p>
          <w:p w14:paraId="6C52F3E7" w14:textId="77777777" w:rsidR="0067751A" w:rsidRPr="000D173A" w:rsidRDefault="0067751A">
            <w:pPr>
              <w:spacing w:before="3" w:line="100" w:lineRule="exact"/>
              <w:rPr>
                <w:sz w:val="10"/>
                <w:szCs w:val="10"/>
              </w:rPr>
            </w:pPr>
          </w:p>
          <w:p w14:paraId="4563DD8D" w14:textId="77777777" w:rsidR="0067751A" w:rsidRPr="000D173A" w:rsidRDefault="0067751A">
            <w:pPr>
              <w:spacing w:line="200" w:lineRule="exact"/>
            </w:pPr>
          </w:p>
          <w:p w14:paraId="23375526" w14:textId="77777777" w:rsidR="0067751A" w:rsidRPr="000D173A" w:rsidRDefault="0067751A">
            <w:pPr>
              <w:spacing w:line="200" w:lineRule="exact"/>
            </w:pPr>
          </w:p>
          <w:p w14:paraId="1CCA4E00" w14:textId="77777777" w:rsidR="0067751A" w:rsidRPr="000D173A" w:rsidRDefault="004B2026">
            <w:pPr>
              <w:ind w:left="100" w:right="1030"/>
              <w:rPr>
                <w:sz w:val="22"/>
                <w:szCs w:val="22"/>
              </w:rPr>
            </w:pPr>
            <w:r w:rsidRPr="000D173A">
              <w:rPr>
                <w:spacing w:val="-1"/>
                <w:sz w:val="22"/>
                <w:szCs w:val="22"/>
              </w:rPr>
              <w:t>C</w:t>
            </w:r>
            <w:r w:rsidRPr="000D173A">
              <w:rPr>
                <w:sz w:val="22"/>
                <w:szCs w:val="22"/>
              </w:rPr>
              <w:t>on</w:t>
            </w:r>
            <w:r w:rsidRPr="000D173A">
              <w:rPr>
                <w:spacing w:val="1"/>
                <w:sz w:val="22"/>
                <w:szCs w:val="22"/>
              </w:rPr>
              <w:t>t</w:t>
            </w:r>
            <w:r w:rsidRPr="000D173A">
              <w:rPr>
                <w:spacing w:val="-2"/>
                <w:sz w:val="22"/>
                <w:szCs w:val="22"/>
              </w:rPr>
              <w:t>r</w:t>
            </w:r>
            <w:r w:rsidRPr="000D173A">
              <w:rPr>
                <w:spacing w:val="1"/>
                <w:sz w:val="22"/>
                <w:szCs w:val="22"/>
              </w:rPr>
              <w:t>i</w:t>
            </w:r>
            <w:r w:rsidRPr="000D173A">
              <w:rPr>
                <w:sz w:val="22"/>
                <w:szCs w:val="22"/>
              </w:rPr>
              <w:t>b</w:t>
            </w:r>
            <w:r w:rsidRPr="000D173A">
              <w:rPr>
                <w:spacing w:val="-2"/>
                <w:sz w:val="22"/>
                <w:szCs w:val="22"/>
              </w:rPr>
              <w:t>u</w:t>
            </w:r>
            <w:r w:rsidRPr="000D173A">
              <w:rPr>
                <w:spacing w:val="1"/>
                <w:sz w:val="22"/>
                <w:szCs w:val="22"/>
              </w:rPr>
              <w:t>t</w:t>
            </w:r>
            <w:r w:rsidRPr="000D173A">
              <w:rPr>
                <w:sz w:val="22"/>
                <w:szCs w:val="22"/>
              </w:rPr>
              <w:t xml:space="preserve">e </w:t>
            </w:r>
            <w:r w:rsidRPr="000D173A">
              <w:rPr>
                <w:spacing w:val="-1"/>
                <w:sz w:val="22"/>
                <w:szCs w:val="22"/>
              </w:rPr>
              <w:t>t</w:t>
            </w:r>
            <w:r w:rsidRPr="000D173A">
              <w:rPr>
                <w:sz w:val="22"/>
                <w:szCs w:val="22"/>
              </w:rPr>
              <w:t xml:space="preserve">o </w:t>
            </w:r>
            <w:r w:rsidRPr="000D173A">
              <w:rPr>
                <w:spacing w:val="1"/>
                <w:sz w:val="22"/>
                <w:szCs w:val="22"/>
              </w:rPr>
              <w:t>t</w:t>
            </w:r>
            <w:r w:rsidRPr="000D173A">
              <w:rPr>
                <w:spacing w:val="-2"/>
                <w:sz w:val="22"/>
                <w:szCs w:val="22"/>
              </w:rPr>
              <w:t>h</w:t>
            </w:r>
            <w:r w:rsidRPr="000D173A">
              <w:rPr>
                <w:sz w:val="22"/>
                <w:szCs w:val="22"/>
              </w:rPr>
              <w:t xml:space="preserve">e </w:t>
            </w:r>
            <w:r w:rsidRPr="000D173A">
              <w:rPr>
                <w:spacing w:val="1"/>
                <w:sz w:val="22"/>
                <w:szCs w:val="22"/>
              </w:rPr>
              <w:t>s</w:t>
            </w:r>
            <w:r w:rsidRPr="000D173A">
              <w:rPr>
                <w:spacing w:val="-2"/>
                <w:sz w:val="22"/>
                <w:szCs w:val="22"/>
              </w:rPr>
              <w:t>e</w:t>
            </w:r>
            <w:r w:rsidRPr="000D173A">
              <w:rPr>
                <w:spacing w:val="1"/>
                <w:sz w:val="22"/>
                <w:szCs w:val="22"/>
              </w:rPr>
              <w:t>l</w:t>
            </w:r>
            <w:r w:rsidRPr="000D173A">
              <w:rPr>
                <w:spacing w:val="-2"/>
                <w:sz w:val="22"/>
                <w:szCs w:val="22"/>
              </w:rPr>
              <w:t>e</w:t>
            </w:r>
            <w:r w:rsidRPr="000D173A">
              <w:rPr>
                <w:sz w:val="22"/>
                <w:szCs w:val="22"/>
              </w:rPr>
              <w:t>c</w:t>
            </w:r>
            <w:r w:rsidRPr="000D173A">
              <w:rPr>
                <w:spacing w:val="-1"/>
                <w:sz w:val="22"/>
                <w:szCs w:val="22"/>
              </w:rPr>
              <w:t>t</w:t>
            </w:r>
            <w:r w:rsidRPr="000D173A">
              <w:rPr>
                <w:spacing w:val="1"/>
                <w:sz w:val="22"/>
                <w:szCs w:val="22"/>
              </w:rPr>
              <w:t>i</w:t>
            </w:r>
            <w:r w:rsidRPr="000D173A">
              <w:rPr>
                <w:sz w:val="22"/>
                <w:szCs w:val="22"/>
              </w:rPr>
              <w:t>on</w:t>
            </w:r>
            <w:r w:rsidRPr="000D173A">
              <w:rPr>
                <w:spacing w:val="-2"/>
                <w:sz w:val="22"/>
                <w:szCs w:val="22"/>
              </w:rPr>
              <w:t xml:space="preserve"> </w:t>
            </w:r>
            <w:r w:rsidRPr="000D173A">
              <w:rPr>
                <w:sz w:val="22"/>
                <w:szCs w:val="22"/>
              </w:rPr>
              <w:t>p</w:t>
            </w:r>
            <w:r w:rsidRPr="000D173A">
              <w:rPr>
                <w:spacing w:val="1"/>
                <w:sz w:val="22"/>
                <w:szCs w:val="22"/>
              </w:rPr>
              <w:t>r</w:t>
            </w:r>
            <w:r w:rsidRPr="000D173A">
              <w:rPr>
                <w:sz w:val="22"/>
                <w:szCs w:val="22"/>
              </w:rPr>
              <w:t>oc</w:t>
            </w:r>
            <w:r w:rsidRPr="000D173A">
              <w:rPr>
                <w:spacing w:val="-2"/>
                <w:sz w:val="22"/>
                <w:szCs w:val="22"/>
              </w:rPr>
              <w:t>e</w:t>
            </w:r>
            <w:r w:rsidRPr="000D173A">
              <w:rPr>
                <w:sz w:val="22"/>
                <w:szCs w:val="22"/>
              </w:rPr>
              <w:t>ss</w:t>
            </w:r>
            <w:r w:rsidRPr="000D173A">
              <w:rPr>
                <w:spacing w:val="-1"/>
                <w:sz w:val="22"/>
                <w:szCs w:val="22"/>
              </w:rPr>
              <w:t xml:space="preserve"> </w:t>
            </w:r>
            <w:r w:rsidRPr="000D173A">
              <w:rPr>
                <w:spacing w:val="1"/>
                <w:sz w:val="22"/>
                <w:szCs w:val="22"/>
              </w:rPr>
              <w:t>t</w:t>
            </w:r>
            <w:r w:rsidRPr="000D173A">
              <w:rPr>
                <w:sz w:val="22"/>
                <w:szCs w:val="22"/>
              </w:rPr>
              <w:t>h</w:t>
            </w:r>
            <w:r w:rsidRPr="000D173A">
              <w:rPr>
                <w:spacing w:val="1"/>
                <w:sz w:val="22"/>
                <w:szCs w:val="22"/>
              </w:rPr>
              <w:t>r</w:t>
            </w:r>
            <w:r w:rsidRPr="000D173A">
              <w:rPr>
                <w:spacing w:val="-2"/>
                <w:sz w:val="22"/>
                <w:szCs w:val="22"/>
              </w:rPr>
              <w:t>o</w:t>
            </w:r>
            <w:r w:rsidRPr="000D173A">
              <w:rPr>
                <w:sz w:val="22"/>
                <w:szCs w:val="22"/>
              </w:rPr>
              <w:t>u</w:t>
            </w:r>
            <w:r w:rsidRPr="000D173A">
              <w:rPr>
                <w:spacing w:val="-2"/>
                <w:sz w:val="22"/>
                <w:szCs w:val="22"/>
              </w:rPr>
              <w:t>g</w:t>
            </w:r>
            <w:r w:rsidRPr="000D173A">
              <w:rPr>
                <w:sz w:val="22"/>
                <w:szCs w:val="22"/>
              </w:rPr>
              <w:t>h pa</w:t>
            </w:r>
            <w:r w:rsidRPr="000D173A">
              <w:rPr>
                <w:spacing w:val="1"/>
                <w:sz w:val="22"/>
                <w:szCs w:val="22"/>
              </w:rPr>
              <w:t>r</w:t>
            </w:r>
            <w:r w:rsidRPr="000D173A">
              <w:rPr>
                <w:spacing w:val="-1"/>
                <w:sz w:val="22"/>
                <w:szCs w:val="22"/>
              </w:rPr>
              <w:t>t</w:t>
            </w:r>
            <w:r w:rsidRPr="000D173A">
              <w:rPr>
                <w:spacing w:val="1"/>
                <w:sz w:val="22"/>
                <w:szCs w:val="22"/>
              </w:rPr>
              <w:t>i</w:t>
            </w:r>
            <w:r w:rsidRPr="000D173A">
              <w:rPr>
                <w:spacing w:val="-2"/>
                <w:sz w:val="22"/>
                <w:szCs w:val="22"/>
              </w:rPr>
              <w:t>c</w:t>
            </w:r>
            <w:r w:rsidRPr="000D173A">
              <w:rPr>
                <w:spacing w:val="1"/>
                <w:sz w:val="22"/>
                <w:szCs w:val="22"/>
              </w:rPr>
              <w:t>i</w:t>
            </w:r>
            <w:r w:rsidRPr="000D173A">
              <w:rPr>
                <w:sz w:val="22"/>
                <w:szCs w:val="22"/>
              </w:rPr>
              <w:t>p</w:t>
            </w:r>
            <w:r w:rsidRPr="000D173A">
              <w:rPr>
                <w:spacing w:val="-2"/>
                <w:sz w:val="22"/>
                <w:szCs w:val="22"/>
              </w:rPr>
              <w:t>a</w:t>
            </w:r>
            <w:r w:rsidRPr="000D173A">
              <w:rPr>
                <w:spacing w:val="1"/>
                <w:sz w:val="22"/>
                <w:szCs w:val="22"/>
              </w:rPr>
              <w:t>t</w:t>
            </w:r>
            <w:r w:rsidRPr="000D173A">
              <w:rPr>
                <w:spacing w:val="-1"/>
                <w:sz w:val="22"/>
                <w:szCs w:val="22"/>
              </w:rPr>
              <w:t>i</w:t>
            </w:r>
            <w:r w:rsidRPr="000D173A">
              <w:rPr>
                <w:sz w:val="22"/>
                <w:szCs w:val="22"/>
              </w:rPr>
              <w:t xml:space="preserve">on </w:t>
            </w:r>
            <w:r w:rsidRPr="000D173A">
              <w:rPr>
                <w:spacing w:val="1"/>
                <w:sz w:val="22"/>
                <w:szCs w:val="22"/>
              </w:rPr>
              <w:t>i</w:t>
            </w:r>
            <w:r w:rsidRPr="000D173A">
              <w:rPr>
                <w:sz w:val="22"/>
                <w:szCs w:val="22"/>
              </w:rPr>
              <w:t>n</w:t>
            </w:r>
            <w:r w:rsidRPr="000D173A">
              <w:rPr>
                <w:spacing w:val="-2"/>
                <w:sz w:val="22"/>
                <w:szCs w:val="22"/>
              </w:rPr>
              <w:t xml:space="preserve"> </w:t>
            </w:r>
            <w:r w:rsidRPr="000D173A">
              <w:rPr>
                <w:spacing w:val="1"/>
                <w:sz w:val="22"/>
                <w:szCs w:val="22"/>
              </w:rPr>
              <w:t>i</w:t>
            </w:r>
            <w:r w:rsidRPr="000D173A">
              <w:rPr>
                <w:spacing w:val="-2"/>
                <w:sz w:val="22"/>
                <w:szCs w:val="22"/>
              </w:rPr>
              <w:t>n</w:t>
            </w:r>
            <w:r w:rsidRPr="000D173A">
              <w:rPr>
                <w:spacing w:val="1"/>
                <w:sz w:val="22"/>
                <w:szCs w:val="22"/>
              </w:rPr>
              <w:t>t</w:t>
            </w:r>
            <w:r w:rsidRPr="000D173A">
              <w:rPr>
                <w:spacing w:val="-2"/>
                <w:sz w:val="22"/>
                <w:szCs w:val="22"/>
              </w:rPr>
              <w:t>e</w:t>
            </w:r>
            <w:r w:rsidRPr="000D173A">
              <w:rPr>
                <w:spacing w:val="1"/>
                <w:sz w:val="22"/>
                <w:szCs w:val="22"/>
              </w:rPr>
              <w:t>r</w:t>
            </w:r>
            <w:r w:rsidRPr="000D173A">
              <w:rPr>
                <w:spacing w:val="-2"/>
                <w:sz w:val="22"/>
                <w:szCs w:val="22"/>
              </w:rPr>
              <w:t>v</w:t>
            </w:r>
            <w:r w:rsidRPr="000D173A">
              <w:rPr>
                <w:spacing w:val="1"/>
                <w:sz w:val="22"/>
                <w:szCs w:val="22"/>
              </w:rPr>
              <w:t>i</w:t>
            </w:r>
            <w:r w:rsidRPr="000D173A">
              <w:rPr>
                <w:sz w:val="22"/>
                <w:szCs w:val="22"/>
              </w:rPr>
              <w:t>ewi</w:t>
            </w:r>
            <w:r w:rsidRPr="000D173A">
              <w:rPr>
                <w:spacing w:val="-2"/>
                <w:sz w:val="22"/>
                <w:szCs w:val="22"/>
              </w:rPr>
              <w:t>n</w:t>
            </w:r>
            <w:r w:rsidRPr="000D173A">
              <w:rPr>
                <w:sz w:val="22"/>
                <w:szCs w:val="22"/>
              </w:rPr>
              <w:t>g</w:t>
            </w:r>
          </w:p>
          <w:p w14:paraId="181F1C83" w14:textId="77777777" w:rsidR="0067751A" w:rsidRPr="000D173A" w:rsidRDefault="0067751A">
            <w:pPr>
              <w:spacing w:before="3" w:line="160" w:lineRule="exact"/>
              <w:rPr>
                <w:sz w:val="16"/>
                <w:szCs w:val="16"/>
              </w:rPr>
            </w:pPr>
          </w:p>
          <w:p w14:paraId="7C957E24" w14:textId="77777777" w:rsidR="0067751A" w:rsidRPr="000D173A" w:rsidRDefault="0067751A">
            <w:pPr>
              <w:spacing w:line="200" w:lineRule="exact"/>
            </w:pPr>
          </w:p>
          <w:p w14:paraId="0E151FE5" w14:textId="77777777" w:rsidR="0067751A" w:rsidRPr="000D173A" w:rsidRDefault="0067751A">
            <w:pPr>
              <w:spacing w:line="200" w:lineRule="exact"/>
            </w:pPr>
          </w:p>
          <w:p w14:paraId="5B754E8F" w14:textId="77777777" w:rsidR="0067751A" w:rsidRPr="000D173A" w:rsidRDefault="0067751A">
            <w:pPr>
              <w:spacing w:line="200" w:lineRule="exact"/>
            </w:pPr>
          </w:p>
          <w:p w14:paraId="3E53B0E5" w14:textId="77777777" w:rsidR="0067751A" w:rsidRPr="000D173A" w:rsidRDefault="004B2026">
            <w:pPr>
              <w:spacing w:line="240" w:lineRule="exact"/>
              <w:ind w:left="100" w:right="880"/>
              <w:rPr>
                <w:sz w:val="22"/>
                <w:szCs w:val="22"/>
              </w:rPr>
            </w:pPr>
            <w:r w:rsidRPr="000D173A">
              <w:rPr>
                <w:spacing w:val="-1"/>
                <w:sz w:val="22"/>
                <w:szCs w:val="22"/>
              </w:rPr>
              <w:t>A</w:t>
            </w:r>
            <w:r w:rsidRPr="000D173A">
              <w:rPr>
                <w:sz w:val="22"/>
                <w:szCs w:val="22"/>
              </w:rPr>
              <w:t>s</w:t>
            </w:r>
            <w:r w:rsidRPr="000D173A">
              <w:rPr>
                <w:spacing w:val="1"/>
                <w:sz w:val="22"/>
                <w:szCs w:val="22"/>
              </w:rPr>
              <w:t>si</w:t>
            </w:r>
            <w:r w:rsidRPr="000D173A">
              <w:rPr>
                <w:spacing w:val="-2"/>
                <w:sz w:val="22"/>
                <w:szCs w:val="22"/>
              </w:rPr>
              <w:t>s</w:t>
            </w:r>
            <w:r w:rsidRPr="000D173A">
              <w:rPr>
                <w:sz w:val="22"/>
                <w:szCs w:val="22"/>
              </w:rPr>
              <w:t>t</w:t>
            </w:r>
            <w:r w:rsidRPr="000D173A">
              <w:rPr>
                <w:spacing w:val="1"/>
                <w:sz w:val="22"/>
                <w:szCs w:val="22"/>
              </w:rPr>
              <w:t xml:space="preserve"> </w:t>
            </w:r>
            <w:r w:rsidRPr="000D173A">
              <w:rPr>
                <w:spacing w:val="-1"/>
                <w:sz w:val="22"/>
                <w:szCs w:val="22"/>
              </w:rPr>
              <w:t>t</w:t>
            </w:r>
            <w:r w:rsidRPr="000D173A">
              <w:rPr>
                <w:sz w:val="22"/>
                <w:szCs w:val="22"/>
              </w:rPr>
              <w:t>he Uni</w:t>
            </w:r>
            <w:r w:rsidRPr="000D173A">
              <w:rPr>
                <w:spacing w:val="-2"/>
                <w:sz w:val="22"/>
                <w:szCs w:val="22"/>
              </w:rPr>
              <w:t>v</w:t>
            </w:r>
            <w:r w:rsidRPr="000D173A">
              <w:rPr>
                <w:sz w:val="22"/>
                <w:szCs w:val="22"/>
              </w:rPr>
              <w:t>e</w:t>
            </w:r>
            <w:r w:rsidRPr="000D173A">
              <w:rPr>
                <w:spacing w:val="-1"/>
                <w:sz w:val="22"/>
                <w:szCs w:val="22"/>
              </w:rPr>
              <w:t>r</w:t>
            </w:r>
            <w:r w:rsidRPr="000D173A">
              <w:rPr>
                <w:sz w:val="22"/>
                <w:szCs w:val="22"/>
              </w:rPr>
              <w:t>s</w:t>
            </w:r>
            <w:r w:rsidRPr="000D173A">
              <w:rPr>
                <w:spacing w:val="-1"/>
                <w:sz w:val="22"/>
                <w:szCs w:val="22"/>
              </w:rPr>
              <w:t>i</w:t>
            </w:r>
            <w:r w:rsidRPr="000D173A">
              <w:rPr>
                <w:spacing w:val="1"/>
                <w:sz w:val="22"/>
                <w:szCs w:val="22"/>
              </w:rPr>
              <w:t>t</w:t>
            </w:r>
            <w:r w:rsidRPr="000D173A">
              <w:rPr>
                <w:sz w:val="22"/>
                <w:szCs w:val="22"/>
              </w:rPr>
              <w:t>y</w:t>
            </w:r>
            <w:r w:rsidRPr="000D173A">
              <w:rPr>
                <w:spacing w:val="-2"/>
                <w:sz w:val="22"/>
                <w:szCs w:val="22"/>
              </w:rPr>
              <w:t xml:space="preserve"> </w:t>
            </w:r>
            <w:r w:rsidRPr="000D173A">
              <w:rPr>
                <w:spacing w:val="1"/>
                <w:sz w:val="22"/>
                <w:szCs w:val="22"/>
              </w:rPr>
              <w:t>i</w:t>
            </w:r>
            <w:r w:rsidRPr="000D173A">
              <w:rPr>
                <w:sz w:val="22"/>
                <w:szCs w:val="22"/>
              </w:rPr>
              <w:t xml:space="preserve">n </w:t>
            </w:r>
            <w:r w:rsidRPr="000D173A">
              <w:rPr>
                <w:spacing w:val="-1"/>
                <w:sz w:val="22"/>
                <w:szCs w:val="22"/>
              </w:rPr>
              <w:t>t</w:t>
            </w:r>
            <w:r w:rsidRPr="000D173A">
              <w:rPr>
                <w:sz w:val="22"/>
                <w:szCs w:val="22"/>
              </w:rPr>
              <w:t>he</w:t>
            </w:r>
            <w:r w:rsidRPr="000D173A">
              <w:rPr>
                <w:spacing w:val="-2"/>
                <w:sz w:val="22"/>
                <w:szCs w:val="22"/>
              </w:rPr>
              <w:t xml:space="preserve"> </w:t>
            </w:r>
            <w:r w:rsidRPr="000D173A">
              <w:rPr>
                <w:sz w:val="22"/>
                <w:szCs w:val="22"/>
              </w:rPr>
              <w:t>e</w:t>
            </w:r>
            <w:r w:rsidRPr="000D173A">
              <w:rPr>
                <w:spacing w:val="-2"/>
                <w:sz w:val="22"/>
                <w:szCs w:val="22"/>
              </w:rPr>
              <w:t>v</w:t>
            </w:r>
            <w:r w:rsidRPr="000D173A">
              <w:rPr>
                <w:sz w:val="22"/>
                <w:szCs w:val="22"/>
              </w:rPr>
              <w:t>a</w:t>
            </w:r>
            <w:r w:rsidRPr="000D173A">
              <w:rPr>
                <w:spacing w:val="1"/>
                <w:sz w:val="22"/>
                <w:szCs w:val="22"/>
              </w:rPr>
              <w:t>l</w:t>
            </w:r>
            <w:r w:rsidRPr="000D173A">
              <w:rPr>
                <w:sz w:val="22"/>
                <w:szCs w:val="22"/>
              </w:rPr>
              <w:t>ua</w:t>
            </w:r>
            <w:r w:rsidRPr="000D173A">
              <w:rPr>
                <w:spacing w:val="-1"/>
                <w:sz w:val="22"/>
                <w:szCs w:val="22"/>
              </w:rPr>
              <w:t>t</w:t>
            </w:r>
            <w:r w:rsidRPr="000D173A">
              <w:rPr>
                <w:spacing w:val="1"/>
                <w:sz w:val="22"/>
                <w:szCs w:val="22"/>
              </w:rPr>
              <w:t>i</w:t>
            </w:r>
            <w:r w:rsidRPr="000D173A">
              <w:rPr>
                <w:sz w:val="22"/>
                <w:szCs w:val="22"/>
              </w:rPr>
              <w:t xml:space="preserve">on </w:t>
            </w:r>
            <w:r w:rsidRPr="000D173A">
              <w:rPr>
                <w:spacing w:val="-2"/>
                <w:sz w:val="22"/>
                <w:szCs w:val="22"/>
              </w:rPr>
              <w:t>o</w:t>
            </w:r>
            <w:r w:rsidRPr="000D173A">
              <w:rPr>
                <w:sz w:val="22"/>
                <w:szCs w:val="22"/>
              </w:rPr>
              <w:t>f</w:t>
            </w:r>
            <w:r w:rsidRPr="000D173A">
              <w:rPr>
                <w:spacing w:val="-2"/>
                <w:sz w:val="22"/>
                <w:szCs w:val="22"/>
              </w:rPr>
              <w:t xml:space="preserve"> </w:t>
            </w:r>
            <w:r w:rsidRPr="000D173A">
              <w:rPr>
                <w:spacing w:val="1"/>
                <w:sz w:val="22"/>
                <w:szCs w:val="22"/>
              </w:rPr>
              <w:t>t</w:t>
            </w:r>
            <w:r w:rsidRPr="000D173A">
              <w:rPr>
                <w:sz w:val="22"/>
                <w:szCs w:val="22"/>
              </w:rPr>
              <w:t>he p</w:t>
            </w:r>
            <w:r w:rsidRPr="000D173A">
              <w:rPr>
                <w:spacing w:val="1"/>
                <w:sz w:val="22"/>
                <w:szCs w:val="22"/>
              </w:rPr>
              <w:t>r</w:t>
            </w:r>
            <w:r w:rsidRPr="000D173A">
              <w:rPr>
                <w:sz w:val="22"/>
                <w:szCs w:val="22"/>
              </w:rPr>
              <w:t>o</w:t>
            </w:r>
            <w:r w:rsidRPr="000D173A">
              <w:rPr>
                <w:spacing w:val="-2"/>
                <w:sz w:val="22"/>
                <w:szCs w:val="22"/>
              </w:rPr>
              <w:t>g</w:t>
            </w:r>
            <w:r w:rsidRPr="000D173A">
              <w:rPr>
                <w:spacing w:val="1"/>
                <w:sz w:val="22"/>
                <w:szCs w:val="22"/>
              </w:rPr>
              <w:t>r</w:t>
            </w:r>
            <w:r w:rsidRPr="000D173A">
              <w:rPr>
                <w:sz w:val="22"/>
                <w:szCs w:val="22"/>
              </w:rPr>
              <w:t>a</w:t>
            </w:r>
            <w:r w:rsidRPr="000D173A">
              <w:rPr>
                <w:spacing w:val="-1"/>
                <w:sz w:val="22"/>
                <w:szCs w:val="22"/>
              </w:rPr>
              <w:t>m</w:t>
            </w:r>
            <w:r w:rsidRPr="000D173A">
              <w:rPr>
                <w:spacing w:val="-4"/>
                <w:sz w:val="22"/>
                <w:szCs w:val="22"/>
              </w:rPr>
              <w:t>m</w:t>
            </w:r>
            <w:r w:rsidRPr="000D173A">
              <w:rPr>
                <w:sz w:val="22"/>
                <w:szCs w:val="22"/>
              </w:rPr>
              <w:t xml:space="preserve">e and </w:t>
            </w:r>
            <w:r w:rsidRPr="000D173A">
              <w:rPr>
                <w:spacing w:val="1"/>
                <w:sz w:val="22"/>
                <w:szCs w:val="22"/>
              </w:rPr>
              <w:t>t</w:t>
            </w:r>
            <w:r w:rsidRPr="000D173A">
              <w:rPr>
                <w:sz w:val="22"/>
                <w:szCs w:val="22"/>
              </w:rPr>
              <w:t xml:space="preserve">he </w:t>
            </w:r>
            <w:r w:rsidRPr="000D173A">
              <w:rPr>
                <w:spacing w:val="-2"/>
                <w:sz w:val="22"/>
                <w:szCs w:val="22"/>
              </w:rPr>
              <w:t>p</w:t>
            </w:r>
            <w:r w:rsidRPr="000D173A">
              <w:rPr>
                <w:sz w:val="22"/>
                <w:szCs w:val="22"/>
              </w:rPr>
              <w:t>a</w:t>
            </w:r>
            <w:r w:rsidRPr="000D173A">
              <w:rPr>
                <w:spacing w:val="-1"/>
                <w:sz w:val="22"/>
                <w:szCs w:val="22"/>
              </w:rPr>
              <w:t>r</w:t>
            </w:r>
            <w:r w:rsidRPr="000D173A">
              <w:rPr>
                <w:spacing w:val="1"/>
                <w:sz w:val="22"/>
                <w:szCs w:val="22"/>
              </w:rPr>
              <w:t>t</w:t>
            </w:r>
            <w:r w:rsidRPr="000D173A">
              <w:rPr>
                <w:sz w:val="22"/>
                <w:szCs w:val="22"/>
              </w:rPr>
              <w:t>n</w:t>
            </w:r>
            <w:r w:rsidRPr="000D173A">
              <w:rPr>
                <w:spacing w:val="-2"/>
                <w:sz w:val="22"/>
                <w:szCs w:val="22"/>
              </w:rPr>
              <w:t>er</w:t>
            </w:r>
            <w:r w:rsidRPr="000D173A">
              <w:rPr>
                <w:sz w:val="22"/>
                <w:szCs w:val="22"/>
              </w:rPr>
              <w:t>sh</w:t>
            </w:r>
            <w:r w:rsidRPr="000D173A">
              <w:rPr>
                <w:spacing w:val="1"/>
                <w:sz w:val="22"/>
                <w:szCs w:val="22"/>
              </w:rPr>
              <w:t>i</w:t>
            </w:r>
            <w:r w:rsidRPr="000D173A">
              <w:rPr>
                <w:sz w:val="22"/>
                <w:szCs w:val="22"/>
              </w:rPr>
              <w:t>p</w:t>
            </w:r>
            <w:r w:rsidRPr="000D173A">
              <w:rPr>
                <w:spacing w:val="-2"/>
                <w:sz w:val="22"/>
                <w:szCs w:val="22"/>
              </w:rPr>
              <w:t xml:space="preserve"> </w:t>
            </w:r>
            <w:r w:rsidRPr="000D173A">
              <w:rPr>
                <w:spacing w:val="1"/>
                <w:sz w:val="22"/>
                <w:szCs w:val="22"/>
              </w:rPr>
              <w:t>i</w:t>
            </w:r>
            <w:r w:rsidRPr="000D173A">
              <w:rPr>
                <w:sz w:val="22"/>
                <w:szCs w:val="22"/>
              </w:rPr>
              <w:t xml:space="preserve">n </w:t>
            </w:r>
            <w:r w:rsidRPr="000D173A">
              <w:rPr>
                <w:spacing w:val="-2"/>
                <w:sz w:val="22"/>
                <w:szCs w:val="22"/>
              </w:rPr>
              <w:t>g</w:t>
            </w:r>
            <w:r w:rsidRPr="000D173A">
              <w:rPr>
                <w:sz w:val="22"/>
                <w:szCs w:val="22"/>
              </w:rPr>
              <w:t>ene</w:t>
            </w:r>
            <w:r w:rsidRPr="000D173A">
              <w:rPr>
                <w:spacing w:val="-2"/>
                <w:sz w:val="22"/>
                <w:szCs w:val="22"/>
              </w:rPr>
              <w:t>r</w:t>
            </w:r>
            <w:r w:rsidRPr="000D173A">
              <w:rPr>
                <w:sz w:val="22"/>
                <w:szCs w:val="22"/>
              </w:rPr>
              <w:t>al</w:t>
            </w:r>
          </w:p>
          <w:p w14:paraId="2BB61F14" w14:textId="77777777" w:rsidR="0067751A" w:rsidRPr="000D173A" w:rsidRDefault="0067751A">
            <w:pPr>
              <w:spacing w:before="11" w:line="240" w:lineRule="exact"/>
              <w:rPr>
                <w:sz w:val="24"/>
                <w:szCs w:val="24"/>
              </w:rPr>
            </w:pPr>
          </w:p>
          <w:p w14:paraId="04D30C99" w14:textId="77777777" w:rsidR="0067751A" w:rsidRPr="000D173A" w:rsidRDefault="004B2026">
            <w:pPr>
              <w:ind w:left="100" w:right="198"/>
              <w:jc w:val="both"/>
              <w:rPr>
                <w:sz w:val="22"/>
                <w:szCs w:val="22"/>
              </w:rPr>
            </w:pPr>
            <w:r w:rsidRPr="000D173A">
              <w:rPr>
                <w:spacing w:val="-1"/>
                <w:sz w:val="22"/>
                <w:szCs w:val="22"/>
              </w:rPr>
              <w:t>C</w:t>
            </w:r>
            <w:r w:rsidRPr="000D173A">
              <w:rPr>
                <w:sz w:val="22"/>
                <w:szCs w:val="22"/>
              </w:rPr>
              <w:t>o</w:t>
            </w:r>
            <w:r w:rsidRPr="000D173A">
              <w:rPr>
                <w:spacing w:val="-4"/>
                <w:sz w:val="22"/>
                <w:szCs w:val="22"/>
              </w:rPr>
              <w:t>m</w:t>
            </w:r>
            <w:r w:rsidRPr="000D173A">
              <w:rPr>
                <w:sz w:val="22"/>
                <w:szCs w:val="22"/>
              </w:rPr>
              <w:t>p</w:t>
            </w:r>
            <w:r w:rsidRPr="000D173A">
              <w:rPr>
                <w:spacing w:val="1"/>
                <w:sz w:val="22"/>
                <w:szCs w:val="22"/>
              </w:rPr>
              <w:t>l</w:t>
            </w:r>
            <w:r w:rsidRPr="000D173A">
              <w:rPr>
                <w:sz w:val="22"/>
                <w:szCs w:val="22"/>
              </w:rPr>
              <w:t>e</w:t>
            </w:r>
            <w:r w:rsidRPr="000D173A">
              <w:rPr>
                <w:spacing w:val="1"/>
                <w:sz w:val="22"/>
                <w:szCs w:val="22"/>
              </w:rPr>
              <w:t>t</w:t>
            </w:r>
            <w:r w:rsidRPr="000D173A">
              <w:rPr>
                <w:sz w:val="22"/>
                <w:szCs w:val="22"/>
              </w:rPr>
              <w:t>e ap</w:t>
            </w:r>
            <w:r w:rsidRPr="000D173A">
              <w:rPr>
                <w:spacing w:val="-2"/>
                <w:sz w:val="22"/>
                <w:szCs w:val="22"/>
              </w:rPr>
              <w:t>p</w:t>
            </w:r>
            <w:r w:rsidRPr="000D173A">
              <w:rPr>
                <w:spacing w:val="1"/>
                <w:sz w:val="22"/>
                <w:szCs w:val="22"/>
              </w:rPr>
              <w:t>r</w:t>
            </w:r>
            <w:r w:rsidRPr="000D173A">
              <w:rPr>
                <w:sz w:val="22"/>
                <w:szCs w:val="22"/>
              </w:rPr>
              <w:t>o</w:t>
            </w:r>
            <w:r w:rsidRPr="000D173A">
              <w:rPr>
                <w:spacing w:val="-2"/>
                <w:sz w:val="22"/>
                <w:szCs w:val="22"/>
              </w:rPr>
              <w:t>p</w:t>
            </w:r>
            <w:r w:rsidRPr="000D173A">
              <w:rPr>
                <w:spacing w:val="1"/>
                <w:sz w:val="22"/>
                <w:szCs w:val="22"/>
              </w:rPr>
              <w:t>ri</w:t>
            </w:r>
            <w:r w:rsidRPr="000D173A">
              <w:rPr>
                <w:spacing w:val="-2"/>
                <w:sz w:val="22"/>
                <w:szCs w:val="22"/>
              </w:rPr>
              <w:t>a</w:t>
            </w:r>
            <w:r w:rsidRPr="000D173A">
              <w:rPr>
                <w:spacing w:val="1"/>
                <w:sz w:val="22"/>
                <w:szCs w:val="22"/>
              </w:rPr>
              <w:t>t</w:t>
            </w:r>
            <w:r w:rsidRPr="000D173A">
              <w:rPr>
                <w:sz w:val="22"/>
                <w:szCs w:val="22"/>
              </w:rPr>
              <w:t xml:space="preserve">e </w:t>
            </w:r>
            <w:r w:rsidRPr="000D173A">
              <w:rPr>
                <w:spacing w:val="-2"/>
                <w:sz w:val="22"/>
                <w:szCs w:val="22"/>
              </w:rPr>
              <w:t>d</w:t>
            </w:r>
            <w:r w:rsidRPr="000D173A">
              <w:rPr>
                <w:sz w:val="22"/>
                <w:szCs w:val="22"/>
              </w:rPr>
              <w:t>oc</w:t>
            </w:r>
            <w:r w:rsidRPr="000D173A">
              <w:rPr>
                <w:spacing w:val="-2"/>
                <w:sz w:val="22"/>
                <w:szCs w:val="22"/>
              </w:rPr>
              <w:t>u</w:t>
            </w:r>
            <w:r w:rsidRPr="000D173A">
              <w:rPr>
                <w:spacing w:val="-4"/>
                <w:sz w:val="22"/>
                <w:szCs w:val="22"/>
              </w:rPr>
              <w:t>m</w:t>
            </w:r>
            <w:r w:rsidRPr="000D173A">
              <w:rPr>
                <w:sz w:val="22"/>
                <w:szCs w:val="22"/>
              </w:rPr>
              <w:t>en</w:t>
            </w:r>
            <w:r w:rsidRPr="000D173A">
              <w:rPr>
                <w:spacing w:val="1"/>
                <w:sz w:val="22"/>
                <w:szCs w:val="22"/>
              </w:rPr>
              <w:t>t</w:t>
            </w:r>
            <w:r w:rsidRPr="000D173A">
              <w:rPr>
                <w:sz w:val="22"/>
                <w:szCs w:val="22"/>
              </w:rPr>
              <w:t>a</w:t>
            </w:r>
            <w:r w:rsidRPr="000D173A">
              <w:rPr>
                <w:spacing w:val="1"/>
                <w:sz w:val="22"/>
                <w:szCs w:val="22"/>
              </w:rPr>
              <w:t>ti</w:t>
            </w:r>
            <w:r w:rsidRPr="000D173A">
              <w:rPr>
                <w:sz w:val="22"/>
                <w:szCs w:val="22"/>
              </w:rPr>
              <w:t>on</w:t>
            </w:r>
            <w:r w:rsidRPr="000D173A">
              <w:rPr>
                <w:spacing w:val="-2"/>
                <w:sz w:val="22"/>
                <w:szCs w:val="22"/>
              </w:rPr>
              <w:t xml:space="preserve"> </w:t>
            </w:r>
            <w:r w:rsidRPr="000D173A">
              <w:rPr>
                <w:spacing w:val="1"/>
                <w:sz w:val="22"/>
                <w:szCs w:val="22"/>
              </w:rPr>
              <w:t>f</w:t>
            </w:r>
            <w:r w:rsidRPr="000D173A">
              <w:rPr>
                <w:spacing w:val="-2"/>
                <w:sz w:val="22"/>
                <w:szCs w:val="22"/>
              </w:rPr>
              <w:t>o</w:t>
            </w:r>
            <w:r w:rsidRPr="000D173A">
              <w:rPr>
                <w:sz w:val="22"/>
                <w:szCs w:val="22"/>
              </w:rPr>
              <w:t>r</w:t>
            </w:r>
            <w:r w:rsidRPr="000D173A">
              <w:rPr>
                <w:spacing w:val="1"/>
                <w:sz w:val="22"/>
                <w:szCs w:val="22"/>
              </w:rPr>
              <w:t xml:space="preserve"> </w:t>
            </w:r>
            <w:r w:rsidRPr="000D173A">
              <w:rPr>
                <w:spacing w:val="-2"/>
                <w:sz w:val="22"/>
                <w:szCs w:val="22"/>
              </w:rPr>
              <w:t>s</w:t>
            </w:r>
            <w:r w:rsidRPr="000D173A">
              <w:rPr>
                <w:spacing w:val="1"/>
                <w:sz w:val="22"/>
                <w:szCs w:val="22"/>
              </w:rPr>
              <w:t>t</w:t>
            </w:r>
            <w:r w:rsidRPr="000D173A">
              <w:rPr>
                <w:sz w:val="22"/>
                <w:szCs w:val="22"/>
              </w:rPr>
              <w:t>ude</w:t>
            </w:r>
            <w:r w:rsidRPr="000D173A">
              <w:rPr>
                <w:spacing w:val="-2"/>
                <w:sz w:val="22"/>
                <w:szCs w:val="22"/>
              </w:rPr>
              <w:t>n</w:t>
            </w:r>
            <w:r w:rsidRPr="000D173A">
              <w:rPr>
                <w:spacing w:val="1"/>
                <w:sz w:val="22"/>
                <w:szCs w:val="22"/>
              </w:rPr>
              <w:t>t</w:t>
            </w:r>
            <w:r w:rsidRPr="000D173A">
              <w:rPr>
                <w:sz w:val="22"/>
                <w:szCs w:val="22"/>
              </w:rPr>
              <w:t>s</w:t>
            </w:r>
            <w:r w:rsidRPr="000D173A">
              <w:rPr>
                <w:spacing w:val="-2"/>
                <w:sz w:val="22"/>
                <w:szCs w:val="22"/>
              </w:rPr>
              <w:t xml:space="preserve"> </w:t>
            </w:r>
            <w:r w:rsidRPr="000D173A">
              <w:rPr>
                <w:spacing w:val="1"/>
                <w:sz w:val="22"/>
                <w:szCs w:val="22"/>
              </w:rPr>
              <w:t>i</w:t>
            </w:r>
            <w:r w:rsidRPr="000D173A">
              <w:rPr>
                <w:sz w:val="22"/>
                <w:szCs w:val="22"/>
              </w:rPr>
              <w:t>n s</w:t>
            </w:r>
            <w:r w:rsidRPr="000D173A">
              <w:rPr>
                <w:spacing w:val="1"/>
                <w:sz w:val="22"/>
                <w:szCs w:val="22"/>
              </w:rPr>
              <w:t>c</w:t>
            </w:r>
            <w:r w:rsidRPr="000D173A">
              <w:rPr>
                <w:sz w:val="22"/>
                <w:szCs w:val="22"/>
              </w:rPr>
              <w:t>ho</w:t>
            </w:r>
            <w:r w:rsidRPr="000D173A">
              <w:rPr>
                <w:spacing w:val="-2"/>
                <w:sz w:val="22"/>
                <w:szCs w:val="22"/>
              </w:rPr>
              <w:t>o</w:t>
            </w:r>
            <w:r w:rsidRPr="000D173A">
              <w:rPr>
                <w:sz w:val="22"/>
                <w:szCs w:val="22"/>
              </w:rPr>
              <w:t>l</w:t>
            </w:r>
            <w:r w:rsidRPr="000D173A">
              <w:rPr>
                <w:spacing w:val="1"/>
                <w:sz w:val="22"/>
                <w:szCs w:val="22"/>
              </w:rPr>
              <w:t xml:space="preserve"> </w:t>
            </w:r>
            <w:r w:rsidRPr="000D173A">
              <w:rPr>
                <w:sz w:val="22"/>
                <w:szCs w:val="22"/>
              </w:rPr>
              <w:t>and</w:t>
            </w:r>
            <w:r w:rsidRPr="000D173A">
              <w:rPr>
                <w:spacing w:val="-2"/>
                <w:sz w:val="22"/>
                <w:szCs w:val="22"/>
              </w:rPr>
              <w:t xml:space="preserve"> </w:t>
            </w:r>
            <w:r w:rsidRPr="000D173A">
              <w:rPr>
                <w:spacing w:val="1"/>
                <w:sz w:val="22"/>
                <w:szCs w:val="22"/>
              </w:rPr>
              <w:t>i</w:t>
            </w:r>
            <w:r w:rsidRPr="000D173A">
              <w:rPr>
                <w:sz w:val="22"/>
                <w:szCs w:val="22"/>
              </w:rPr>
              <w:t>n</w:t>
            </w:r>
            <w:r w:rsidRPr="000D173A">
              <w:rPr>
                <w:spacing w:val="-2"/>
                <w:sz w:val="22"/>
                <w:szCs w:val="22"/>
              </w:rPr>
              <w:t>v</w:t>
            </w:r>
            <w:r w:rsidRPr="000D173A">
              <w:rPr>
                <w:sz w:val="22"/>
                <w:szCs w:val="22"/>
              </w:rPr>
              <w:t>o</w:t>
            </w:r>
            <w:r w:rsidRPr="000D173A">
              <w:rPr>
                <w:spacing w:val="1"/>
                <w:sz w:val="22"/>
                <w:szCs w:val="22"/>
              </w:rPr>
              <w:t>i</w:t>
            </w:r>
            <w:r w:rsidRPr="000D173A">
              <w:rPr>
                <w:spacing w:val="-2"/>
                <w:sz w:val="22"/>
                <w:szCs w:val="22"/>
              </w:rPr>
              <w:t>c</w:t>
            </w:r>
            <w:r w:rsidRPr="000D173A">
              <w:rPr>
                <w:sz w:val="22"/>
                <w:szCs w:val="22"/>
              </w:rPr>
              <w:t xml:space="preserve">e </w:t>
            </w:r>
            <w:r w:rsidRPr="000D173A">
              <w:rPr>
                <w:spacing w:val="1"/>
                <w:sz w:val="22"/>
                <w:szCs w:val="22"/>
              </w:rPr>
              <w:t>t</w:t>
            </w:r>
            <w:r w:rsidRPr="000D173A">
              <w:rPr>
                <w:spacing w:val="-2"/>
                <w:sz w:val="22"/>
                <w:szCs w:val="22"/>
              </w:rPr>
              <w:t>h</w:t>
            </w:r>
            <w:r w:rsidRPr="000D173A">
              <w:rPr>
                <w:sz w:val="22"/>
                <w:szCs w:val="22"/>
              </w:rPr>
              <w:t>e Un</w:t>
            </w:r>
            <w:r w:rsidRPr="000D173A">
              <w:rPr>
                <w:spacing w:val="-2"/>
                <w:sz w:val="22"/>
                <w:szCs w:val="22"/>
              </w:rPr>
              <w:t>iv</w:t>
            </w:r>
            <w:r w:rsidRPr="000D173A">
              <w:rPr>
                <w:sz w:val="22"/>
                <w:szCs w:val="22"/>
              </w:rPr>
              <w:t>e</w:t>
            </w:r>
            <w:r w:rsidRPr="000D173A">
              <w:rPr>
                <w:spacing w:val="1"/>
                <w:sz w:val="22"/>
                <w:szCs w:val="22"/>
              </w:rPr>
              <w:t>r</w:t>
            </w:r>
            <w:r w:rsidRPr="000D173A">
              <w:rPr>
                <w:sz w:val="22"/>
                <w:szCs w:val="22"/>
              </w:rPr>
              <w:t>s</w:t>
            </w:r>
            <w:r w:rsidRPr="000D173A">
              <w:rPr>
                <w:spacing w:val="1"/>
                <w:sz w:val="22"/>
                <w:szCs w:val="22"/>
              </w:rPr>
              <w:t>it</w:t>
            </w:r>
            <w:r w:rsidRPr="000D173A">
              <w:rPr>
                <w:sz w:val="22"/>
                <w:szCs w:val="22"/>
              </w:rPr>
              <w:t>y</w:t>
            </w:r>
            <w:r w:rsidRPr="000D173A">
              <w:rPr>
                <w:spacing w:val="-2"/>
                <w:sz w:val="22"/>
                <w:szCs w:val="22"/>
              </w:rPr>
              <w:t xml:space="preserve"> </w:t>
            </w:r>
            <w:r w:rsidRPr="000D173A">
              <w:rPr>
                <w:spacing w:val="1"/>
                <w:sz w:val="22"/>
                <w:szCs w:val="22"/>
              </w:rPr>
              <w:t>f</w:t>
            </w:r>
            <w:r w:rsidRPr="000D173A">
              <w:rPr>
                <w:spacing w:val="-2"/>
                <w:sz w:val="22"/>
                <w:szCs w:val="22"/>
              </w:rPr>
              <w:t>o</w:t>
            </w:r>
            <w:r w:rsidRPr="000D173A">
              <w:rPr>
                <w:sz w:val="22"/>
                <w:szCs w:val="22"/>
              </w:rPr>
              <w:t>r</w:t>
            </w:r>
            <w:r w:rsidRPr="000D173A">
              <w:rPr>
                <w:spacing w:val="1"/>
                <w:sz w:val="22"/>
                <w:szCs w:val="22"/>
              </w:rPr>
              <w:t xml:space="preserve"> t</w:t>
            </w:r>
            <w:r w:rsidRPr="000D173A">
              <w:rPr>
                <w:spacing w:val="-2"/>
                <w:sz w:val="22"/>
                <w:szCs w:val="22"/>
              </w:rPr>
              <w:t>h</w:t>
            </w:r>
            <w:r w:rsidRPr="000D173A">
              <w:rPr>
                <w:sz w:val="22"/>
                <w:szCs w:val="22"/>
              </w:rPr>
              <w:t>e a</w:t>
            </w:r>
            <w:r w:rsidRPr="000D173A">
              <w:rPr>
                <w:spacing w:val="-2"/>
                <w:sz w:val="22"/>
                <w:szCs w:val="22"/>
              </w:rPr>
              <w:t>n</w:t>
            </w:r>
            <w:r w:rsidRPr="000D173A">
              <w:rPr>
                <w:spacing w:val="1"/>
                <w:sz w:val="22"/>
                <w:szCs w:val="22"/>
              </w:rPr>
              <w:t>t</w:t>
            </w:r>
            <w:r w:rsidRPr="000D173A">
              <w:rPr>
                <w:spacing w:val="-1"/>
                <w:sz w:val="22"/>
                <w:szCs w:val="22"/>
              </w:rPr>
              <w:t>i</w:t>
            </w:r>
            <w:r w:rsidRPr="000D173A">
              <w:rPr>
                <w:sz w:val="22"/>
                <w:szCs w:val="22"/>
              </w:rPr>
              <w:t>c</w:t>
            </w:r>
            <w:r w:rsidRPr="000D173A">
              <w:rPr>
                <w:spacing w:val="1"/>
                <w:sz w:val="22"/>
                <w:szCs w:val="22"/>
              </w:rPr>
              <w:t>i</w:t>
            </w:r>
            <w:r w:rsidRPr="000D173A">
              <w:rPr>
                <w:spacing w:val="-2"/>
                <w:sz w:val="22"/>
                <w:szCs w:val="22"/>
              </w:rPr>
              <w:t>p</w:t>
            </w:r>
            <w:r w:rsidRPr="000D173A">
              <w:rPr>
                <w:sz w:val="22"/>
                <w:szCs w:val="22"/>
              </w:rPr>
              <w:t>a</w:t>
            </w:r>
            <w:r w:rsidRPr="000D173A">
              <w:rPr>
                <w:spacing w:val="-1"/>
                <w:sz w:val="22"/>
                <w:szCs w:val="22"/>
              </w:rPr>
              <w:t>t</w:t>
            </w:r>
            <w:r w:rsidRPr="000D173A">
              <w:rPr>
                <w:sz w:val="22"/>
                <w:szCs w:val="22"/>
              </w:rPr>
              <w:t>ed pa</w:t>
            </w:r>
            <w:r w:rsidRPr="000D173A">
              <w:rPr>
                <w:spacing w:val="1"/>
                <w:sz w:val="22"/>
                <w:szCs w:val="22"/>
              </w:rPr>
              <w:t>r</w:t>
            </w:r>
            <w:r w:rsidRPr="000D173A">
              <w:rPr>
                <w:spacing w:val="-1"/>
                <w:sz w:val="22"/>
                <w:szCs w:val="22"/>
              </w:rPr>
              <w:t>t</w:t>
            </w:r>
            <w:r w:rsidRPr="000D173A">
              <w:rPr>
                <w:sz w:val="22"/>
                <w:szCs w:val="22"/>
              </w:rPr>
              <w:t>ne</w:t>
            </w:r>
            <w:r w:rsidRPr="000D173A">
              <w:rPr>
                <w:spacing w:val="-1"/>
                <w:sz w:val="22"/>
                <w:szCs w:val="22"/>
              </w:rPr>
              <w:t>r</w:t>
            </w:r>
            <w:r w:rsidRPr="000D173A">
              <w:rPr>
                <w:sz w:val="22"/>
                <w:szCs w:val="22"/>
              </w:rPr>
              <w:t>sh</w:t>
            </w:r>
            <w:r w:rsidRPr="000D173A">
              <w:rPr>
                <w:spacing w:val="-1"/>
                <w:sz w:val="22"/>
                <w:szCs w:val="22"/>
              </w:rPr>
              <w:t>i</w:t>
            </w:r>
            <w:r w:rsidRPr="000D173A">
              <w:rPr>
                <w:sz w:val="22"/>
                <w:szCs w:val="22"/>
              </w:rPr>
              <w:t xml:space="preserve">p </w:t>
            </w:r>
            <w:r w:rsidRPr="000D173A">
              <w:rPr>
                <w:spacing w:val="1"/>
                <w:sz w:val="22"/>
                <w:szCs w:val="22"/>
              </w:rPr>
              <w:t>f</w:t>
            </w:r>
            <w:r w:rsidRPr="000D173A">
              <w:rPr>
                <w:spacing w:val="-2"/>
                <w:sz w:val="22"/>
                <w:szCs w:val="22"/>
              </w:rPr>
              <w:t>e</w:t>
            </w:r>
            <w:r w:rsidRPr="000D173A">
              <w:rPr>
                <w:sz w:val="22"/>
                <w:szCs w:val="22"/>
              </w:rPr>
              <w:t xml:space="preserve">e </w:t>
            </w:r>
            <w:r w:rsidRPr="000D173A">
              <w:rPr>
                <w:spacing w:val="-2"/>
                <w:sz w:val="22"/>
                <w:szCs w:val="22"/>
              </w:rPr>
              <w:t>a</w:t>
            </w:r>
            <w:r w:rsidRPr="000D173A">
              <w:rPr>
                <w:sz w:val="22"/>
                <w:szCs w:val="22"/>
              </w:rPr>
              <w:t>t</w:t>
            </w:r>
            <w:r w:rsidRPr="000D173A">
              <w:rPr>
                <w:spacing w:val="1"/>
                <w:sz w:val="22"/>
                <w:szCs w:val="22"/>
              </w:rPr>
              <w:t xml:space="preserve"> t</w:t>
            </w:r>
            <w:r w:rsidRPr="000D173A">
              <w:rPr>
                <w:spacing w:val="-2"/>
                <w:sz w:val="22"/>
                <w:szCs w:val="22"/>
              </w:rPr>
              <w:t>h</w:t>
            </w:r>
            <w:r w:rsidRPr="000D173A">
              <w:rPr>
                <w:sz w:val="22"/>
                <w:szCs w:val="22"/>
              </w:rPr>
              <w:t>e e</w:t>
            </w:r>
            <w:r w:rsidRPr="000D173A">
              <w:rPr>
                <w:spacing w:val="-2"/>
                <w:sz w:val="22"/>
                <w:szCs w:val="22"/>
              </w:rPr>
              <w:t>n</w:t>
            </w:r>
            <w:r w:rsidRPr="000D173A">
              <w:rPr>
                <w:sz w:val="22"/>
                <w:szCs w:val="22"/>
              </w:rPr>
              <w:t xml:space="preserve">d </w:t>
            </w:r>
            <w:r w:rsidRPr="000D173A">
              <w:rPr>
                <w:spacing w:val="-2"/>
                <w:sz w:val="22"/>
                <w:szCs w:val="22"/>
              </w:rPr>
              <w:t>o</w:t>
            </w:r>
            <w:r w:rsidRPr="000D173A">
              <w:rPr>
                <w:sz w:val="22"/>
                <w:szCs w:val="22"/>
              </w:rPr>
              <w:t>f</w:t>
            </w:r>
            <w:r w:rsidRPr="000D173A">
              <w:rPr>
                <w:spacing w:val="1"/>
                <w:sz w:val="22"/>
                <w:szCs w:val="22"/>
              </w:rPr>
              <w:t xml:space="preserve"> t</w:t>
            </w:r>
            <w:r w:rsidRPr="000D173A">
              <w:rPr>
                <w:spacing w:val="-2"/>
                <w:sz w:val="22"/>
                <w:szCs w:val="22"/>
              </w:rPr>
              <w:t>h</w:t>
            </w:r>
            <w:r w:rsidRPr="000D173A">
              <w:rPr>
                <w:sz w:val="22"/>
                <w:szCs w:val="22"/>
              </w:rPr>
              <w:t>e p</w:t>
            </w:r>
            <w:r w:rsidRPr="000D173A">
              <w:rPr>
                <w:spacing w:val="-1"/>
                <w:sz w:val="22"/>
                <w:szCs w:val="22"/>
              </w:rPr>
              <w:t>r</w:t>
            </w:r>
            <w:r w:rsidRPr="000D173A">
              <w:rPr>
                <w:sz w:val="22"/>
                <w:szCs w:val="22"/>
              </w:rPr>
              <w:t>ac</w:t>
            </w:r>
            <w:r w:rsidRPr="000D173A">
              <w:rPr>
                <w:spacing w:val="-1"/>
                <w:sz w:val="22"/>
                <w:szCs w:val="22"/>
              </w:rPr>
              <w:t>t</w:t>
            </w:r>
            <w:r w:rsidRPr="000D173A">
              <w:rPr>
                <w:spacing w:val="1"/>
                <w:sz w:val="22"/>
                <w:szCs w:val="22"/>
              </w:rPr>
              <w:t>i</w:t>
            </w:r>
            <w:r w:rsidRPr="000D173A">
              <w:rPr>
                <w:spacing w:val="-2"/>
                <w:sz w:val="22"/>
                <w:szCs w:val="22"/>
              </w:rPr>
              <w:t>c</w:t>
            </w:r>
            <w:r w:rsidRPr="000D173A">
              <w:rPr>
                <w:sz w:val="22"/>
                <w:szCs w:val="22"/>
              </w:rPr>
              <w:t>e</w:t>
            </w:r>
          </w:p>
        </w:tc>
      </w:tr>
    </w:tbl>
    <w:p w14:paraId="4F8AEDB5" w14:textId="77777777" w:rsidR="0067751A" w:rsidRDefault="0067751A">
      <w:pPr>
        <w:spacing w:line="200" w:lineRule="exact"/>
      </w:pPr>
    </w:p>
    <w:p w14:paraId="1FCE0628" w14:textId="77777777" w:rsidR="0067751A" w:rsidRDefault="0067751A">
      <w:pPr>
        <w:spacing w:line="200" w:lineRule="exact"/>
      </w:pPr>
    </w:p>
    <w:p w14:paraId="3DCEF85C" w14:textId="77777777" w:rsidR="0067751A" w:rsidRDefault="0067751A">
      <w:pPr>
        <w:spacing w:before="1" w:line="240" w:lineRule="exact"/>
        <w:rPr>
          <w:sz w:val="24"/>
          <w:szCs w:val="24"/>
        </w:rPr>
      </w:pPr>
    </w:p>
    <w:p w14:paraId="481AB45E" w14:textId="77777777" w:rsidR="0067751A" w:rsidRDefault="004B2026">
      <w:pPr>
        <w:spacing w:before="29"/>
        <w:ind w:left="4835" w:right="4835"/>
        <w:jc w:val="center"/>
        <w:rPr>
          <w:sz w:val="24"/>
          <w:szCs w:val="24"/>
        </w:rPr>
        <w:sectPr w:rsidR="0067751A">
          <w:pgSz w:w="11920" w:h="16840"/>
          <w:pgMar w:top="1340" w:right="1020" w:bottom="280" w:left="1020" w:header="720" w:footer="720" w:gutter="0"/>
          <w:cols w:space="720"/>
        </w:sectPr>
      </w:pPr>
      <w:r>
        <w:rPr>
          <w:sz w:val="24"/>
          <w:szCs w:val="24"/>
        </w:rPr>
        <w:t>1</w:t>
      </w:r>
    </w:p>
    <w:p w14:paraId="438656E9" w14:textId="77777777" w:rsidR="00201B35" w:rsidRDefault="00201B35" w:rsidP="00201B35">
      <w:pPr>
        <w:spacing w:before="57" w:line="479" w:lineRule="auto"/>
        <w:ind w:left="284" w:right="2114" w:hanging="326"/>
        <w:rPr>
          <w:b/>
          <w:sz w:val="28"/>
          <w:szCs w:val="28"/>
        </w:rPr>
      </w:pPr>
      <w:r>
        <w:rPr>
          <w:b/>
          <w:spacing w:val="-1"/>
          <w:sz w:val="28"/>
          <w:szCs w:val="28"/>
        </w:rPr>
        <w:lastRenderedPageBreak/>
        <w:t xml:space="preserve">Leeds Beckett University </w:t>
      </w:r>
      <w:r w:rsidR="004B2026">
        <w:rPr>
          <w:b/>
          <w:sz w:val="28"/>
          <w:szCs w:val="28"/>
        </w:rPr>
        <w:t xml:space="preserve"> </w:t>
      </w:r>
    </w:p>
    <w:p w14:paraId="13C0FD8B" w14:textId="77777777" w:rsidR="0067751A" w:rsidRDefault="004B2026" w:rsidP="00201B35">
      <w:pPr>
        <w:spacing w:before="57" w:line="479" w:lineRule="auto"/>
        <w:ind w:right="2114"/>
        <w:rPr>
          <w:sz w:val="28"/>
          <w:szCs w:val="28"/>
        </w:rPr>
      </w:pPr>
      <w:r>
        <w:rPr>
          <w:b/>
          <w:sz w:val="28"/>
          <w:szCs w:val="28"/>
        </w:rPr>
        <w:t>S</w:t>
      </w:r>
      <w:r>
        <w:rPr>
          <w:b/>
          <w:spacing w:val="-1"/>
          <w:sz w:val="28"/>
          <w:szCs w:val="28"/>
        </w:rPr>
        <w:t>C</w:t>
      </w:r>
      <w:r>
        <w:rPr>
          <w:b/>
          <w:sz w:val="28"/>
          <w:szCs w:val="28"/>
        </w:rPr>
        <w:t>HOOL OF</w:t>
      </w:r>
      <w:r>
        <w:rPr>
          <w:b/>
          <w:spacing w:val="-1"/>
          <w:sz w:val="28"/>
          <w:szCs w:val="28"/>
        </w:rPr>
        <w:t xml:space="preserve"> </w:t>
      </w:r>
      <w:r>
        <w:rPr>
          <w:b/>
          <w:sz w:val="28"/>
          <w:szCs w:val="28"/>
        </w:rPr>
        <w:t>E</w:t>
      </w:r>
      <w:r>
        <w:rPr>
          <w:b/>
          <w:spacing w:val="-2"/>
          <w:sz w:val="28"/>
          <w:szCs w:val="28"/>
        </w:rPr>
        <w:t>D</w:t>
      </w:r>
      <w:r>
        <w:rPr>
          <w:b/>
          <w:spacing w:val="-1"/>
          <w:sz w:val="28"/>
          <w:szCs w:val="28"/>
        </w:rPr>
        <w:t>UCA</w:t>
      </w:r>
      <w:r>
        <w:rPr>
          <w:b/>
          <w:sz w:val="28"/>
          <w:szCs w:val="28"/>
        </w:rPr>
        <w:t>T</w:t>
      </w:r>
      <w:r>
        <w:rPr>
          <w:b/>
          <w:spacing w:val="1"/>
          <w:sz w:val="28"/>
          <w:szCs w:val="28"/>
        </w:rPr>
        <w:t>I</w:t>
      </w:r>
      <w:r>
        <w:rPr>
          <w:b/>
          <w:sz w:val="28"/>
          <w:szCs w:val="28"/>
        </w:rPr>
        <w:t>ON</w:t>
      </w:r>
      <w:r w:rsidR="00201B35">
        <w:rPr>
          <w:b/>
          <w:sz w:val="28"/>
          <w:szCs w:val="28"/>
        </w:rPr>
        <w:t xml:space="preserve"> AND CHILDHOOD</w:t>
      </w:r>
    </w:p>
    <w:p w14:paraId="6DCB6940" w14:textId="77777777" w:rsidR="0067751A" w:rsidRDefault="0067751A">
      <w:pPr>
        <w:spacing w:before="1" w:line="240" w:lineRule="exact"/>
        <w:rPr>
          <w:sz w:val="24"/>
          <w:szCs w:val="24"/>
        </w:rPr>
      </w:pPr>
    </w:p>
    <w:p w14:paraId="2F91BF73" w14:textId="039529AF" w:rsidR="0067751A" w:rsidRDefault="002A2F27">
      <w:pPr>
        <w:ind w:left="119" w:right="1592"/>
        <w:jc w:val="both"/>
        <w:rPr>
          <w:sz w:val="24"/>
          <w:szCs w:val="24"/>
        </w:rPr>
      </w:pPr>
      <w:r>
        <w:rPr>
          <w:b/>
          <w:sz w:val="24"/>
          <w:szCs w:val="24"/>
          <w:lang w:val="en-GB"/>
        </w:rPr>
        <w:t xml:space="preserve">Leeds Beckett </w:t>
      </w:r>
      <w:r w:rsidR="002C522B" w:rsidRPr="002C522B">
        <w:rPr>
          <w:b/>
          <w:sz w:val="24"/>
          <w:szCs w:val="24"/>
          <w:lang w:val="en-GB"/>
        </w:rPr>
        <w:t xml:space="preserve">Teacher Education </w:t>
      </w:r>
      <w:r w:rsidR="004B2026">
        <w:rPr>
          <w:b/>
          <w:sz w:val="24"/>
          <w:szCs w:val="24"/>
        </w:rPr>
        <w:t>201</w:t>
      </w:r>
      <w:r w:rsidR="00201B35">
        <w:rPr>
          <w:b/>
          <w:sz w:val="24"/>
          <w:szCs w:val="24"/>
        </w:rPr>
        <w:t>6</w:t>
      </w:r>
      <w:r w:rsidR="004B2026">
        <w:rPr>
          <w:b/>
          <w:spacing w:val="-1"/>
          <w:sz w:val="24"/>
          <w:szCs w:val="24"/>
        </w:rPr>
        <w:t>-</w:t>
      </w:r>
      <w:r w:rsidR="00201B35">
        <w:rPr>
          <w:b/>
          <w:sz w:val="24"/>
          <w:szCs w:val="24"/>
        </w:rPr>
        <w:t>2017</w:t>
      </w:r>
      <w:r w:rsidR="004B2026">
        <w:rPr>
          <w:b/>
          <w:sz w:val="24"/>
          <w:szCs w:val="24"/>
        </w:rPr>
        <w:t xml:space="preserve"> -</w:t>
      </w:r>
      <w:r w:rsidR="004B2026">
        <w:rPr>
          <w:b/>
          <w:spacing w:val="-1"/>
          <w:sz w:val="24"/>
          <w:szCs w:val="24"/>
        </w:rPr>
        <w:t xml:space="preserve"> </w:t>
      </w:r>
      <w:r w:rsidR="004B2026">
        <w:rPr>
          <w:b/>
          <w:spacing w:val="-3"/>
          <w:sz w:val="24"/>
          <w:szCs w:val="24"/>
        </w:rPr>
        <w:t>P</w:t>
      </w:r>
      <w:r w:rsidR="004B2026">
        <w:rPr>
          <w:b/>
          <w:spacing w:val="2"/>
          <w:sz w:val="24"/>
          <w:szCs w:val="24"/>
        </w:rPr>
        <w:t>a</w:t>
      </w:r>
      <w:r w:rsidR="004B2026">
        <w:rPr>
          <w:b/>
          <w:spacing w:val="-1"/>
          <w:sz w:val="24"/>
          <w:szCs w:val="24"/>
        </w:rPr>
        <w:t>r</w:t>
      </w:r>
      <w:r w:rsidR="004B2026">
        <w:rPr>
          <w:b/>
          <w:sz w:val="24"/>
          <w:szCs w:val="24"/>
        </w:rPr>
        <w:t>tne</w:t>
      </w:r>
      <w:r w:rsidR="004B2026">
        <w:rPr>
          <w:b/>
          <w:spacing w:val="-2"/>
          <w:sz w:val="24"/>
          <w:szCs w:val="24"/>
        </w:rPr>
        <w:t>r</w:t>
      </w:r>
      <w:r w:rsidR="004B2026">
        <w:rPr>
          <w:b/>
          <w:sz w:val="24"/>
          <w:szCs w:val="24"/>
        </w:rPr>
        <w:t>s</w:t>
      </w:r>
      <w:r w:rsidR="004B2026">
        <w:rPr>
          <w:b/>
          <w:spacing w:val="1"/>
          <w:sz w:val="24"/>
          <w:szCs w:val="24"/>
        </w:rPr>
        <w:t>h</w:t>
      </w:r>
      <w:r w:rsidR="004B2026">
        <w:rPr>
          <w:b/>
          <w:sz w:val="24"/>
          <w:szCs w:val="24"/>
        </w:rPr>
        <w:t>ip</w:t>
      </w:r>
      <w:r w:rsidR="004B2026">
        <w:rPr>
          <w:b/>
          <w:spacing w:val="1"/>
          <w:sz w:val="24"/>
          <w:szCs w:val="24"/>
        </w:rPr>
        <w:t xml:space="preserve"> </w:t>
      </w:r>
      <w:r w:rsidR="004B2026">
        <w:rPr>
          <w:b/>
          <w:sz w:val="24"/>
          <w:szCs w:val="24"/>
        </w:rPr>
        <w:t>Ag</w:t>
      </w:r>
      <w:r w:rsidR="004B2026">
        <w:rPr>
          <w:b/>
          <w:spacing w:val="-1"/>
          <w:sz w:val="24"/>
          <w:szCs w:val="24"/>
        </w:rPr>
        <w:t>r</w:t>
      </w:r>
      <w:r w:rsidR="004B2026">
        <w:rPr>
          <w:b/>
          <w:spacing w:val="1"/>
          <w:sz w:val="24"/>
          <w:szCs w:val="24"/>
        </w:rPr>
        <w:t>ee</w:t>
      </w:r>
      <w:r w:rsidR="004B2026">
        <w:rPr>
          <w:b/>
          <w:spacing w:val="-1"/>
          <w:sz w:val="24"/>
          <w:szCs w:val="24"/>
        </w:rPr>
        <w:t>m</w:t>
      </w:r>
      <w:r w:rsidR="004B2026">
        <w:rPr>
          <w:b/>
          <w:spacing w:val="1"/>
          <w:sz w:val="24"/>
          <w:szCs w:val="24"/>
        </w:rPr>
        <w:t>en</w:t>
      </w:r>
      <w:r w:rsidR="004B2026">
        <w:rPr>
          <w:b/>
          <w:sz w:val="24"/>
          <w:szCs w:val="24"/>
        </w:rPr>
        <w:t>t</w:t>
      </w:r>
    </w:p>
    <w:p w14:paraId="056A7AB8" w14:textId="77777777" w:rsidR="0067751A" w:rsidRDefault="0067751A">
      <w:pPr>
        <w:spacing w:before="17" w:line="260" w:lineRule="exact"/>
        <w:rPr>
          <w:sz w:val="26"/>
          <w:szCs w:val="26"/>
        </w:rPr>
      </w:pPr>
    </w:p>
    <w:p w14:paraId="60F29373" w14:textId="77777777" w:rsidR="0067751A" w:rsidRDefault="004B2026">
      <w:pPr>
        <w:ind w:left="119" w:right="7279"/>
        <w:jc w:val="both"/>
        <w:rPr>
          <w:sz w:val="28"/>
          <w:szCs w:val="28"/>
        </w:rPr>
      </w:pPr>
      <w:r>
        <w:rPr>
          <w:b/>
          <w:spacing w:val="1"/>
          <w:sz w:val="28"/>
          <w:szCs w:val="28"/>
        </w:rPr>
        <w:t>1</w:t>
      </w:r>
      <w:r>
        <w:rPr>
          <w:b/>
          <w:sz w:val="28"/>
          <w:szCs w:val="28"/>
        </w:rPr>
        <w:t>.</w:t>
      </w:r>
      <w:r w:rsidRPr="000E5FD9">
        <w:rPr>
          <w:b/>
          <w:spacing w:val="-3"/>
          <w:sz w:val="28"/>
          <w:szCs w:val="28"/>
        </w:rPr>
        <w:t xml:space="preserve"> Introdu</w:t>
      </w:r>
      <w:r>
        <w:rPr>
          <w:b/>
          <w:spacing w:val="-3"/>
          <w:sz w:val="28"/>
          <w:szCs w:val="28"/>
        </w:rPr>
        <w:t>c</w:t>
      </w:r>
      <w:r w:rsidRPr="000E5FD9">
        <w:rPr>
          <w:b/>
          <w:spacing w:val="-3"/>
          <w:sz w:val="28"/>
          <w:szCs w:val="28"/>
        </w:rPr>
        <w:t>tion</w:t>
      </w:r>
    </w:p>
    <w:p w14:paraId="4B349D70" w14:textId="77777777" w:rsidR="002C522B" w:rsidRDefault="002C522B">
      <w:pPr>
        <w:spacing w:line="260" w:lineRule="exact"/>
        <w:ind w:left="119" w:right="75"/>
        <w:jc w:val="both"/>
        <w:rPr>
          <w:sz w:val="24"/>
          <w:szCs w:val="24"/>
        </w:rPr>
      </w:pPr>
    </w:p>
    <w:p w14:paraId="3EAA5B1A" w14:textId="77777777" w:rsidR="002C522B" w:rsidRPr="002C522B" w:rsidRDefault="002C522B" w:rsidP="002C522B">
      <w:pPr>
        <w:spacing w:line="260" w:lineRule="exact"/>
        <w:ind w:left="119" w:right="75"/>
        <w:jc w:val="both"/>
        <w:rPr>
          <w:sz w:val="24"/>
          <w:szCs w:val="24"/>
          <w:lang w:val="en-GB"/>
        </w:rPr>
      </w:pPr>
      <w:r w:rsidRPr="002C522B">
        <w:rPr>
          <w:sz w:val="24"/>
          <w:szCs w:val="24"/>
          <w:lang w:val="en-GB"/>
        </w:rPr>
        <w:t>The aim of the Leeds Beckett-Schools Teacher Education Partnership is to take shared responsibility for improving the achievement of pupils of all abilities in Partnership schools (and beyond) by using the complementary resources and expertise of the Partnership to support:</w:t>
      </w:r>
    </w:p>
    <w:p w14:paraId="2875D062" w14:textId="1F3BAE8C" w:rsidR="002C522B" w:rsidRPr="002C522B" w:rsidRDefault="00A34BF5" w:rsidP="002C522B">
      <w:pPr>
        <w:numPr>
          <w:ilvl w:val="0"/>
          <w:numId w:val="4"/>
        </w:numPr>
        <w:spacing w:line="260" w:lineRule="exact"/>
        <w:ind w:right="75"/>
        <w:jc w:val="both"/>
        <w:rPr>
          <w:sz w:val="24"/>
          <w:szCs w:val="24"/>
          <w:lang w:val="en-GB"/>
        </w:rPr>
      </w:pPr>
      <w:r>
        <w:rPr>
          <w:sz w:val="24"/>
          <w:szCs w:val="24"/>
          <w:lang w:val="en-GB"/>
        </w:rPr>
        <w:t>Initial Teacher Education (</w:t>
      </w:r>
      <w:r w:rsidR="002C522B" w:rsidRPr="002C522B">
        <w:rPr>
          <w:sz w:val="24"/>
          <w:szCs w:val="24"/>
          <w:lang w:val="en-GB"/>
        </w:rPr>
        <w:t>IT</w:t>
      </w:r>
      <w:r w:rsidR="00D9368A">
        <w:rPr>
          <w:sz w:val="24"/>
          <w:szCs w:val="24"/>
          <w:lang w:val="en-GB"/>
        </w:rPr>
        <w:t>E</w:t>
      </w:r>
      <w:r>
        <w:rPr>
          <w:sz w:val="24"/>
          <w:szCs w:val="24"/>
          <w:lang w:val="en-GB"/>
        </w:rPr>
        <w:t>)</w:t>
      </w:r>
      <w:r w:rsidR="00D9368A">
        <w:rPr>
          <w:sz w:val="24"/>
          <w:szCs w:val="24"/>
          <w:lang w:val="en-GB"/>
        </w:rPr>
        <w:t xml:space="preserve"> </w:t>
      </w:r>
      <w:r w:rsidR="002C522B" w:rsidRPr="002C522B">
        <w:rPr>
          <w:sz w:val="24"/>
          <w:szCs w:val="24"/>
          <w:lang w:val="en-GB"/>
        </w:rPr>
        <w:t>students to develop their commitment to enquiry and their ability to inform teaching and learning with robust evidence including assessment data and research evidence.  This involves developing students’ abilities to identify and evaluate existing evidence as well as generating their own context sensitive evidence that, in turn, might inform practice more widely;</w:t>
      </w:r>
    </w:p>
    <w:p w14:paraId="4AC81492" w14:textId="77777777" w:rsidR="002C522B" w:rsidRPr="002C522B" w:rsidRDefault="002C522B" w:rsidP="002C522B">
      <w:pPr>
        <w:numPr>
          <w:ilvl w:val="0"/>
          <w:numId w:val="4"/>
        </w:numPr>
        <w:spacing w:line="260" w:lineRule="exact"/>
        <w:ind w:right="75"/>
        <w:jc w:val="both"/>
        <w:rPr>
          <w:sz w:val="24"/>
          <w:szCs w:val="24"/>
          <w:lang w:val="en-GB"/>
        </w:rPr>
      </w:pPr>
      <w:r w:rsidRPr="002C522B">
        <w:rPr>
          <w:sz w:val="24"/>
          <w:szCs w:val="24"/>
          <w:lang w:val="en-GB"/>
        </w:rPr>
        <w:t xml:space="preserve">Serving teachers, and other colleagues, to improve pupil achievement through fostering a commitment to, and capacity for, enquiry and the evidence-based enhancement of teaching and learning. </w:t>
      </w:r>
    </w:p>
    <w:p w14:paraId="3C88AB61" w14:textId="77777777" w:rsidR="002C522B" w:rsidRDefault="002C522B">
      <w:pPr>
        <w:spacing w:line="260" w:lineRule="exact"/>
        <w:ind w:left="119" w:right="75"/>
        <w:jc w:val="both"/>
        <w:rPr>
          <w:sz w:val="24"/>
          <w:szCs w:val="24"/>
        </w:rPr>
      </w:pPr>
    </w:p>
    <w:p w14:paraId="550F7BDE" w14:textId="3CE95DFC" w:rsidR="0067751A" w:rsidRDefault="004B2026">
      <w:pPr>
        <w:spacing w:line="260" w:lineRule="exact"/>
        <w:ind w:left="119" w:right="75"/>
        <w:jc w:val="both"/>
        <w:rPr>
          <w:sz w:val="24"/>
          <w:szCs w:val="24"/>
        </w:rPr>
      </w:pPr>
      <w:r>
        <w:rPr>
          <w:sz w:val="24"/>
          <w:szCs w:val="24"/>
        </w:rPr>
        <w:t>This</w:t>
      </w:r>
      <w:r>
        <w:rPr>
          <w:spacing w:val="43"/>
          <w:sz w:val="24"/>
          <w:szCs w:val="24"/>
        </w:rPr>
        <w:t xml:space="preserve"> </w:t>
      </w:r>
      <w:r>
        <w:rPr>
          <w:spacing w:val="1"/>
          <w:sz w:val="24"/>
          <w:szCs w:val="24"/>
        </w:rPr>
        <w:t>a</w:t>
      </w:r>
      <w:r>
        <w:rPr>
          <w:spacing w:val="-2"/>
          <w:sz w:val="24"/>
          <w:szCs w:val="24"/>
        </w:rPr>
        <w:t>g</w:t>
      </w:r>
      <w:r>
        <w:rPr>
          <w:sz w:val="24"/>
          <w:szCs w:val="24"/>
        </w:rPr>
        <w:t>re</w:t>
      </w:r>
      <w:r>
        <w:rPr>
          <w:spacing w:val="-1"/>
          <w:sz w:val="24"/>
          <w:szCs w:val="24"/>
        </w:rPr>
        <w:t>e</w:t>
      </w:r>
      <w:r>
        <w:rPr>
          <w:sz w:val="24"/>
          <w:szCs w:val="24"/>
        </w:rPr>
        <w:t>ment</w:t>
      </w:r>
      <w:r>
        <w:rPr>
          <w:spacing w:val="45"/>
          <w:sz w:val="24"/>
          <w:szCs w:val="24"/>
        </w:rPr>
        <w:t xml:space="preserve"> </w:t>
      </w:r>
      <w:r>
        <w:rPr>
          <w:spacing w:val="-1"/>
          <w:sz w:val="24"/>
          <w:szCs w:val="24"/>
        </w:rPr>
        <w:t>a</w:t>
      </w:r>
      <w:r>
        <w:rPr>
          <w:sz w:val="24"/>
          <w:szCs w:val="24"/>
        </w:rPr>
        <w:t>nd</w:t>
      </w:r>
      <w:r>
        <w:rPr>
          <w:spacing w:val="43"/>
          <w:sz w:val="24"/>
          <w:szCs w:val="24"/>
        </w:rPr>
        <w:t xml:space="preserve"> </w:t>
      </w:r>
      <w:r w:rsidR="001E614B">
        <w:rPr>
          <w:sz w:val="24"/>
          <w:szCs w:val="24"/>
        </w:rPr>
        <w:t>appendices</w:t>
      </w:r>
      <w:r>
        <w:rPr>
          <w:spacing w:val="46"/>
          <w:sz w:val="24"/>
          <w:szCs w:val="24"/>
        </w:rPr>
        <w:t xml:space="preserve"> </w:t>
      </w:r>
      <w:r>
        <w:rPr>
          <w:sz w:val="24"/>
          <w:szCs w:val="24"/>
        </w:rPr>
        <w:t>is</w:t>
      </w:r>
      <w:r>
        <w:rPr>
          <w:spacing w:val="44"/>
          <w:sz w:val="24"/>
          <w:szCs w:val="24"/>
        </w:rPr>
        <w:t xml:space="preserve"> </w:t>
      </w:r>
      <w:r>
        <w:rPr>
          <w:spacing w:val="-1"/>
          <w:sz w:val="24"/>
          <w:szCs w:val="24"/>
        </w:rPr>
        <w:t>a</w:t>
      </w:r>
      <w:r>
        <w:rPr>
          <w:sz w:val="24"/>
          <w:szCs w:val="24"/>
        </w:rPr>
        <w:t>n</w:t>
      </w:r>
      <w:r>
        <w:rPr>
          <w:spacing w:val="45"/>
          <w:sz w:val="24"/>
          <w:szCs w:val="24"/>
        </w:rPr>
        <w:t xml:space="preserve"> </w:t>
      </w:r>
      <w:r>
        <w:rPr>
          <w:spacing w:val="-1"/>
          <w:sz w:val="24"/>
          <w:szCs w:val="24"/>
        </w:rPr>
        <w:t>ac</w:t>
      </w:r>
      <w:r>
        <w:rPr>
          <w:sz w:val="24"/>
          <w:szCs w:val="24"/>
        </w:rPr>
        <w:t>kno</w:t>
      </w:r>
      <w:r>
        <w:rPr>
          <w:spacing w:val="2"/>
          <w:sz w:val="24"/>
          <w:szCs w:val="24"/>
        </w:rPr>
        <w:t>w</w:t>
      </w:r>
      <w:r>
        <w:rPr>
          <w:sz w:val="24"/>
          <w:szCs w:val="24"/>
        </w:rPr>
        <w:t>ledg</w:t>
      </w:r>
      <w:r>
        <w:rPr>
          <w:spacing w:val="-1"/>
          <w:sz w:val="24"/>
          <w:szCs w:val="24"/>
        </w:rPr>
        <w:t>e</w:t>
      </w:r>
      <w:r>
        <w:rPr>
          <w:sz w:val="24"/>
          <w:szCs w:val="24"/>
        </w:rPr>
        <w:t>ment</w:t>
      </w:r>
      <w:r>
        <w:rPr>
          <w:spacing w:val="43"/>
          <w:sz w:val="24"/>
          <w:szCs w:val="24"/>
        </w:rPr>
        <w:t xml:space="preserve"> </w:t>
      </w:r>
      <w:r>
        <w:rPr>
          <w:sz w:val="24"/>
          <w:szCs w:val="24"/>
        </w:rPr>
        <w:t>of</w:t>
      </w:r>
      <w:r>
        <w:rPr>
          <w:spacing w:val="44"/>
          <w:sz w:val="24"/>
          <w:szCs w:val="24"/>
        </w:rPr>
        <w:t xml:space="preserve"> </w:t>
      </w:r>
      <w:r>
        <w:rPr>
          <w:sz w:val="24"/>
          <w:szCs w:val="24"/>
        </w:rPr>
        <w:t>the</w:t>
      </w:r>
      <w:r>
        <w:rPr>
          <w:spacing w:val="42"/>
          <w:sz w:val="24"/>
          <w:szCs w:val="24"/>
        </w:rPr>
        <w:t xml:space="preserve"> </w:t>
      </w:r>
      <w:r>
        <w:rPr>
          <w:spacing w:val="2"/>
          <w:sz w:val="24"/>
          <w:szCs w:val="24"/>
        </w:rPr>
        <w:t>p</w:t>
      </w:r>
      <w:r>
        <w:rPr>
          <w:sz w:val="24"/>
          <w:szCs w:val="24"/>
        </w:rPr>
        <w:t>ro</w:t>
      </w:r>
      <w:r>
        <w:rPr>
          <w:spacing w:val="-1"/>
          <w:sz w:val="24"/>
          <w:szCs w:val="24"/>
        </w:rPr>
        <w:t>fe</w:t>
      </w:r>
      <w:r>
        <w:rPr>
          <w:spacing w:val="2"/>
          <w:sz w:val="24"/>
          <w:szCs w:val="24"/>
        </w:rPr>
        <w:t>s</w:t>
      </w:r>
      <w:r>
        <w:rPr>
          <w:sz w:val="24"/>
          <w:szCs w:val="24"/>
        </w:rPr>
        <w:t>sional</w:t>
      </w:r>
      <w:r>
        <w:rPr>
          <w:spacing w:val="43"/>
          <w:sz w:val="24"/>
          <w:szCs w:val="24"/>
        </w:rPr>
        <w:t xml:space="preserve"> </w:t>
      </w:r>
      <w:r>
        <w:rPr>
          <w:sz w:val="24"/>
          <w:szCs w:val="24"/>
        </w:rPr>
        <w:t>r</w:t>
      </w:r>
      <w:r>
        <w:rPr>
          <w:spacing w:val="-2"/>
          <w:sz w:val="24"/>
          <w:szCs w:val="24"/>
        </w:rPr>
        <w:t>e</w:t>
      </w:r>
      <w:r>
        <w:rPr>
          <w:sz w:val="24"/>
          <w:szCs w:val="24"/>
        </w:rPr>
        <w:t>lationship</w:t>
      </w:r>
    </w:p>
    <w:p w14:paraId="4E0FCC5D" w14:textId="53EBC7A8" w:rsidR="0067751A" w:rsidRDefault="004B2026">
      <w:pPr>
        <w:ind w:left="119" w:right="65"/>
        <w:jc w:val="both"/>
        <w:rPr>
          <w:sz w:val="24"/>
          <w:szCs w:val="24"/>
        </w:rPr>
      </w:pPr>
      <w:r>
        <w:rPr>
          <w:sz w:val="24"/>
          <w:szCs w:val="24"/>
        </w:rPr>
        <w:t>b</w:t>
      </w:r>
      <w:r>
        <w:rPr>
          <w:spacing w:val="-1"/>
          <w:sz w:val="24"/>
          <w:szCs w:val="24"/>
        </w:rPr>
        <w:t>e</w:t>
      </w:r>
      <w:r>
        <w:rPr>
          <w:sz w:val="24"/>
          <w:szCs w:val="24"/>
        </w:rPr>
        <w:t>tw</w:t>
      </w:r>
      <w:r>
        <w:rPr>
          <w:spacing w:val="-1"/>
          <w:sz w:val="24"/>
          <w:szCs w:val="24"/>
        </w:rPr>
        <w:t>ee</w:t>
      </w:r>
      <w:r>
        <w:rPr>
          <w:sz w:val="24"/>
          <w:szCs w:val="24"/>
        </w:rPr>
        <w:t xml:space="preserve">n </w:t>
      </w:r>
      <w:r w:rsidR="002856AD">
        <w:rPr>
          <w:sz w:val="24"/>
          <w:szCs w:val="24"/>
        </w:rPr>
        <w:t>Leeds Beckett University</w:t>
      </w:r>
      <w:r>
        <w:rPr>
          <w:spacing w:val="5"/>
          <w:sz w:val="24"/>
          <w:szCs w:val="24"/>
        </w:rPr>
        <w:t xml:space="preserve"> </w:t>
      </w:r>
      <w:r w:rsidR="00486FA9">
        <w:rPr>
          <w:spacing w:val="1"/>
          <w:sz w:val="24"/>
          <w:szCs w:val="24"/>
        </w:rPr>
        <w:t>S</w:t>
      </w:r>
      <w:r w:rsidR="00486FA9">
        <w:rPr>
          <w:spacing w:val="-1"/>
          <w:sz w:val="24"/>
          <w:szCs w:val="24"/>
        </w:rPr>
        <w:t>c</w:t>
      </w:r>
      <w:r w:rsidR="00486FA9">
        <w:rPr>
          <w:sz w:val="24"/>
          <w:szCs w:val="24"/>
        </w:rPr>
        <w:t xml:space="preserve">hool </w:t>
      </w:r>
      <w:r w:rsidR="00486FA9">
        <w:rPr>
          <w:spacing w:val="3"/>
          <w:sz w:val="24"/>
          <w:szCs w:val="24"/>
        </w:rPr>
        <w:t>of</w:t>
      </w:r>
      <w:r w:rsidR="00486FA9">
        <w:rPr>
          <w:sz w:val="24"/>
          <w:szCs w:val="24"/>
        </w:rPr>
        <w:t xml:space="preserve"> </w:t>
      </w:r>
      <w:r w:rsidR="00486FA9">
        <w:rPr>
          <w:spacing w:val="2"/>
          <w:sz w:val="24"/>
          <w:szCs w:val="24"/>
        </w:rPr>
        <w:t>Education</w:t>
      </w:r>
      <w:r w:rsidR="002856AD">
        <w:rPr>
          <w:sz w:val="24"/>
          <w:szCs w:val="24"/>
        </w:rPr>
        <w:t xml:space="preserve"> and </w:t>
      </w:r>
      <w:r w:rsidR="00486FA9">
        <w:rPr>
          <w:sz w:val="24"/>
          <w:szCs w:val="24"/>
        </w:rPr>
        <w:t xml:space="preserve">Childhood </w:t>
      </w:r>
      <w:r w:rsidR="00486FA9">
        <w:rPr>
          <w:spacing w:val="3"/>
          <w:sz w:val="24"/>
          <w:szCs w:val="24"/>
        </w:rPr>
        <w:t>and</w:t>
      </w:r>
      <w:r w:rsidR="00486FA9">
        <w:rPr>
          <w:sz w:val="24"/>
          <w:szCs w:val="24"/>
        </w:rPr>
        <w:t xml:space="preserve"> </w:t>
      </w:r>
      <w:r w:rsidR="00486FA9">
        <w:rPr>
          <w:spacing w:val="2"/>
          <w:sz w:val="24"/>
          <w:szCs w:val="24"/>
        </w:rPr>
        <w:t>individual</w:t>
      </w:r>
      <w:r w:rsidR="00486FA9">
        <w:rPr>
          <w:sz w:val="24"/>
          <w:szCs w:val="24"/>
        </w:rPr>
        <w:t xml:space="preserve"> </w:t>
      </w:r>
      <w:r w:rsidR="00486FA9">
        <w:rPr>
          <w:spacing w:val="2"/>
          <w:sz w:val="24"/>
          <w:szCs w:val="24"/>
        </w:rPr>
        <w:t>Partnership</w:t>
      </w:r>
      <w:r>
        <w:rPr>
          <w:sz w:val="24"/>
          <w:szCs w:val="24"/>
        </w:rPr>
        <w:t xml:space="preserve"> </w:t>
      </w:r>
      <w:r>
        <w:rPr>
          <w:spacing w:val="1"/>
          <w:sz w:val="24"/>
          <w:szCs w:val="24"/>
        </w:rPr>
        <w:t>S</w:t>
      </w:r>
      <w:r>
        <w:rPr>
          <w:spacing w:val="-1"/>
          <w:sz w:val="24"/>
          <w:szCs w:val="24"/>
        </w:rPr>
        <w:t>c</w:t>
      </w:r>
      <w:r w:rsidR="002856AD">
        <w:rPr>
          <w:sz w:val="24"/>
          <w:szCs w:val="24"/>
        </w:rPr>
        <w:t xml:space="preserve">hools </w:t>
      </w:r>
      <w:r>
        <w:rPr>
          <w:spacing w:val="-1"/>
          <w:sz w:val="24"/>
          <w:szCs w:val="24"/>
        </w:rPr>
        <w:t>a</w:t>
      </w:r>
      <w:r>
        <w:rPr>
          <w:sz w:val="24"/>
          <w:szCs w:val="24"/>
        </w:rPr>
        <w:t>nd</w:t>
      </w:r>
      <w:r>
        <w:rPr>
          <w:spacing w:val="3"/>
          <w:sz w:val="24"/>
          <w:szCs w:val="24"/>
        </w:rPr>
        <w:t xml:space="preserve"> </w:t>
      </w:r>
      <w:r>
        <w:rPr>
          <w:sz w:val="24"/>
          <w:szCs w:val="24"/>
        </w:rPr>
        <w:t>p</w:t>
      </w:r>
      <w:r>
        <w:rPr>
          <w:spacing w:val="-1"/>
          <w:sz w:val="24"/>
          <w:szCs w:val="24"/>
        </w:rPr>
        <w:t>r</w:t>
      </w:r>
      <w:r>
        <w:rPr>
          <w:spacing w:val="2"/>
          <w:sz w:val="24"/>
          <w:szCs w:val="24"/>
        </w:rPr>
        <w:t>o</w:t>
      </w:r>
      <w:r>
        <w:rPr>
          <w:sz w:val="24"/>
          <w:szCs w:val="24"/>
        </w:rPr>
        <w:t>vides a f</w:t>
      </w:r>
      <w:r>
        <w:rPr>
          <w:spacing w:val="1"/>
          <w:sz w:val="24"/>
          <w:szCs w:val="24"/>
        </w:rPr>
        <w:t>r</w:t>
      </w:r>
      <w:r>
        <w:rPr>
          <w:spacing w:val="-1"/>
          <w:sz w:val="24"/>
          <w:szCs w:val="24"/>
        </w:rPr>
        <w:t>a</w:t>
      </w:r>
      <w:r>
        <w:rPr>
          <w:sz w:val="24"/>
          <w:szCs w:val="24"/>
        </w:rPr>
        <w:t>me</w:t>
      </w:r>
      <w:r>
        <w:rPr>
          <w:spacing w:val="-1"/>
          <w:sz w:val="24"/>
          <w:szCs w:val="24"/>
        </w:rPr>
        <w:t>w</w:t>
      </w:r>
      <w:r>
        <w:rPr>
          <w:spacing w:val="2"/>
          <w:sz w:val="24"/>
          <w:szCs w:val="24"/>
        </w:rPr>
        <w:t>o</w:t>
      </w:r>
      <w:r>
        <w:rPr>
          <w:sz w:val="24"/>
          <w:szCs w:val="24"/>
        </w:rPr>
        <w:t>rk of</w:t>
      </w:r>
      <w:r>
        <w:rPr>
          <w:spacing w:val="13"/>
          <w:sz w:val="24"/>
          <w:szCs w:val="24"/>
        </w:rPr>
        <w:t xml:space="preserve"> </w:t>
      </w:r>
      <w:r>
        <w:rPr>
          <w:sz w:val="24"/>
          <w:szCs w:val="24"/>
        </w:rPr>
        <w:t>rol</w:t>
      </w:r>
      <w:r>
        <w:rPr>
          <w:spacing w:val="-1"/>
          <w:sz w:val="24"/>
          <w:szCs w:val="24"/>
        </w:rPr>
        <w:t>e</w:t>
      </w:r>
      <w:r>
        <w:rPr>
          <w:sz w:val="24"/>
          <w:szCs w:val="24"/>
        </w:rPr>
        <w:t>s</w:t>
      </w:r>
      <w:r>
        <w:rPr>
          <w:spacing w:val="14"/>
          <w:sz w:val="24"/>
          <w:szCs w:val="24"/>
        </w:rPr>
        <w:t xml:space="preserve"> </w:t>
      </w:r>
      <w:r>
        <w:rPr>
          <w:spacing w:val="-1"/>
          <w:sz w:val="24"/>
          <w:szCs w:val="24"/>
        </w:rPr>
        <w:t>a</w:t>
      </w:r>
      <w:r>
        <w:rPr>
          <w:sz w:val="24"/>
          <w:szCs w:val="24"/>
        </w:rPr>
        <w:t>nd</w:t>
      </w:r>
      <w:r>
        <w:rPr>
          <w:spacing w:val="14"/>
          <w:sz w:val="24"/>
          <w:szCs w:val="24"/>
        </w:rPr>
        <w:t xml:space="preserve"> </w:t>
      </w:r>
      <w:r>
        <w:rPr>
          <w:sz w:val="24"/>
          <w:szCs w:val="24"/>
        </w:rPr>
        <w:t>r</w:t>
      </w:r>
      <w:r>
        <w:rPr>
          <w:spacing w:val="-2"/>
          <w:sz w:val="24"/>
          <w:szCs w:val="24"/>
        </w:rPr>
        <w:t>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1"/>
          <w:sz w:val="24"/>
          <w:szCs w:val="24"/>
        </w:rPr>
        <w:t>t</w:t>
      </w:r>
      <w:r>
        <w:rPr>
          <w:sz w:val="24"/>
          <w:szCs w:val="24"/>
        </w:rPr>
        <w:t>ies</w:t>
      </w:r>
      <w:r>
        <w:rPr>
          <w:spacing w:val="14"/>
          <w:sz w:val="24"/>
          <w:szCs w:val="24"/>
        </w:rPr>
        <w:t xml:space="preserve"> </w:t>
      </w:r>
      <w:r>
        <w:rPr>
          <w:sz w:val="24"/>
          <w:szCs w:val="24"/>
        </w:rPr>
        <w:t>for</w:t>
      </w:r>
      <w:r>
        <w:rPr>
          <w:spacing w:val="13"/>
          <w:sz w:val="24"/>
          <w:szCs w:val="24"/>
        </w:rPr>
        <w:t xml:space="preserve"> </w:t>
      </w:r>
      <w:r>
        <w:rPr>
          <w:sz w:val="24"/>
          <w:szCs w:val="24"/>
        </w:rPr>
        <w:t>the</w:t>
      </w:r>
      <w:r>
        <w:rPr>
          <w:spacing w:val="14"/>
          <w:sz w:val="24"/>
          <w:szCs w:val="24"/>
        </w:rPr>
        <w:t xml:space="preserve"> </w:t>
      </w:r>
      <w:r>
        <w:rPr>
          <w:sz w:val="24"/>
          <w:szCs w:val="24"/>
        </w:rPr>
        <w:t>p</w:t>
      </w:r>
      <w:r>
        <w:rPr>
          <w:spacing w:val="-1"/>
          <w:sz w:val="24"/>
          <w:szCs w:val="24"/>
        </w:rPr>
        <w:t>a</w:t>
      </w:r>
      <w:r>
        <w:rPr>
          <w:sz w:val="24"/>
          <w:szCs w:val="24"/>
        </w:rPr>
        <w:t>rtn</w:t>
      </w:r>
      <w:r>
        <w:rPr>
          <w:spacing w:val="-1"/>
          <w:sz w:val="24"/>
          <w:szCs w:val="24"/>
        </w:rPr>
        <w:t>e</w:t>
      </w:r>
      <w:r>
        <w:rPr>
          <w:sz w:val="24"/>
          <w:szCs w:val="24"/>
        </w:rPr>
        <w:t>rs</w:t>
      </w:r>
      <w:r>
        <w:rPr>
          <w:spacing w:val="14"/>
          <w:sz w:val="24"/>
          <w:szCs w:val="24"/>
        </w:rPr>
        <w:t xml:space="preserve"> </w:t>
      </w:r>
      <w:r>
        <w:rPr>
          <w:sz w:val="24"/>
          <w:szCs w:val="24"/>
        </w:rPr>
        <w:t>invo</w:t>
      </w:r>
      <w:r>
        <w:rPr>
          <w:spacing w:val="3"/>
          <w:sz w:val="24"/>
          <w:szCs w:val="24"/>
        </w:rPr>
        <w:t>l</w:t>
      </w:r>
      <w:r>
        <w:rPr>
          <w:sz w:val="24"/>
          <w:szCs w:val="24"/>
        </w:rPr>
        <w:t>v</w:t>
      </w:r>
      <w:r>
        <w:rPr>
          <w:spacing w:val="-1"/>
          <w:sz w:val="24"/>
          <w:szCs w:val="24"/>
        </w:rPr>
        <w:t>e</w:t>
      </w:r>
      <w:r>
        <w:rPr>
          <w:sz w:val="24"/>
          <w:szCs w:val="24"/>
        </w:rPr>
        <w:t>d.</w:t>
      </w:r>
      <w:r>
        <w:rPr>
          <w:spacing w:val="14"/>
          <w:sz w:val="24"/>
          <w:szCs w:val="24"/>
        </w:rPr>
        <w:t xml:space="preserve"> </w:t>
      </w:r>
      <w:r>
        <w:rPr>
          <w:sz w:val="24"/>
          <w:szCs w:val="24"/>
        </w:rPr>
        <w:t>This</w:t>
      </w:r>
      <w:r>
        <w:rPr>
          <w:spacing w:val="15"/>
          <w:sz w:val="24"/>
          <w:szCs w:val="24"/>
        </w:rPr>
        <w:t xml:space="preserve"> </w:t>
      </w:r>
      <w:r>
        <w:rPr>
          <w:spacing w:val="-1"/>
          <w:sz w:val="24"/>
          <w:szCs w:val="24"/>
        </w:rPr>
        <w:t>a</w:t>
      </w:r>
      <w:r>
        <w:rPr>
          <w:spacing w:val="-2"/>
          <w:sz w:val="24"/>
          <w:szCs w:val="24"/>
        </w:rPr>
        <w:t>g</w:t>
      </w:r>
      <w:r>
        <w:rPr>
          <w:spacing w:val="1"/>
          <w:sz w:val="24"/>
          <w:szCs w:val="24"/>
        </w:rPr>
        <w:t>r</w:t>
      </w:r>
      <w:r>
        <w:rPr>
          <w:spacing w:val="-1"/>
          <w:sz w:val="24"/>
          <w:szCs w:val="24"/>
        </w:rPr>
        <w:t>ee</w:t>
      </w:r>
      <w:r>
        <w:rPr>
          <w:sz w:val="24"/>
          <w:szCs w:val="24"/>
        </w:rPr>
        <w:t>ment,</w:t>
      </w:r>
      <w:r>
        <w:rPr>
          <w:spacing w:val="14"/>
          <w:sz w:val="24"/>
          <w:szCs w:val="24"/>
        </w:rPr>
        <w:t xml:space="preserve"> </w:t>
      </w:r>
      <w:r>
        <w:rPr>
          <w:sz w:val="24"/>
          <w:szCs w:val="24"/>
        </w:rPr>
        <w:t>th</w:t>
      </w:r>
      <w:r>
        <w:rPr>
          <w:spacing w:val="2"/>
          <w:sz w:val="24"/>
          <w:szCs w:val="24"/>
        </w:rPr>
        <w:t>e</w:t>
      </w:r>
      <w:r>
        <w:rPr>
          <w:sz w:val="24"/>
          <w:szCs w:val="24"/>
        </w:rPr>
        <w:t>r</w:t>
      </w:r>
      <w:r>
        <w:rPr>
          <w:spacing w:val="-2"/>
          <w:sz w:val="24"/>
          <w:szCs w:val="24"/>
        </w:rPr>
        <w:t>e</w:t>
      </w:r>
      <w:r>
        <w:rPr>
          <w:sz w:val="24"/>
          <w:szCs w:val="24"/>
        </w:rPr>
        <w:t>fo</w:t>
      </w:r>
      <w:r>
        <w:rPr>
          <w:spacing w:val="1"/>
          <w:sz w:val="24"/>
          <w:szCs w:val="24"/>
        </w:rPr>
        <w:t>r</w:t>
      </w:r>
      <w:r>
        <w:rPr>
          <w:spacing w:val="-1"/>
          <w:sz w:val="24"/>
          <w:szCs w:val="24"/>
        </w:rPr>
        <w:t>e</w:t>
      </w:r>
      <w:r>
        <w:rPr>
          <w:sz w:val="24"/>
          <w:szCs w:val="24"/>
        </w:rPr>
        <w:t>,</w:t>
      </w:r>
      <w:r>
        <w:rPr>
          <w:spacing w:val="14"/>
          <w:sz w:val="24"/>
          <w:szCs w:val="24"/>
        </w:rPr>
        <w:t xml:space="preserve"> </w:t>
      </w:r>
      <w:r>
        <w:rPr>
          <w:sz w:val="24"/>
          <w:szCs w:val="24"/>
        </w:rPr>
        <w:t>is</w:t>
      </w:r>
      <w:r>
        <w:rPr>
          <w:spacing w:val="15"/>
          <w:sz w:val="24"/>
          <w:szCs w:val="24"/>
        </w:rPr>
        <w:t xml:space="preserve"> </w:t>
      </w:r>
      <w:r>
        <w:rPr>
          <w:sz w:val="24"/>
          <w:szCs w:val="24"/>
        </w:rPr>
        <w:t>d</w:t>
      </w:r>
      <w:r>
        <w:rPr>
          <w:spacing w:val="-1"/>
          <w:sz w:val="24"/>
          <w:szCs w:val="24"/>
        </w:rPr>
        <w:t>e</w:t>
      </w:r>
      <w:r>
        <w:rPr>
          <w:sz w:val="24"/>
          <w:szCs w:val="24"/>
        </w:rPr>
        <w:t>si</w:t>
      </w:r>
      <w:r>
        <w:rPr>
          <w:spacing w:val="-2"/>
          <w:sz w:val="24"/>
          <w:szCs w:val="24"/>
        </w:rPr>
        <w:t>g</w:t>
      </w:r>
      <w:r>
        <w:rPr>
          <w:sz w:val="24"/>
          <w:szCs w:val="24"/>
        </w:rPr>
        <w:t>n</w:t>
      </w:r>
      <w:r>
        <w:rPr>
          <w:spacing w:val="-1"/>
          <w:sz w:val="24"/>
          <w:szCs w:val="24"/>
        </w:rPr>
        <w:t>e</w:t>
      </w:r>
      <w:r>
        <w:rPr>
          <w:sz w:val="24"/>
          <w:szCs w:val="24"/>
        </w:rPr>
        <w:t>d to</w:t>
      </w:r>
      <w:r>
        <w:rPr>
          <w:spacing w:val="1"/>
          <w:sz w:val="24"/>
          <w:szCs w:val="24"/>
        </w:rPr>
        <w:t xml:space="preserve"> </w:t>
      </w:r>
      <w:r w:rsidR="002856AD">
        <w:rPr>
          <w:spacing w:val="-1"/>
          <w:sz w:val="24"/>
          <w:szCs w:val="24"/>
        </w:rPr>
        <w:t>set out</w:t>
      </w:r>
      <w:r>
        <w:rPr>
          <w:sz w:val="24"/>
          <w:szCs w:val="24"/>
        </w:rPr>
        <w:t xml:space="preserve"> a</w:t>
      </w:r>
      <w:r>
        <w:rPr>
          <w:spacing w:val="2"/>
          <w:sz w:val="24"/>
          <w:szCs w:val="24"/>
        </w:rPr>
        <w:t xml:space="preserve"> </w:t>
      </w:r>
      <w:r>
        <w:rPr>
          <w:sz w:val="24"/>
          <w:szCs w:val="24"/>
        </w:rPr>
        <w:t>sha</w:t>
      </w:r>
      <w:r>
        <w:rPr>
          <w:spacing w:val="-1"/>
          <w:sz w:val="24"/>
          <w:szCs w:val="24"/>
        </w:rPr>
        <w:t>re</w:t>
      </w:r>
      <w:r>
        <w:rPr>
          <w:sz w:val="24"/>
          <w:szCs w:val="24"/>
        </w:rPr>
        <w:t>d</w:t>
      </w:r>
      <w:r>
        <w:rPr>
          <w:spacing w:val="1"/>
          <w:sz w:val="24"/>
          <w:szCs w:val="24"/>
        </w:rPr>
        <w:t xml:space="preserve"> </w:t>
      </w:r>
      <w:r>
        <w:rPr>
          <w:sz w:val="24"/>
          <w:szCs w:val="24"/>
        </w:rPr>
        <w:t>s</w:t>
      </w:r>
      <w:r>
        <w:rPr>
          <w:spacing w:val="2"/>
          <w:sz w:val="24"/>
          <w:szCs w:val="24"/>
        </w:rPr>
        <w:t>e</w:t>
      </w:r>
      <w:r>
        <w:rPr>
          <w:sz w:val="24"/>
          <w:szCs w:val="24"/>
        </w:rPr>
        <w:t>t</w:t>
      </w:r>
      <w:r>
        <w:rPr>
          <w:spacing w:val="1"/>
          <w:sz w:val="24"/>
          <w:szCs w:val="24"/>
        </w:rPr>
        <w:t xml:space="preserve"> </w:t>
      </w:r>
      <w:r>
        <w:rPr>
          <w:sz w:val="24"/>
          <w:szCs w:val="24"/>
        </w:rPr>
        <w:t>of</w:t>
      </w:r>
      <w:r>
        <w:rPr>
          <w:spacing w:val="3"/>
          <w:sz w:val="24"/>
          <w:szCs w:val="24"/>
        </w:rPr>
        <w:t xml:space="preserve"> </w:t>
      </w:r>
      <w:r>
        <w:rPr>
          <w:spacing w:val="-1"/>
          <w:sz w:val="24"/>
          <w:szCs w:val="24"/>
        </w:rPr>
        <w:t>a</w:t>
      </w:r>
      <w:r>
        <w:rPr>
          <w:sz w:val="24"/>
          <w:szCs w:val="24"/>
        </w:rPr>
        <w:t>ssu</w:t>
      </w:r>
      <w:r>
        <w:rPr>
          <w:spacing w:val="1"/>
          <w:sz w:val="24"/>
          <w:szCs w:val="24"/>
        </w:rPr>
        <w:t>m</w:t>
      </w:r>
      <w:r>
        <w:rPr>
          <w:sz w:val="24"/>
          <w:szCs w:val="24"/>
        </w:rPr>
        <w:t>pt</w:t>
      </w:r>
      <w:r>
        <w:rPr>
          <w:spacing w:val="1"/>
          <w:sz w:val="24"/>
          <w:szCs w:val="24"/>
        </w:rPr>
        <w:t>i</w:t>
      </w:r>
      <w:r>
        <w:rPr>
          <w:sz w:val="24"/>
          <w:szCs w:val="24"/>
        </w:rPr>
        <w:t>ons</w:t>
      </w:r>
      <w:r>
        <w:rPr>
          <w:spacing w:val="1"/>
          <w:sz w:val="24"/>
          <w:szCs w:val="24"/>
        </w:rPr>
        <w:t xml:space="preserve"> </w:t>
      </w:r>
      <w:r>
        <w:rPr>
          <w:spacing w:val="-1"/>
          <w:sz w:val="24"/>
          <w:szCs w:val="24"/>
        </w:rPr>
        <w:t>a</w:t>
      </w:r>
      <w:r>
        <w:rPr>
          <w:sz w:val="24"/>
          <w:szCs w:val="24"/>
        </w:rPr>
        <w:t>bout</w:t>
      </w:r>
      <w:r>
        <w:rPr>
          <w:spacing w:val="1"/>
          <w:sz w:val="24"/>
          <w:szCs w:val="24"/>
        </w:rPr>
        <w:t xml:space="preserve"> </w:t>
      </w:r>
      <w:r>
        <w:rPr>
          <w:sz w:val="24"/>
          <w:szCs w:val="24"/>
        </w:rPr>
        <w:t>the n</w:t>
      </w:r>
      <w:r>
        <w:rPr>
          <w:spacing w:val="-1"/>
          <w:sz w:val="24"/>
          <w:szCs w:val="24"/>
        </w:rPr>
        <w:t>a</w:t>
      </w:r>
      <w:r>
        <w:rPr>
          <w:sz w:val="24"/>
          <w:szCs w:val="24"/>
        </w:rPr>
        <w:t xml:space="preserve">ture of </w:t>
      </w:r>
      <w:r>
        <w:rPr>
          <w:spacing w:val="2"/>
          <w:sz w:val="24"/>
          <w:szCs w:val="24"/>
        </w:rPr>
        <w:t>p</w:t>
      </w:r>
      <w:r>
        <w:rPr>
          <w:spacing w:val="-1"/>
          <w:sz w:val="24"/>
          <w:szCs w:val="24"/>
        </w:rPr>
        <w:t>a</w:t>
      </w:r>
      <w:r>
        <w:rPr>
          <w:sz w:val="24"/>
          <w:szCs w:val="24"/>
        </w:rPr>
        <w:t>rtn</w:t>
      </w:r>
      <w:r>
        <w:rPr>
          <w:spacing w:val="-1"/>
          <w:sz w:val="24"/>
          <w:szCs w:val="24"/>
        </w:rPr>
        <w:t>e</w:t>
      </w:r>
      <w:r>
        <w:rPr>
          <w:sz w:val="24"/>
          <w:szCs w:val="24"/>
        </w:rPr>
        <w:t>rship</w:t>
      </w:r>
      <w:r>
        <w:rPr>
          <w:spacing w:val="1"/>
          <w:sz w:val="24"/>
          <w:szCs w:val="24"/>
        </w:rPr>
        <w:t xml:space="preserve"> </w:t>
      </w:r>
      <w:r>
        <w:rPr>
          <w:sz w:val="24"/>
          <w:szCs w:val="24"/>
        </w:rPr>
        <w:t>b</w:t>
      </w:r>
      <w:r>
        <w:rPr>
          <w:spacing w:val="-1"/>
          <w:sz w:val="24"/>
          <w:szCs w:val="24"/>
        </w:rPr>
        <w:t>e</w:t>
      </w:r>
      <w:r>
        <w:rPr>
          <w:sz w:val="24"/>
          <w:szCs w:val="24"/>
        </w:rPr>
        <w:t>t</w:t>
      </w:r>
      <w:r>
        <w:rPr>
          <w:spacing w:val="2"/>
          <w:sz w:val="24"/>
          <w:szCs w:val="24"/>
        </w:rPr>
        <w:t>w</w:t>
      </w:r>
      <w:r>
        <w:rPr>
          <w:spacing w:val="-1"/>
          <w:sz w:val="24"/>
          <w:szCs w:val="24"/>
        </w:rPr>
        <w:t>ee</w:t>
      </w:r>
      <w:r>
        <w:rPr>
          <w:sz w:val="24"/>
          <w:szCs w:val="24"/>
        </w:rPr>
        <w:t>n s</w:t>
      </w:r>
      <w:r>
        <w:rPr>
          <w:spacing w:val="-1"/>
          <w:sz w:val="24"/>
          <w:szCs w:val="24"/>
        </w:rPr>
        <w:t>c</w:t>
      </w:r>
      <w:r>
        <w:rPr>
          <w:sz w:val="24"/>
          <w:szCs w:val="24"/>
        </w:rPr>
        <w:t xml:space="preserve">hools </w:t>
      </w:r>
      <w:r>
        <w:rPr>
          <w:spacing w:val="-1"/>
          <w:sz w:val="24"/>
          <w:szCs w:val="24"/>
        </w:rPr>
        <w:t>a</w:t>
      </w:r>
      <w:r>
        <w:rPr>
          <w:sz w:val="24"/>
          <w:szCs w:val="24"/>
        </w:rPr>
        <w:t xml:space="preserve">nd the </w:t>
      </w:r>
      <w:r>
        <w:rPr>
          <w:spacing w:val="-1"/>
          <w:sz w:val="24"/>
          <w:szCs w:val="24"/>
        </w:rPr>
        <w:t>U</w:t>
      </w:r>
      <w:r>
        <w:rPr>
          <w:sz w:val="24"/>
          <w:szCs w:val="24"/>
        </w:rPr>
        <w:t>nive</w:t>
      </w:r>
      <w:r>
        <w:rPr>
          <w:spacing w:val="-1"/>
          <w:sz w:val="24"/>
          <w:szCs w:val="24"/>
        </w:rPr>
        <w:t>r</w:t>
      </w:r>
      <w:r>
        <w:rPr>
          <w:sz w:val="24"/>
          <w:szCs w:val="24"/>
        </w:rPr>
        <w:t>si</w:t>
      </w:r>
      <w:r>
        <w:rPr>
          <w:spacing w:val="3"/>
          <w:sz w:val="24"/>
          <w:szCs w:val="24"/>
        </w:rPr>
        <w:t>t</w:t>
      </w:r>
      <w:r>
        <w:rPr>
          <w:spacing w:val="-5"/>
          <w:sz w:val="24"/>
          <w:szCs w:val="24"/>
        </w:rPr>
        <w:t>y</w:t>
      </w:r>
      <w:r>
        <w:rPr>
          <w:sz w:val="24"/>
          <w:szCs w:val="24"/>
        </w:rPr>
        <w:t>.</w:t>
      </w:r>
    </w:p>
    <w:p w14:paraId="7A6C0D08" w14:textId="77777777" w:rsidR="002C522B" w:rsidRDefault="002C522B" w:rsidP="00C72479">
      <w:pPr>
        <w:ind w:right="65"/>
        <w:jc w:val="both"/>
        <w:rPr>
          <w:sz w:val="24"/>
          <w:szCs w:val="24"/>
        </w:rPr>
      </w:pPr>
    </w:p>
    <w:p w14:paraId="4F1FE805" w14:textId="77777777" w:rsidR="0067751A" w:rsidRDefault="0067751A">
      <w:pPr>
        <w:spacing w:before="17" w:line="260" w:lineRule="exact"/>
        <w:rPr>
          <w:sz w:val="26"/>
          <w:szCs w:val="26"/>
        </w:rPr>
      </w:pPr>
    </w:p>
    <w:p w14:paraId="1614F8A9" w14:textId="77777777" w:rsidR="0067751A" w:rsidRDefault="004B2026">
      <w:pPr>
        <w:ind w:left="119" w:right="1423"/>
        <w:jc w:val="both"/>
        <w:rPr>
          <w:sz w:val="24"/>
          <w:szCs w:val="24"/>
        </w:rPr>
      </w:pPr>
      <w:r>
        <w:rPr>
          <w:sz w:val="24"/>
          <w:szCs w:val="24"/>
        </w:rPr>
        <w:t>The</w:t>
      </w:r>
      <w:r>
        <w:rPr>
          <w:spacing w:val="-1"/>
          <w:sz w:val="24"/>
          <w:szCs w:val="24"/>
        </w:rPr>
        <w:t xml:space="preserve"> f</w:t>
      </w:r>
      <w:r>
        <w:rPr>
          <w:sz w:val="24"/>
          <w:szCs w:val="24"/>
        </w:rPr>
        <w:t>ol</w:t>
      </w:r>
      <w:r>
        <w:rPr>
          <w:spacing w:val="1"/>
          <w:sz w:val="24"/>
          <w:szCs w:val="24"/>
        </w:rPr>
        <w:t>l</w:t>
      </w:r>
      <w:r>
        <w:rPr>
          <w:sz w:val="24"/>
          <w:szCs w:val="24"/>
        </w:rPr>
        <w:t xml:space="preserve">owing </w:t>
      </w:r>
      <w:r>
        <w:rPr>
          <w:spacing w:val="-1"/>
          <w:sz w:val="24"/>
          <w:szCs w:val="24"/>
        </w:rPr>
        <w:t>a</w:t>
      </w:r>
      <w:r>
        <w:rPr>
          <w:sz w:val="24"/>
          <w:szCs w:val="24"/>
        </w:rPr>
        <w:t>ssu</w:t>
      </w:r>
      <w:r>
        <w:rPr>
          <w:spacing w:val="1"/>
          <w:sz w:val="24"/>
          <w:szCs w:val="24"/>
        </w:rPr>
        <w:t>m</w:t>
      </w:r>
      <w:r>
        <w:rPr>
          <w:sz w:val="24"/>
          <w:szCs w:val="24"/>
        </w:rPr>
        <w:t>pt</w:t>
      </w:r>
      <w:r>
        <w:rPr>
          <w:spacing w:val="1"/>
          <w:sz w:val="24"/>
          <w:szCs w:val="24"/>
        </w:rPr>
        <w:t>i</w:t>
      </w:r>
      <w:r>
        <w:rPr>
          <w:sz w:val="24"/>
          <w:szCs w:val="24"/>
        </w:rPr>
        <w:t xml:space="preserve">ons </w:t>
      </w:r>
      <w:r>
        <w:rPr>
          <w:spacing w:val="-1"/>
          <w:sz w:val="24"/>
          <w:szCs w:val="24"/>
        </w:rPr>
        <w:t>a</w:t>
      </w:r>
      <w:r>
        <w:rPr>
          <w:sz w:val="24"/>
          <w:szCs w:val="24"/>
        </w:rPr>
        <w:t>re</w:t>
      </w:r>
      <w:r>
        <w:rPr>
          <w:spacing w:val="-2"/>
          <w:sz w:val="24"/>
          <w:szCs w:val="24"/>
        </w:rPr>
        <w:t xml:space="preserve"> </w:t>
      </w:r>
      <w:r>
        <w:rPr>
          <w:sz w:val="24"/>
          <w:szCs w:val="24"/>
        </w:rPr>
        <w:t>s</w:t>
      </w:r>
      <w:r>
        <w:rPr>
          <w:spacing w:val="1"/>
          <w:sz w:val="24"/>
          <w:szCs w:val="24"/>
        </w:rPr>
        <w:t>e</w:t>
      </w:r>
      <w:r>
        <w:rPr>
          <w:spacing w:val="-1"/>
          <w:sz w:val="24"/>
          <w:szCs w:val="24"/>
        </w:rPr>
        <w:t>e</w:t>
      </w:r>
      <w:r>
        <w:rPr>
          <w:sz w:val="24"/>
          <w:szCs w:val="24"/>
        </w:rPr>
        <w:t xml:space="preserve">n </w:t>
      </w:r>
      <w:r>
        <w:rPr>
          <w:spacing w:val="-1"/>
          <w:sz w:val="24"/>
          <w:szCs w:val="24"/>
        </w:rPr>
        <w:t>a</w:t>
      </w:r>
      <w:r>
        <w:rPr>
          <w:sz w:val="24"/>
          <w:szCs w:val="24"/>
        </w:rPr>
        <w:t>s und</w:t>
      </w:r>
      <w:r>
        <w:rPr>
          <w:spacing w:val="1"/>
          <w:sz w:val="24"/>
          <w:szCs w:val="24"/>
        </w:rPr>
        <w:t>e</w:t>
      </w:r>
      <w:r>
        <w:rPr>
          <w:sz w:val="24"/>
          <w:szCs w:val="24"/>
        </w:rPr>
        <w:t>rpinning</w:t>
      </w:r>
      <w:r>
        <w:rPr>
          <w:spacing w:val="-2"/>
          <w:sz w:val="24"/>
          <w:szCs w:val="24"/>
        </w:rPr>
        <w:t xml:space="preserve"> </w:t>
      </w:r>
      <w:r>
        <w:rPr>
          <w:sz w:val="24"/>
          <w:szCs w:val="24"/>
        </w:rPr>
        <w:t xml:space="preserve">the </w:t>
      </w:r>
      <w:r>
        <w:rPr>
          <w:spacing w:val="1"/>
          <w:sz w:val="24"/>
          <w:szCs w:val="24"/>
        </w:rPr>
        <w:t>A</w:t>
      </w:r>
      <w:r>
        <w:rPr>
          <w:sz w:val="24"/>
          <w:szCs w:val="24"/>
        </w:rPr>
        <w:t>g</w:t>
      </w:r>
      <w:r>
        <w:rPr>
          <w:spacing w:val="-1"/>
          <w:sz w:val="24"/>
          <w:szCs w:val="24"/>
        </w:rPr>
        <w:t>ree</w:t>
      </w:r>
      <w:r>
        <w:rPr>
          <w:spacing w:val="3"/>
          <w:sz w:val="24"/>
          <w:szCs w:val="24"/>
        </w:rPr>
        <w:t>m</w:t>
      </w:r>
      <w:r>
        <w:rPr>
          <w:spacing w:val="-1"/>
          <w:sz w:val="24"/>
          <w:szCs w:val="24"/>
        </w:rPr>
        <w:t>e</w:t>
      </w:r>
      <w:r>
        <w:rPr>
          <w:sz w:val="24"/>
          <w:szCs w:val="24"/>
        </w:rPr>
        <w:t>nt as a</w:t>
      </w:r>
      <w:r>
        <w:rPr>
          <w:spacing w:val="-1"/>
          <w:sz w:val="24"/>
          <w:szCs w:val="24"/>
        </w:rPr>
        <w:t xml:space="preserve"> </w:t>
      </w:r>
      <w:r>
        <w:rPr>
          <w:spacing w:val="2"/>
          <w:sz w:val="24"/>
          <w:szCs w:val="24"/>
        </w:rPr>
        <w:t>w</w:t>
      </w:r>
      <w:r>
        <w:rPr>
          <w:sz w:val="24"/>
          <w:szCs w:val="24"/>
        </w:rPr>
        <w:t>hole:</w:t>
      </w:r>
    </w:p>
    <w:p w14:paraId="3D943400" w14:textId="77777777" w:rsidR="0067751A" w:rsidRDefault="0067751A">
      <w:pPr>
        <w:spacing w:before="19" w:line="260" w:lineRule="exact"/>
        <w:rPr>
          <w:sz w:val="26"/>
          <w:szCs w:val="26"/>
        </w:rPr>
      </w:pPr>
    </w:p>
    <w:p w14:paraId="7780C34C" w14:textId="2B6298C5" w:rsidR="002856AD" w:rsidRDefault="004B2026" w:rsidP="002856AD">
      <w:pPr>
        <w:tabs>
          <w:tab w:val="left" w:pos="460"/>
        </w:tabs>
        <w:ind w:left="476" w:right="64" w:hanging="358"/>
        <w:jc w:val="both"/>
        <w:rPr>
          <w:spacing w:val="1"/>
          <w:sz w:val="24"/>
          <w:szCs w:val="24"/>
          <w:lang w:val="en-GB"/>
        </w:rPr>
      </w:pPr>
      <w:r>
        <w:rPr>
          <w:rFonts w:ascii="Symbol" w:eastAsia="Symbol" w:hAnsi="Symbol" w:cs="Symbol"/>
          <w:sz w:val="24"/>
          <w:szCs w:val="24"/>
        </w:rPr>
        <w:t></w:t>
      </w:r>
      <w:r>
        <w:rPr>
          <w:sz w:val="24"/>
          <w:szCs w:val="24"/>
        </w:rPr>
        <w:tab/>
      </w:r>
      <w:r w:rsidR="00BE642A">
        <w:rPr>
          <w:spacing w:val="1"/>
          <w:sz w:val="24"/>
          <w:szCs w:val="24"/>
          <w:lang w:val="en-GB"/>
        </w:rPr>
        <w:t>In the Leeds Beckett ITE</w:t>
      </w:r>
      <w:r w:rsidR="002856AD" w:rsidRPr="002856AD">
        <w:rPr>
          <w:spacing w:val="1"/>
          <w:sz w:val="24"/>
          <w:szCs w:val="24"/>
          <w:lang w:val="en-GB"/>
        </w:rPr>
        <w:t xml:space="preserve"> Partnership, trainees, University, and schools together seek to ensure that activities in ITE contribute to the wider organisational objectives of each partner and that ITE is linked to CPD and to each partner’s improvement and development objectives.</w:t>
      </w:r>
    </w:p>
    <w:p w14:paraId="66DD1221" w14:textId="77777777" w:rsidR="0067751A" w:rsidRDefault="0067751A">
      <w:pPr>
        <w:spacing w:before="19" w:line="280" w:lineRule="exact"/>
        <w:rPr>
          <w:sz w:val="28"/>
          <w:szCs w:val="28"/>
        </w:rPr>
      </w:pPr>
    </w:p>
    <w:p w14:paraId="4A0D6736" w14:textId="41D5D756" w:rsidR="0067751A" w:rsidRPr="00BE642A" w:rsidRDefault="004B2026" w:rsidP="00004DFA">
      <w:pPr>
        <w:tabs>
          <w:tab w:val="left" w:pos="460"/>
        </w:tabs>
        <w:spacing w:line="260" w:lineRule="exact"/>
        <w:ind w:left="476" w:right="61" w:hanging="358"/>
        <w:jc w:val="both"/>
        <w:rPr>
          <w:sz w:val="24"/>
          <w:szCs w:val="24"/>
        </w:rPr>
      </w:pPr>
      <w:r>
        <w:rPr>
          <w:rFonts w:ascii="Symbol" w:eastAsia="Symbol" w:hAnsi="Symbol" w:cs="Symbol"/>
          <w:sz w:val="24"/>
          <w:szCs w:val="24"/>
        </w:rPr>
        <w:t></w:t>
      </w:r>
      <w:r>
        <w:rPr>
          <w:sz w:val="24"/>
          <w:szCs w:val="24"/>
        </w:rPr>
        <w:tab/>
      </w:r>
      <w:r w:rsidR="00C475EF">
        <w:rPr>
          <w:sz w:val="24"/>
          <w:szCs w:val="24"/>
        </w:rPr>
        <w:t>Leeds Beckett University makes payments to schools to reflect their contribution to the partnership.</w:t>
      </w:r>
      <w:r>
        <w:rPr>
          <w:spacing w:val="24"/>
          <w:sz w:val="24"/>
          <w:szCs w:val="24"/>
        </w:rPr>
        <w:t xml:space="preserve"> </w:t>
      </w:r>
      <w:r>
        <w:rPr>
          <w:spacing w:val="-6"/>
          <w:sz w:val="24"/>
          <w:szCs w:val="24"/>
        </w:rPr>
        <w:t>I</w:t>
      </w:r>
      <w:r>
        <w:rPr>
          <w:sz w:val="24"/>
          <w:szCs w:val="24"/>
        </w:rPr>
        <w:t>t</w:t>
      </w:r>
      <w:r>
        <w:rPr>
          <w:spacing w:val="24"/>
          <w:sz w:val="24"/>
          <w:szCs w:val="24"/>
        </w:rPr>
        <w:t xml:space="preserve"> </w:t>
      </w:r>
      <w:r>
        <w:rPr>
          <w:sz w:val="24"/>
          <w:szCs w:val="24"/>
        </w:rPr>
        <w:t>is</w:t>
      </w:r>
      <w:r>
        <w:rPr>
          <w:spacing w:val="22"/>
          <w:sz w:val="24"/>
          <w:szCs w:val="24"/>
        </w:rPr>
        <w:t xml:space="preserve"> </w:t>
      </w:r>
      <w:r>
        <w:rPr>
          <w:sz w:val="24"/>
          <w:szCs w:val="24"/>
        </w:rPr>
        <w:t>the</w:t>
      </w:r>
      <w:r>
        <w:rPr>
          <w:spacing w:val="21"/>
          <w:sz w:val="24"/>
          <w:szCs w:val="24"/>
        </w:rPr>
        <w:t xml:space="preserve"> </w:t>
      </w:r>
      <w:r>
        <w:rPr>
          <w:sz w:val="24"/>
          <w:szCs w:val="24"/>
        </w:rPr>
        <w:t>s</w:t>
      </w:r>
      <w:r>
        <w:rPr>
          <w:spacing w:val="-1"/>
          <w:sz w:val="24"/>
          <w:szCs w:val="24"/>
        </w:rPr>
        <w:t>c</w:t>
      </w:r>
      <w:r>
        <w:rPr>
          <w:sz w:val="24"/>
          <w:szCs w:val="24"/>
        </w:rPr>
        <w:t>hool’s</w:t>
      </w:r>
      <w:r>
        <w:rPr>
          <w:spacing w:val="21"/>
          <w:sz w:val="24"/>
          <w:szCs w:val="24"/>
        </w:rPr>
        <w:t xml:space="preserve"> </w:t>
      </w:r>
      <w:r>
        <w:rPr>
          <w:sz w:val="24"/>
          <w:szCs w:val="24"/>
        </w:rPr>
        <w:t>r</w:t>
      </w:r>
      <w:r>
        <w:rPr>
          <w:spacing w:val="-2"/>
          <w:sz w:val="24"/>
          <w:szCs w:val="24"/>
        </w:rPr>
        <w:t>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3"/>
          <w:sz w:val="24"/>
          <w:szCs w:val="24"/>
        </w:rPr>
        <w:t>t</w:t>
      </w:r>
      <w:r>
        <w:rPr>
          <w:sz w:val="24"/>
          <w:szCs w:val="24"/>
        </w:rPr>
        <w:t>y</w:t>
      </w:r>
      <w:r>
        <w:rPr>
          <w:spacing w:val="14"/>
          <w:sz w:val="24"/>
          <w:szCs w:val="24"/>
        </w:rPr>
        <w:t xml:space="preserve"> </w:t>
      </w:r>
      <w:r>
        <w:rPr>
          <w:sz w:val="24"/>
          <w:szCs w:val="24"/>
        </w:rPr>
        <w:t>to</w:t>
      </w:r>
      <w:r>
        <w:rPr>
          <w:spacing w:val="22"/>
          <w:sz w:val="24"/>
          <w:szCs w:val="24"/>
        </w:rPr>
        <w:t xml:space="preserve"> </w:t>
      </w:r>
      <w:r>
        <w:rPr>
          <w:sz w:val="24"/>
          <w:szCs w:val="24"/>
        </w:rPr>
        <w:t>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ne</w:t>
      </w:r>
      <w:r>
        <w:rPr>
          <w:spacing w:val="20"/>
          <w:sz w:val="24"/>
          <w:szCs w:val="24"/>
        </w:rPr>
        <w:t xml:space="preserve"> </w:t>
      </w:r>
      <w:r>
        <w:rPr>
          <w:sz w:val="24"/>
          <w:szCs w:val="24"/>
        </w:rPr>
        <w:t>how</w:t>
      </w:r>
      <w:r>
        <w:rPr>
          <w:spacing w:val="21"/>
          <w:sz w:val="24"/>
          <w:szCs w:val="24"/>
        </w:rPr>
        <w:t xml:space="preserve"> </w:t>
      </w:r>
      <w:r>
        <w:rPr>
          <w:spacing w:val="3"/>
          <w:sz w:val="24"/>
          <w:szCs w:val="24"/>
        </w:rPr>
        <w:t>t</w:t>
      </w:r>
      <w:r>
        <w:rPr>
          <w:sz w:val="24"/>
          <w:szCs w:val="24"/>
        </w:rPr>
        <w:t>he</w:t>
      </w:r>
      <w:r>
        <w:rPr>
          <w:spacing w:val="20"/>
          <w:sz w:val="24"/>
          <w:szCs w:val="24"/>
        </w:rPr>
        <w:t xml:space="preserve"> </w:t>
      </w:r>
      <w:r>
        <w:rPr>
          <w:sz w:val="24"/>
          <w:szCs w:val="24"/>
        </w:rPr>
        <w:t>f</w:t>
      </w:r>
      <w:r>
        <w:rPr>
          <w:spacing w:val="-2"/>
          <w:sz w:val="24"/>
          <w:szCs w:val="24"/>
        </w:rPr>
        <w:t>e</w:t>
      </w:r>
      <w:r>
        <w:rPr>
          <w:sz w:val="24"/>
          <w:szCs w:val="24"/>
        </w:rPr>
        <w:t>e</w:t>
      </w:r>
      <w:r>
        <w:rPr>
          <w:spacing w:val="20"/>
          <w:sz w:val="24"/>
          <w:szCs w:val="24"/>
        </w:rPr>
        <w:t xml:space="preserve"> </w:t>
      </w:r>
      <w:r>
        <w:rPr>
          <w:sz w:val="24"/>
          <w:szCs w:val="24"/>
        </w:rPr>
        <w:t>is</w:t>
      </w:r>
      <w:r>
        <w:rPr>
          <w:spacing w:val="22"/>
          <w:sz w:val="24"/>
          <w:szCs w:val="24"/>
        </w:rPr>
        <w:t xml:space="preserve"> </w:t>
      </w:r>
      <w:r>
        <w:rPr>
          <w:sz w:val="24"/>
          <w:szCs w:val="24"/>
        </w:rPr>
        <w:t>spent, but</w:t>
      </w:r>
      <w:r>
        <w:rPr>
          <w:spacing w:val="29"/>
          <w:sz w:val="24"/>
          <w:szCs w:val="24"/>
        </w:rPr>
        <w:t xml:space="preserve"> </w:t>
      </w:r>
      <w:r>
        <w:rPr>
          <w:sz w:val="24"/>
          <w:szCs w:val="24"/>
        </w:rPr>
        <w:t>s</w:t>
      </w:r>
      <w:r>
        <w:rPr>
          <w:spacing w:val="-1"/>
          <w:sz w:val="24"/>
          <w:szCs w:val="24"/>
        </w:rPr>
        <w:t>c</w:t>
      </w:r>
      <w:r>
        <w:rPr>
          <w:sz w:val="24"/>
          <w:szCs w:val="24"/>
        </w:rPr>
        <w:t>hools</w:t>
      </w:r>
      <w:r>
        <w:rPr>
          <w:spacing w:val="29"/>
          <w:sz w:val="24"/>
          <w:szCs w:val="24"/>
        </w:rPr>
        <w:t xml:space="preserve"> </w:t>
      </w:r>
      <w:r>
        <w:rPr>
          <w:spacing w:val="-1"/>
          <w:sz w:val="24"/>
          <w:szCs w:val="24"/>
        </w:rPr>
        <w:t>a</w:t>
      </w:r>
      <w:r>
        <w:rPr>
          <w:sz w:val="24"/>
          <w:szCs w:val="24"/>
        </w:rPr>
        <w:t>re</w:t>
      </w:r>
      <w:r>
        <w:rPr>
          <w:spacing w:val="27"/>
          <w:sz w:val="24"/>
          <w:szCs w:val="24"/>
        </w:rPr>
        <w:t xml:space="preserve"> </w:t>
      </w:r>
      <w:r w:rsidR="001B64A1">
        <w:rPr>
          <w:spacing w:val="-1"/>
          <w:sz w:val="24"/>
          <w:szCs w:val="24"/>
        </w:rPr>
        <w:t>required</w:t>
      </w:r>
      <w:r>
        <w:rPr>
          <w:spacing w:val="29"/>
          <w:sz w:val="24"/>
          <w:szCs w:val="24"/>
        </w:rPr>
        <w:t xml:space="preserve"> </w:t>
      </w:r>
      <w:r>
        <w:rPr>
          <w:sz w:val="24"/>
          <w:szCs w:val="24"/>
        </w:rPr>
        <w:t>to</w:t>
      </w:r>
      <w:r>
        <w:rPr>
          <w:spacing w:val="29"/>
          <w:sz w:val="24"/>
          <w:szCs w:val="24"/>
        </w:rPr>
        <w:t xml:space="preserve"> </w:t>
      </w:r>
      <w:r>
        <w:rPr>
          <w:spacing w:val="-1"/>
          <w:sz w:val="24"/>
          <w:szCs w:val="24"/>
        </w:rPr>
        <w:t>e</w:t>
      </w:r>
      <w:r>
        <w:rPr>
          <w:sz w:val="24"/>
          <w:szCs w:val="24"/>
        </w:rPr>
        <w:t>nsure</w:t>
      </w:r>
      <w:r>
        <w:rPr>
          <w:spacing w:val="27"/>
          <w:sz w:val="24"/>
          <w:szCs w:val="24"/>
        </w:rPr>
        <w:t xml:space="preserve"> </w:t>
      </w:r>
      <w:r>
        <w:rPr>
          <w:sz w:val="24"/>
          <w:szCs w:val="24"/>
        </w:rPr>
        <w:t>that</w:t>
      </w:r>
      <w:r>
        <w:rPr>
          <w:spacing w:val="29"/>
          <w:sz w:val="24"/>
          <w:szCs w:val="24"/>
        </w:rPr>
        <w:t xml:space="preserve"> </w:t>
      </w:r>
      <w:r>
        <w:rPr>
          <w:sz w:val="24"/>
          <w:szCs w:val="24"/>
        </w:rPr>
        <w:t>qu</w:t>
      </w:r>
      <w:r>
        <w:rPr>
          <w:spacing w:val="-1"/>
          <w:sz w:val="24"/>
          <w:szCs w:val="24"/>
        </w:rPr>
        <w:t>a</w:t>
      </w:r>
      <w:r>
        <w:rPr>
          <w:sz w:val="24"/>
          <w:szCs w:val="24"/>
        </w:rPr>
        <w:t>l</w:t>
      </w:r>
      <w:r>
        <w:rPr>
          <w:spacing w:val="1"/>
          <w:sz w:val="24"/>
          <w:szCs w:val="24"/>
        </w:rPr>
        <w:t>i</w:t>
      </w:r>
      <w:r>
        <w:rPr>
          <w:sz w:val="24"/>
          <w:szCs w:val="24"/>
        </w:rPr>
        <w:t>ty</w:t>
      </w:r>
      <w:r>
        <w:rPr>
          <w:spacing w:val="24"/>
          <w:sz w:val="24"/>
          <w:szCs w:val="24"/>
        </w:rPr>
        <w:t xml:space="preserve"> </w:t>
      </w:r>
      <w:r>
        <w:rPr>
          <w:sz w:val="24"/>
          <w:szCs w:val="24"/>
        </w:rPr>
        <w:t>t</w:t>
      </w:r>
      <w:r>
        <w:rPr>
          <w:spacing w:val="1"/>
          <w:sz w:val="24"/>
          <w:szCs w:val="24"/>
        </w:rPr>
        <w:t>i</w:t>
      </w:r>
      <w:r>
        <w:rPr>
          <w:sz w:val="24"/>
          <w:szCs w:val="24"/>
        </w:rPr>
        <w:t>me</w:t>
      </w:r>
      <w:r>
        <w:rPr>
          <w:spacing w:val="28"/>
          <w:sz w:val="24"/>
          <w:szCs w:val="24"/>
        </w:rPr>
        <w:t xml:space="preserve"> </w:t>
      </w:r>
      <w:r>
        <w:rPr>
          <w:sz w:val="24"/>
          <w:szCs w:val="24"/>
        </w:rPr>
        <w:t>is</w:t>
      </w:r>
      <w:r>
        <w:rPr>
          <w:spacing w:val="29"/>
          <w:sz w:val="24"/>
          <w:szCs w:val="24"/>
        </w:rPr>
        <w:t xml:space="preserve"> </w:t>
      </w:r>
      <w:r>
        <w:rPr>
          <w:sz w:val="24"/>
          <w:szCs w:val="24"/>
        </w:rPr>
        <w:t>r</w:t>
      </w:r>
      <w:r>
        <w:rPr>
          <w:spacing w:val="-2"/>
          <w:sz w:val="24"/>
          <w:szCs w:val="24"/>
        </w:rPr>
        <w:t>e</w:t>
      </w:r>
      <w:r>
        <w:rPr>
          <w:sz w:val="24"/>
          <w:szCs w:val="24"/>
        </w:rPr>
        <w:t>s</w:t>
      </w:r>
      <w:r>
        <w:rPr>
          <w:spacing w:val="1"/>
          <w:sz w:val="24"/>
          <w:szCs w:val="24"/>
        </w:rPr>
        <w:t>e</w:t>
      </w:r>
      <w:r>
        <w:rPr>
          <w:sz w:val="24"/>
          <w:szCs w:val="24"/>
        </w:rPr>
        <w:t>rv</w:t>
      </w:r>
      <w:r>
        <w:rPr>
          <w:spacing w:val="-2"/>
          <w:sz w:val="24"/>
          <w:szCs w:val="24"/>
        </w:rPr>
        <w:t>e</w:t>
      </w:r>
      <w:r>
        <w:rPr>
          <w:sz w:val="24"/>
          <w:szCs w:val="24"/>
        </w:rPr>
        <w:t>d</w:t>
      </w:r>
      <w:r>
        <w:rPr>
          <w:spacing w:val="29"/>
          <w:sz w:val="24"/>
          <w:szCs w:val="24"/>
        </w:rPr>
        <w:t xml:space="preserve"> </w:t>
      </w:r>
      <w:r>
        <w:rPr>
          <w:sz w:val="24"/>
          <w:szCs w:val="24"/>
        </w:rPr>
        <w:t>for</w:t>
      </w:r>
      <w:r>
        <w:rPr>
          <w:spacing w:val="27"/>
          <w:sz w:val="24"/>
          <w:szCs w:val="24"/>
        </w:rPr>
        <w:t xml:space="preserve"> </w:t>
      </w:r>
      <w:r>
        <w:rPr>
          <w:sz w:val="24"/>
          <w:szCs w:val="24"/>
        </w:rPr>
        <w:t>a</w:t>
      </w:r>
      <w:r>
        <w:rPr>
          <w:spacing w:val="30"/>
          <w:sz w:val="24"/>
          <w:szCs w:val="24"/>
        </w:rPr>
        <w:t xml:space="preserve"> </w:t>
      </w:r>
      <w:r>
        <w:rPr>
          <w:sz w:val="24"/>
          <w:szCs w:val="24"/>
        </w:rPr>
        <w:t>w</w:t>
      </w:r>
      <w:r>
        <w:rPr>
          <w:spacing w:val="-1"/>
          <w:sz w:val="24"/>
          <w:szCs w:val="24"/>
        </w:rPr>
        <w:t>ee</w:t>
      </w:r>
      <w:r>
        <w:rPr>
          <w:sz w:val="24"/>
          <w:szCs w:val="24"/>
        </w:rPr>
        <w:t>k</w:t>
      </w:r>
      <w:r>
        <w:rPr>
          <w:spacing w:val="5"/>
          <w:sz w:val="24"/>
          <w:szCs w:val="24"/>
        </w:rPr>
        <w:t>l</w:t>
      </w:r>
      <w:r>
        <w:rPr>
          <w:sz w:val="24"/>
          <w:szCs w:val="24"/>
        </w:rPr>
        <w:t>y</w:t>
      </w:r>
      <w:r>
        <w:rPr>
          <w:spacing w:val="21"/>
          <w:sz w:val="24"/>
          <w:szCs w:val="24"/>
        </w:rPr>
        <w:t xml:space="preserve"> </w:t>
      </w:r>
      <w:r>
        <w:rPr>
          <w:sz w:val="24"/>
          <w:szCs w:val="24"/>
        </w:rPr>
        <w:t>tu</w:t>
      </w:r>
      <w:r>
        <w:rPr>
          <w:spacing w:val="1"/>
          <w:sz w:val="24"/>
          <w:szCs w:val="24"/>
        </w:rPr>
        <w:t>t</w:t>
      </w:r>
      <w:r>
        <w:rPr>
          <w:sz w:val="24"/>
          <w:szCs w:val="24"/>
        </w:rPr>
        <w:t>o</w:t>
      </w:r>
      <w:r>
        <w:rPr>
          <w:spacing w:val="-1"/>
          <w:sz w:val="24"/>
          <w:szCs w:val="24"/>
        </w:rPr>
        <w:t>r</w:t>
      </w:r>
      <w:r>
        <w:rPr>
          <w:sz w:val="24"/>
          <w:szCs w:val="24"/>
        </w:rPr>
        <w:t>ial with</w:t>
      </w:r>
      <w:r>
        <w:rPr>
          <w:spacing w:val="3"/>
          <w:sz w:val="24"/>
          <w:szCs w:val="24"/>
        </w:rPr>
        <w:t xml:space="preserve"> </w:t>
      </w:r>
      <w:r>
        <w:rPr>
          <w:sz w:val="24"/>
          <w:szCs w:val="24"/>
        </w:rPr>
        <w:t>the</w:t>
      </w:r>
      <w:r>
        <w:rPr>
          <w:spacing w:val="2"/>
          <w:sz w:val="24"/>
          <w:szCs w:val="24"/>
        </w:rPr>
        <w:t xml:space="preserve"> </w:t>
      </w:r>
      <w:r>
        <w:rPr>
          <w:sz w:val="24"/>
          <w:szCs w:val="24"/>
        </w:rPr>
        <w:t>student</w:t>
      </w:r>
      <w:r>
        <w:rPr>
          <w:spacing w:val="2"/>
          <w:sz w:val="24"/>
          <w:szCs w:val="24"/>
        </w:rPr>
        <w:t xml:space="preserve"> </w:t>
      </w:r>
      <w:r>
        <w:rPr>
          <w:sz w:val="24"/>
          <w:szCs w:val="24"/>
        </w:rPr>
        <w:t>te</w:t>
      </w:r>
      <w:r>
        <w:rPr>
          <w:spacing w:val="-1"/>
          <w:sz w:val="24"/>
          <w:szCs w:val="24"/>
        </w:rPr>
        <w:t>ac</w:t>
      </w:r>
      <w:r>
        <w:rPr>
          <w:sz w:val="24"/>
          <w:szCs w:val="24"/>
        </w:rPr>
        <w:t>h</w:t>
      </w:r>
      <w:r>
        <w:rPr>
          <w:spacing w:val="-1"/>
          <w:sz w:val="24"/>
          <w:szCs w:val="24"/>
        </w:rPr>
        <w:t>e</w:t>
      </w:r>
      <w:r>
        <w:rPr>
          <w:sz w:val="24"/>
          <w:szCs w:val="24"/>
        </w:rPr>
        <w:t>r</w:t>
      </w:r>
      <w:r>
        <w:rPr>
          <w:spacing w:val="3"/>
          <w:sz w:val="24"/>
          <w:szCs w:val="24"/>
        </w:rPr>
        <w:t xml:space="preserve"> </w:t>
      </w:r>
      <w:r>
        <w:rPr>
          <w:spacing w:val="-1"/>
          <w:sz w:val="24"/>
          <w:szCs w:val="24"/>
        </w:rPr>
        <w:t>a</w:t>
      </w:r>
      <w:r>
        <w:rPr>
          <w:sz w:val="24"/>
          <w:szCs w:val="24"/>
        </w:rPr>
        <w:t>s</w:t>
      </w:r>
      <w:r>
        <w:rPr>
          <w:spacing w:val="2"/>
          <w:sz w:val="24"/>
          <w:szCs w:val="24"/>
        </w:rPr>
        <w:t xml:space="preserve"> </w:t>
      </w:r>
      <w:r>
        <w:rPr>
          <w:sz w:val="24"/>
          <w:szCs w:val="24"/>
        </w:rPr>
        <w:t>p</w:t>
      </w:r>
      <w:r>
        <w:rPr>
          <w:spacing w:val="-1"/>
          <w:sz w:val="24"/>
          <w:szCs w:val="24"/>
        </w:rPr>
        <w:t>a</w:t>
      </w:r>
      <w:r>
        <w:rPr>
          <w:sz w:val="24"/>
          <w:szCs w:val="24"/>
        </w:rPr>
        <w:t>rt</w:t>
      </w:r>
      <w:r>
        <w:rPr>
          <w:spacing w:val="2"/>
          <w:sz w:val="24"/>
          <w:szCs w:val="24"/>
        </w:rPr>
        <w:t xml:space="preserve"> </w:t>
      </w:r>
      <w:r>
        <w:rPr>
          <w:sz w:val="24"/>
          <w:szCs w:val="24"/>
        </w:rPr>
        <w:t>of</w:t>
      </w:r>
      <w:r>
        <w:rPr>
          <w:spacing w:val="1"/>
          <w:sz w:val="24"/>
          <w:szCs w:val="24"/>
        </w:rPr>
        <w:t xml:space="preserve"> </w:t>
      </w:r>
      <w:r>
        <w:rPr>
          <w:sz w:val="24"/>
          <w:szCs w:val="24"/>
        </w:rPr>
        <w:t>th</w:t>
      </w:r>
      <w:r>
        <w:rPr>
          <w:spacing w:val="1"/>
          <w:sz w:val="24"/>
          <w:szCs w:val="24"/>
        </w:rPr>
        <w:t>i</w:t>
      </w:r>
      <w:r>
        <w:rPr>
          <w:sz w:val="24"/>
          <w:szCs w:val="24"/>
        </w:rPr>
        <w:t>s</w:t>
      </w:r>
      <w:r>
        <w:rPr>
          <w:spacing w:val="2"/>
          <w:sz w:val="24"/>
          <w:szCs w:val="24"/>
        </w:rPr>
        <w:t xml:space="preserve"> </w:t>
      </w:r>
      <w:r>
        <w:rPr>
          <w:sz w:val="24"/>
          <w:szCs w:val="24"/>
        </w:rPr>
        <w:t>p</w:t>
      </w:r>
      <w:r>
        <w:rPr>
          <w:spacing w:val="-1"/>
          <w:sz w:val="24"/>
          <w:szCs w:val="24"/>
        </w:rPr>
        <w:t>a</w:t>
      </w:r>
      <w:r>
        <w:rPr>
          <w:sz w:val="24"/>
          <w:szCs w:val="24"/>
        </w:rPr>
        <w:t>rtn</w:t>
      </w:r>
      <w:r>
        <w:rPr>
          <w:spacing w:val="-1"/>
          <w:sz w:val="24"/>
          <w:szCs w:val="24"/>
        </w:rPr>
        <w:t>e</w:t>
      </w:r>
      <w:r>
        <w:rPr>
          <w:sz w:val="24"/>
          <w:szCs w:val="24"/>
        </w:rPr>
        <w:t>rship</w:t>
      </w:r>
      <w:r>
        <w:rPr>
          <w:spacing w:val="2"/>
          <w:sz w:val="24"/>
          <w:szCs w:val="24"/>
        </w:rPr>
        <w:t xml:space="preserve"> </w:t>
      </w:r>
      <w:r>
        <w:rPr>
          <w:spacing w:val="-1"/>
          <w:sz w:val="24"/>
          <w:szCs w:val="24"/>
        </w:rPr>
        <w:t>a</w:t>
      </w:r>
      <w:r>
        <w:rPr>
          <w:spacing w:val="-2"/>
          <w:sz w:val="24"/>
          <w:szCs w:val="24"/>
        </w:rPr>
        <w:t>g</w:t>
      </w:r>
      <w:r>
        <w:rPr>
          <w:spacing w:val="1"/>
          <w:sz w:val="24"/>
          <w:szCs w:val="24"/>
        </w:rPr>
        <w:t>r</w:t>
      </w:r>
      <w:r>
        <w:rPr>
          <w:spacing w:val="-1"/>
          <w:sz w:val="24"/>
          <w:szCs w:val="24"/>
        </w:rPr>
        <w:t>ee</w:t>
      </w:r>
      <w:r>
        <w:rPr>
          <w:sz w:val="24"/>
          <w:szCs w:val="24"/>
        </w:rPr>
        <w:t>ment.</w:t>
      </w:r>
      <w:r>
        <w:rPr>
          <w:spacing w:val="2"/>
          <w:sz w:val="24"/>
          <w:szCs w:val="24"/>
        </w:rPr>
        <w:t xml:space="preserve"> </w:t>
      </w:r>
      <w:r>
        <w:rPr>
          <w:sz w:val="24"/>
          <w:szCs w:val="24"/>
        </w:rPr>
        <w:t>Th</w:t>
      </w:r>
      <w:r>
        <w:rPr>
          <w:spacing w:val="1"/>
          <w:sz w:val="24"/>
          <w:szCs w:val="24"/>
        </w:rPr>
        <w:t>e</w:t>
      </w:r>
      <w:r>
        <w:rPr>
          <w:sz w:val="24"/>
          <w:szCs w:val="24"/>
        </w:rPr>
        <w:t>re will</w:t>
      </w:r>
      <w:r>
        <w:rPr>
          <w:spacing w:val="3"/>
          <w:sz w:val="24"/>
          <w:szCs w:val="24"/>
        </w:rPr>
        <w:t xml:space="preserve"> </w:t>
      </w:r>
      <w:r>
        <w:rPr>
          <w:sz w:val="24"/>
          <w:szCs w:val="24"/>
        </w:rPr>
        <w:t>be</w:t>
      </w:r>
      <w:r>
        <w:rPr>
          <w:spacing w:val="5"/>
          <w:sz w:val="24"/>
          <w:szCs w:val="24"/>
        </w:rPr>
        <w:t xml:space="preserve"> </w:t>
      </w:r>
      <w:r>
        <w:rPr>
          <w:i/>
          <w:sz w:val="24"/>
          <w:szCs w:val="24"/>
        </w:rPr>
        <w:t>no</w:t>
      </w:r>
      <w:r>
        <w:rPr>
          <w:i/>
          <w:spacing w:val="3"/>
          <w:sz w:val="24"/>
          <w:szCs w:val="24"/>
        </w:rPr>
        <w:t xml:space="preserve"> </w:t>
      </w:r>
      <w:r>
        <w:rPr>
          <w:sz w:val="24"/>
          <w:szCs w:val="24"/>
        </w:rPr>
        <w:t>d</w:t>
      </w:r>
      <w:r>
        <w:rPr>
          <w:spacing w:val="-1"/>
          <w:sz w:val="24"/>
          <w:szCs w:val="24"/>
        </w:rPr>
        <w:t>e</w:t>
      </w:r>
      <w:r>
        <w:rPr>
          <w:sz w:val="24"/>
          <w:szCs w:val="24"/>
        </w:rPr>
        <w:t>du</w:t>
      </w:r>
      <w:r>
        <w:rPr>
          <w:spacing w:val="-1"/>
          <w:sz w:val="24"/>
          <w:szCs w:val="24"/>
        </w:rPr>
        <w:t>c</w:t>
      </w:r>
      <w:r>
        <w:rPr>
          <w:sz w:val="24"/>
          <w:szCs w:val="24"/>
        </w:rPr>
        <w:t>t</w:t>
      </w:r>
      <w:r>
        <w:rPr>
          <w:spacing w:val="1"/>
          <w:sz w:val="24"/>
          <w:szCs w:val="24"/>
        </w:rPr>
        <w:t>i</w:t>
      </w:r>
      <w:r>
        <w:rPr>
          <w:sz w:val="24"/>
          <w:szCs w:val="24"/>
        </w:rPr>
        <w:t>ons for</w:t>
      </w:r>
      <w:r>
        <w:rPr>
          <w:spacing w:val="-1"/>
          <w:sz w:val="24"/>
          <w:szCs w:val="24"/>
        </w:rPr>
        <w:t xml:space="preserve"> </w:t>
      </w:r>
      <w:r>
        <w:rPr>
          <w:sz w:val="24"/>
          <w:szCs w:val="24"/>
        </w:rPr>
        <w:t xml:space="preserve">student </w:t>
      </w:r>
      <w:r>
        <w:rPr>
          <w:spacing w:val="-1"/>
          <w:sz w:val="24"/>
          <w:szCs w:val="24"/>
        </w:rPr>
        <w:t>a</w:t>
      </w:r>
      <w:r>
        <w:rPr>
          <w:sz w:val="24"/>
          <w:szCs w:val="24"/>
        </w:rPr>
        <w:t>bse</w:t>
      </w:r>
      <w:r>
        <w:rPr>
          <w:spacing w:val="1"/>
          <w:sz w:val="24"/>
          <w:szCs w:val="24"/>
        </w:rPr>
        <w:t>n</w:t>
      </w:r>
      <w:r>
        <w:rPr>
          <w:spacing w:val="-1"/>
          <w:sz w:val="24"/>
          <w:szCs w:val="24"/>
        </w:rPr>
        <w:t>c</w:t>
      </w:r>
      <w:r>
        <w:rPr>
          <w:sz w:val="24"/>
          <w:szCs w:val="24"/>
        </w:rPr>
        <w:t>e</w:t>
      </w:r>
      <w:r>
        <w:rPr>
          <w:spacing w:val="-1"/>
          <w:sz w:val="24"/>
          <w:szCs w:val="24"/>
        </w:rPr>
        <w:t xml:space="preserve"> </w:t>
      </w:r>
      <w:r>
        <w:rPr>
          <w:sz w:val="24"/>
          <w:szCs w:val="24"/>
        </w:rPr>
        <w:t>or</w:t>
      </w:r>
      <w:r>
        <w:rPr>
          <w:spacing w:val="1"/>
          <w:sz w:val="24"/>
          <w:szCs w:val="24"/>
        </w:rPr>
        <w:t xml:space="preserve"> </w:t>
      </w:r>
      <w:r>
        <w:rPr>
          <w:spacing w:val="-1"/>
          <w:sz w:val="24"/>
          <w:szCs w:val="24"/>
        </w:rPr>
        <w:t>a</w:t>
      </w:r>
      <w:r>
        <w:rPr>
          <w:sz w:val="24"/>
          <w:szCs w:val="24"/>
        </w:rPr>
        <w:t>t</w:t>
      </w:r>
      <w:r>
        <w:rPr>
          <w:spacing w:val="1"/>
          <w:sz w:val="24"/>
          <w:szCs w:val="24"/>
        </w:rPr>
        <w:t>t</w:t>
      </w:r>
      <w:r>
        <w:rPr>
          <w:spacing w:val="-1"/>
          <w:sz w:val="24"/>
          <w:szCs w:val="24"/>
        </w:rPr>
        <w:t>e</w:t>
      </w:r>
      <w:r>
        <w:rPr>
          <w:sz w:val="24"/>
          <w:szCs w:val="24"/>
        </w:rPr>
        <w:t>nd</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a</w:t>
      </w:r>
      <w:r>
        <w:rPr>
          <w:sz w:val="24"/>
          <w:szCs w:val="24"/>
        </w:rPr>
        <w:t xml:space="preserve">t </w:t>
      </w:r>
      <w:r>
        <w:rPr>
          <w:spacing w:val="1"/>
          <w:sz w:val="24"/>
          <w:szCs w:val="24"/>
        </w:rPr>
        <w:t>i</w:t>
      </w:r>
      <w:r>
        <w:rPr>
          <w:sz w:val="24"/>
          <w:szCs w:val="24"/>
        </w:rPr>
        <w:t>nte</w:t>
      </w:r>
      <w:r>
        <w:rPr>
          <w:spacing w:val="-1"/>
          <w:sz w:val="24"/>
          <w:szCs w:val="24"/>
        </w:rPr>
        <w:t>r</w:t>
      </w:r>
      <w:r>
        <w:rPr>
          <w:sz w:val="24"/>
          <w:szCs w:val="24"/>
        </w:rPr>
        <w:t>vie</w:t>
      </w:r>
      <w:r>
        <w:rPr>
          <w:spacing w:val="-1"/>
          <w:sz w:val="24"/>
          <w:szCs w:val="24"/>
        </w:rPr>
        <w:t>w</w:t>
      </w:r>
      <w:r>
        <w:rPr>
          <w:sz w:val="24"/>
          <w:szCs w:val="24"/>
        </w:rPr>
        <w:t>s</w:t>
      </w:r>
      <w:r>
        <w:rPr>
          <w:spacing w:val="2"/>
          <w:sz w:val="24"/>
          <w:szCs w:val="24"/>
        </w:rPr>
        <w:t xml:space="preserve"> </w:t>
      </w:r>
      <w:r w:rsidRPr="00BE642A">
        <w:rPr>
          <w:sz w:val="24"/>
          <w:szCs w:val="24"/>
        </w:rPr>
        <w:t>(s</w:t>
      </w:r>
      <w:r w:rsidRPr="00BE642A">
        <w:rPr>
          <w:spacing w:val="1"/>
          <w:sz w:val="24"/>
          <w:szCs w:val="24"/>
        </w:rPr>
        <w:t>e</w:t>
      </w:r>
      <w:r w:rsidRPr="00BE642A">
        <w:rPr>
          <w:sz w:val="24"/>
          <w:szCs w:val="24"/>
        </w:rPr>
        <w:t>e</w:t>
      </w:r>
      <w:r w:rsidRPr="00BE642A">
        <w:rPr>
          <w:spacing w:val="-1"/>
          <w:sz w:val="24"/>
          <w:szCs w:val="24"/>
        </w:rPr>
        <w:t xml:space="preserve"> </w:t>
      </w:r>
      <w:r w:rsidR="00004DFA" w:rsidRPr="00BE642A">
        <w:rPr>
          <w:sz w:val="24"/>
          <w:szCs w:val="24"/>
        </w:rPr>
        <w:t>Leeds Beckett University Financial Schedule 2016/</w:t>
      </w:r>
      <w:r w:rsidR="00486FA9" w:rsidRPr="00BE642A">
        <w:rPr>
          <w:sz w:val="24"/>
          <w:szCs w:val="24"/>
        </w:rPr>
        <w:t>7)</w:t>
      </w:r>
      <w:r w:rsidRPr="00BE642A">
        <w:rPr>
          <w:sz w:val="24"/>
          <w:szCs w:val="24"/>
        </w:rPr>
        <w:t>.</w:t>
      </w:r>
    </w:p>
    <w:p w14:paraId="7F3D59AE" w14:textId="77777777" w:rsidR="0067751A" w:rsidRDefault="0067751A">
      <w:pPr>
        <w:spacing w:before="16" w:line="260" w:lineRule="exact"/>
        <w:rPr>
          <w:sz w:val="26"/>
          <w:szCs w:val="26"/>
        </w:rPr>
      </w:pPr>
    </w:p>
    <w:p w14:paraId="6BCA0653" w14:textId="303A168C" w:rsidR="0067751A" w:rsidRPr="00BE642A" w:rsidRDefault="004B2026" w:rsidP="00BE642A">
      <w:pPr>
        <w:ind w:left="426" w:hanging="284"/>
        <w:rPr>
          <w:sz w:val="24"/>
          <w:szCs w:val="24"/>
        </w:rPr>
      </w:pPr>
      <w:r>
        <w:rPr>
          <w:rFonts w:ascii="Symbol" w:eastAsia="Symbol" w:hAnsi="Symbol" w:cs="Symbol"/>
          <w:sz w:val="24"/>
          <w:szCs w:val="24"/>
        </w:rPr>
        <w:t></w:t>
      </w:r>
      <w:r>
        <w:rPr>
          <w:sz w:val="24"/>
          <w:szCs w:val="24"/>
        </w:rPr>
        <w:tab/>
        <w:t>All</w:t>
      </w:r>
      <w:r w:rsidRPr="00BE642A">
        <w:rPr>
          <w:sz w:val="24"/>
          <w:szCs w:val="24"/>
        </w:rPr>
        <w:t xml:space="preserve"> </w:t>
      </w:r>
      <w:r>
        <w:rPr>
          <w:sz w:val="24"/>
          <w:szCs w:val="24"/>
        </w:rPr>
        <w:t>tu</w:t>
      </w:r>
      <w:r w:rsidRPr="00BE642A">
        <w:rPr>
          <w:sz w:val="24"/>
          <w:szCs w:val="24"/>
        </w:rPr>
        <w:t>t</w:t>
      </w:r>
      <w:r>
        <w:rPr>
          <w:sz w:val="24"/>
          <w:szCs w:val="24"/>
        </w:rPr>
        <w:t>o</w:t>
      </w:r>
      <w:r w:rsidRPr="00BE642A">
        <w:rPr>
          <w:sz w:val="24"/>
          <w:szCs w:val="24"/>
        </w:rPr>
        <w:t>r</w:t>
      </w:r>
      <w:r>
        <w:rPr>
          <w:sz w:val="24"/>
          <w:szCs w:val="24"/>
        </w:rPr>
        <w:t>s,</w:t>
      </w:r>
      <w:r w:rsidRPr="00BE642A">
        <w:rPr>
          <w:sz w:val="24"/>
          <w:szCs w:val="24"/>
        </w:rPr>
        <w:t xml:space="preserve"> </w:t>
      </w:r>
      <w:r w:rsidR="00C475EF" w:rsidRPr="00BE642A">
        <w:rPr>
          <w:sz w:val="24"/>
          <w:szCs w:val="24"/>
        </w:rPr>
        <w:t xml:space="preserve">link tutors, </w:t>
      </w:r>
      <w:r>
        <w:rPr>
          <w:sz w:val="24"/>
          <w:szCs w:val="24"/>
        </w:rPr>
        <w:t>mento</w:t>
      </w:r>
      <w:r w:rsidRPr="00BE642A">
        <w:rPr>
          <w:sz w:val="24"/>
          <w:szCs w:val="24"/>
        </w:rPr>
        <w:t>r</w:t>
      </w:r>
      <w:r>
        <w:rPr>
          <w:sz w:val="24"/>
          <w:szCs w:val="24"/>
        </w:rPr>
        <w:t>s,</w:t>
      </w:r>
      <w:r w:rsidRPr="00BE642A">
        <w:rPr>
          <w:sz w:val="24"/>
          <w:szCs w:val="24"/>
        </w:rPr>
        <w:t xml:space="preserve"> </w:t>
      </w:r>
      <w:r w:rsidR="001B64A1" w:rsidRPr="00BE642A">
        <w:rPr>
          <w:sz w:val="24"/>
          <w:szCs w:val="24"/>
        </w:rPr>
        <w:t xml:space="preserve">ITE Coordinators </w:t>
      </w:r>
      <w:r w:rsidRPr="00BE642A">
        <w:rPr>
          <w:sz w:val="24"/>
          <w:szCs w:val="24"/>
        </w:rPr>
        <w:t>a</w:t>
      </w:r>
      <w:r>
        <w:rPr>
          <w:sz w:val="24"/>
          <w:szCs w:val="24"/>
        </w:rPr>
        <w:t>nd</w:t>
      </w:r>
      <w:r w:rsidRPr="00BE642A">
        <w:rPr>
          <w:sz w:val="24"/>
          <w:szCs w:val="24"/>
        </w:rPr>
        <w:t xml:space="preserve"> </w:t>
      </w:r>
      <w:r w:rsidR="00C475EF">
        <w:rPr>
          <w:sz w:val="24"/>
          <w:szCs w:val="24"/>
        </w:rPr>
        <w:t>trainees</w:t>
      </w:r>
      <w:r w:rsidRPr="00BE642A">
        <w:rPr>
          <w:sz w:val="24"/>
          <w:szCs w:val="24"/>
        </w:rPr>
        <w:t xml:space="preserve"> </w:t>
      </w:r>
      <w:r>
        <w:rPr>
          <w:sz w:val="24"/>
          <w:szCs w:val="24"/>
        </w:rPr>
        <w:t>h</w:t>
      </w:r>
      <w:r w:rsidRPr="00BE642A">
        <w:rPr>
          <w:sz w:val="24"/>
          <w:szCs w:val="24"/>
        </w:rPr>
        <w:t>a</w:t>
      </w:r>
      <w:r>
        <w:rPr>
          <w:sz w:val="24"/>
          <w:szCs w:val="24"/>
        </w:rPr>
        <w:t>ve</w:t>
      </w:r>
      <w:r w:rsidRPr="00BE642A">
        <w:rPr>
          <w:sz w:val="24"/>
          <w:szCs w:val="24"/>
        </w:rPr>
        <w:t xml:space="preserve"> </w:t>
      </w:r>
      <w:r>
        <w:rPr>
          <w:sz w:val="24"/>
          <w:szCs w:val="24"/>
        </w:rPr>
        <w:t>a</w:t>
      </w:r>
      <w:r w:rsidRPr="00BE642A">
        <w:rPr>
          <w:sz w:val="24"/>
          <w:szCs w:val="24"/>
        </w:rPr>
        <w:t xml:space="preserve"> </w:t>
      </w:r>
      <w:r>
        <w:rPr>
          <w:sz w:val="24"/>
          <w:szCs w:val="24"/>
        </w:rPr>
        <w:t>role to</w:t>
      </w:r>
      <w:r w:rsidRPr="00BE642A">
        <w:rPr>
          <w:sz w:val="24"/>
          <w:szCs w:val="24"/>
        </w:rPr>
        <w:t xml:space="preserve"> </w:t>
      </w:r>
      <w:r>
        <w:rPr>
          <w:sz w:val="24"/>
          <w:szCs w:val="24"/>
        </w:rPr>
        <w:t>pl</w:t>
      </w:r>
      <w:r w:rsidRPr="00BE642A">
        <w:rPr>
          <w:sz w:val="24"/>
          <w:szCs w:val="24"/>
        </w:rPr>
        <w:t>a</w:t>
      </w:r>
      <w:r>
        <w:rPr>
          <w:sz w:val="24"/>
          <w:szCs w:val="24"/>
        </w:rPr>
        <w:t>y in</w:t>
      </w:r>
      <w:r w:rsidRPr="00BE642A">
        <w:rPr>
          <w:sz w:val="24"/>
          <w:szCs w:val="24"/>
        </w:rPr>
        <w:t xml:space="preserve"> </w:t>
      </w:r>
      <w:r>
        <w:rPr>
          <w:sz w:val="24"/>
          <w:szCs w:val="24"/>
        </w:rPr>
        <w:t>the</w:t>
      </w:r>
      <w:r w:rsidRPr="00BE642A">
        <w:rPr>
          <w:sz w:val="24"/>
          <w:szCs w:val="24"/>
        </w:rPr>
        <w:t xml:space="preserve"> de</w:t>
      </w:r>
      <w:r>
        <w:rPr>
          <w:sz w:val="24"/>
          <w:szCs w:val="24"/>
        </w:rPr>
        <w:t>v</w:t>
      </w:r>
      <w:r w:rsidRPr="00BE642A">
        <w:rPr>
          <w:sz w:val="24"/>
          <w:szCs w:val="24"/>
        </w:rPr>
        <w:t>e</w:t>
      </w:r>
      <w:r>
        <w:rPr>
          <w:sz w:val="24"/>
          <w:szCs w:val="24"/>
        </w:rPr>
        <w:t>lo</w:t>
      </w:r>
      <w:r w:rsidRPr="00BE642A">
        <w:rPr>
          <w:sz w:val="24"/>
          <w:szCs w:val="24"/>
        </w:rPr>
        <w:t>p</w:t>
      </w:r>
      <w:r>
        <w:rPr>
          <w:sz w:val="24"/>
          <w:szCs w:val="24"/>
        </w:rPr>
        <w:t>ment</w:t>
      </w:r>
      <w:r w:rsidRPr="00BE642A">
        <w:rPr>
          <w:sz w:val="24"/>
          <w:szCs w:val="24"/>
        </w:rPr>
        <w:t xml:space="preserve"> </w:t>
      </w:r>
      <w:r>
        <w:rPr>
          <w:sz w:val="24"/>
          <w:szCs w:val="24"/>
        </w:rPr>
        <w:t>of</w:t>
      </w:r>
      <w:r w:rsidRPr="00BE642A">
        <w:rPr>
          <w:sz w:val="24"/>
          <w:szCs w:val="24"/>
        </w:rPr>
        <w:t xml:space="preserve"> </w:t>
      </w:r>
      <w:r>
        <w:rPr>
          <w:sz w:val="24"/>
          <w:szCs w:val="24"/>
        </w:rPr>
        <w:t>p</w:t>
      </w:r>
      <w:r w:rsidRPr="00BE642A">
        <w:rPr>
          <w:sz w:val="24"/>
          <w:szCs w:val="24"/>
        </w:rPr>
        <w:t>a</w:t>
      </w:r>
      <w:r>
        <w:rPr>
          <w:sz w:val="24"/>
          <w:szCs w:val="24"/>
        </w:rPr>
        <w:t>r</w:t>
      </w:r>
      <w:r w:rsidRPr="00BE642A">
        <w:rPr>
          <w:sz w:val="24"/>
          <w:szCs w:val="24"/>
        </w:rPr>
        <w:t>t</w:t>
      </w:r>
      <w:r>
        <w:rPr>
          <w:sz w:val="24"/>
          <w:szCs w:val="24"/>
        </w:rPr>
        <w:t>n</w:t>
      </w:r>
      <w:r w:rsidRPr="00BE642A">
        <w:rPr>
          <w:sz w:val="24"/>
          <w:szCs w:val="24"/>
        </w:rPr>
        <w:t>e</w:t>
      </w:r>
      <w:r>
        <w:rPr>
          <w:sz w:val="24"/>
          <w:szCs w:val="24"/>
        </w:rPr>
        <w:t>rship</w:t>
      </w:r>
      <w:r w:rsidRPr="00BE642A">
        <w:rPr>
          <w:sz w:val="24"/>
          <w:szCs w:val="24"/>
        </w:rPr>
        <w:t xml:space="preserve"> </w:t>
      </w:r>
      <w:r>
        <w:rPr>
          <w:sz w:val="24"/>
          <w:szCs w:val="24"/>
        </w:rPr>
        <w:t>th</w:t>
      </w:r>
      <w:r w:rsidRPr="00BE642A">
        <w:rPr>
          <w:sz w:val="24"/>
          <w:szCs w:val="24"/>
        </w:rPr>
        <w:t>r</w:t>
      </w:r>
      <w:r>
        <w:rPr>
          <w:sz w:val="24"/>
          <w:szCs w:val="24"/>
        </w:rPr>
        <w:t>ou</w:t>
      </w:r>
      <w:r w:rsidRPr="00BE642A">
        <w:rPr>
          <w:sz w:val="24"/>
          <w:szCs w:val="24"/>
        </w:rPr>
        <w:t>g</w:t>
      </w:r>
      <w:r>
        <w:rPr>
          <w:sz w:val="24"/>
          <w:szCs w:val="24"/>
        </w:rPr>
        <w:t>h</w:t>
      </w:r>
      <w:r w:rsidRPr="00BE642A">
        <w:rPr>
          <w:sz w:val="24"/>
          <w:szCs w:val="24"/>
        </w:rPr>
        <w:t xml:space="preserve"> </w:t>
      </w:r>
      <w:r>
        <w:rPr>
          <w:sz w:val="24"/>
          <w:szCs w:val="24"/>
        </w:rPr>
        <w:t>fo</w:t>
      </w:r>
      <w:r w:rsidRPr="00BE642A">
        <w:rPr>
          <w:sz w:val="24"/>
          <w:szCs w:val="24"/>
        </w:rPr>
        <w:t>r</w:t>
      </w:r>
      <w:r>
        <w:rPr>
          <w:sz w:val="24"/>
          <w:szCs w:val="24"/>
        </w:rPr>
        <w:t>mal</w:t>
      </w:r>
      <w:r w:rsidRPr="00BE642A">
        <w:rPr>
          <w:sz w:val="24"/>
          <w:szCs w:val="24"/>
        </w:rPr>
        <w:t xml:space="preserve"> </w:t>
      </w:r>
      <w:r w:rsidR="007C1C7B">
        <w:rPr>
          <w:sz w:val="24"/>
          <w:szCs w:val="24"/>
        </w:rPr>
        <w:t xml:space="preserve">and informal </w:t>
      </w:r>
      <w:bookmarkStart w:id="0" w:name="_GoBack"/>
      <w:bookmarkEnd w:id="0"/>
      <w:r w:rsidRPr="00BE642A">
        <w:rPr>
          <w:sz w:val="24"/>
          <w:szCs w:val="24"/>
        </w:rPr>
        <w:t>e</w:t>
      </w:r>
      <w:r>
        <w:rPr>
          <w:sz w:val="24"/>
          <w:szCs w:val="24"/>
        </w:rPr>
        <w:t>v</w:t>
      </w:r>
      <w:r w:rsidRPr="00BE642A">
        <w:rPr>
          <w:sz w:val="24"/>
          <w:szCs w:val="24"/>
        </w:rPr>
        <w:t>a</w:t>
      </w:r>
      <w:r>
        <w:rPr>
          <w:sz w:val="24"/>
          <w:szCs w:val="24"/>
        </w:rPr>
        <w:t>luation</w:t>
      </w:r>
      <w:r w:rsidRPr="00BE642A">
        <w:rPr>
          <w:sz w:val="24"/>
          <w:szCs w:val="24"/>
        </w:rPr>
        <w:t xml:space="preserve"> </w:t>
      </w:r>
      <w:r>
        <w:rPr>
          <w:sz w:val="24"/>
          <w:szCs w:val="24"/>
        </w:rPr>
        <w:t>p</w:t>
      </w:r>
      <w:r w:rsidRPr="00BE642A">
        <w:rPr>
          <w:sz w:val="24"/>
          <w:szCs w:val="24"/>
        </w:rPr>
        <w:t>r</w:t>
      </w:r>
      <w:r>
        <w:rPr>
          <w:sz w:val="24"/>
          <w:szCs w:val="24"/>
        </w:rPr>
        <w:t>o</w:t>
      </w:r>
      <w:r w:rsidRPr="00BE642A">
        <w:rPr>
          <w:sz w:val="24"/>
          <w:szCs w:val="24"/>
        </w:rPr>
        <w:t>ce</w:t>
      </w:r>
      <w:r>
        <w:rPr>
          <w:sz w:val="24"/>
          <w:szCs w:val="24"/>
        </w:rPr>
        <w:t>du</w:t>
      </w:r>
      <w:r w:rsidRPr="00BE642A">
        <w:rPr>
          <w:sz w:val="24"/>
          <w:szCs w:val="24"/>
        </w:rPr>
        <w:t>re</w:t>
      </w:r>
      <w:r>
        <w:rPr>
          <w:sz w:val="24"/>
          <w:szCs w:val="24"/>
        </w:rPr>
        <w:t>s.</w:t>
      </w:r>
      <w:r w:rsidRPr="00BE642A">
        <w:rPr>
          <w:sz w:val="24"/>
          <w:szCs w:val="24"/>
        </w:rPr>
        <w:t xml:space="preserve"> </w:t>
      </w:r>
      <w:r w:rsidR="005F3C5E">
        <w:rPr>
          <w:sz w:val="24"/>
          <w:szCs w:val="24"/>
        </w:rPr>
        <w:t xml:space="preserve">School Direct partners agree to </w:t>
      </w:r>
      <w:r w:rsidR="005F3C5E" w:rsidRPr="005F3C5E">
        <w:rPr>
          <w:sz w:val="24"/>
          <w:szCs w:val="24"/>
        </w:rPr>
        <w:t>comply with the University’s requiremen</w:t>
      </w:r>
      <w:r w:rsidR="005F3C5E">
        <w:rPr>
          <w:sz w:val="24"/>
          <w:szCs w:val="24"/>
        </w:rPr>
        <w:t xml:space="preserve">ts for Quality Assurance of </w:t>
      </w:r>
      <w:r w:rsidR="005F3C5E" w:rsidRPr="005F3C5E">
        <w:rPr>
          <w:sz w:val="24"/>
          <w:szCs w:val="24"/>
        </w:rPr>
        <w:t>A</w:t>
      </w:r>
      <w:r w:rsidR="005F3C5E">
        <w:rPr>
          <w:sz w:val="24"/>
          <w:szCs w:val="24"/>
        </w:rPr>
        <w:t xml:space="preserve">dvanced </w:t>
      </w:r>
      <w:r w:rsidR="005F3C5E" w:rsidRPr="005F3C5E">
        <w:rPr>
          <w:sz w:val="24"/>
          <w:szCs w:val="24"/>
        </w:rPr>
        <w:t>P</w:t>
      </w:r>
      <w:r w:rsidR="005F3C5E">
        <w:rPr>
          <w:sz w:val="24"/>
          <w:szCs w:val="24"/>
        </w:rPr>
        <w:t xml:space="preserve">edagogy </w:t>
      </w:r>
      <w:r w:rsidR="005F3C5E" w:rsidRPr="005F3C5E">
        <w:rPr>
          <w:sz w:val="24"/>
          <w:szCs w:val="24"/>
        </w:rPr>
        <w:t>1 and A</w:t>
      </w:r>
      <w:r w:rsidR="005F3C5E">
        <w:rPr>
          <w:sz w:val="24"/>
          <w:szCs w:val="24"/>
        </w:rPr>
        <w:t xml:space="preserve">dvanced </w:t>
      </w:r>
      <w:r w:rsidR="005F3C5E" w:rsidRPr="005F3C5E">
        <w:rPr>
          <w:sz w:val="24"/>
          <w:szCs w:val="24"/>
        </w:rPr>
        <w:t>P</w:t>
      </w:r>
      <w:r w:rsidR="005F3C5E">
        <w:rPr>
          <w:sz w:val="24"/>
          <w:szCs w:val="24"/>
        </w:rPr>
        <w:t xml:space="preserve">edagogy </w:t>
      </w:r>
      <w:r w:rsidR="005F3C5E" w:rsidRPr="005F3C5E">
        <w:rPr>
          <w:sz w:val="24"/>
          <w:szCs w:val="24"/>
        </w:rPr>
        <w:t>2 training</w:t>
      </w:r>
      <w:r w:rsidR="005F3C5E">
        <w:rPr>
          <w:sz w:val="24"/>
          <w:szCs w:val="24"/>
        </w:rPr>
        <w:t xml:space="preserve"> where appropriate</w:t>
      </w:r>
      <w:r w:rsidR="00BE642A">
        <w:rPr>
          <w:sz w:val="24"/>
          <w:szCs w:val="24"/>
        </w:rPr>
        <w:t xml:space="preserve"> (</w:t>
      </w:r>
      <w:r w:rsidR="00BE642A" w:rsidRPr="00BE642A">
        <w:rPr>
          <w:sz w:val="24"/>
          <w:szCs w:val="24"/>
        </w:rPr>
        <w:t>see School Direct Compliance Checklist)</w:t>
      </w:r>
      <w:r w:rsidR="005F3C5E" w:rsidRPr="00BE642A">
        <w:rPr>
          <w:sz w:val="24"/>
          <w:szCs w:val="24"/>
        </w:rPr>
        <w:t>.</w:t>
      </w:r>
    </w:p>
    <w:p w14:paraId="406187E0" w14:textId="77777777" w:rsidR="0067751A" w:rsidRDefault="0067751A">
      <w:pPr>
        <w:spacing w:before="16" w:line="260" w:lineRule="exact"/>
        <w:rPr>
          <w:sz w:val="26"/>
          <w:szCs w:val="26"/>
        </w:rPr>
      </w:pPr>
    </w:p>
    <w:p w14:paraId="78A6819A" w14:textId="6B279F1F" w:rsidR="0067751A" w:rsidRPr="00160E72" w:rsidRDefault="004B2026" w:rsidP="00160E72">
      <w:pPr>
        <w:tabs>
          <w:tab w:val="left" w:pos="460"/>
        </w:tabs>
        <w:ind w:left="476" w:right="65" w:hanging="358"/>
        <w:jc w:val="both"/>
        <w:rPr>
          <w:b/>
          <w:sz w:val="24"/>
          <w:szCs w:val="24"/>
          <w:highlight w:val="green"/>
        </w:rPr>
      </w:pPr>
      <w:r>
        <w:rPr>
          <w:rFonts w:ascii="Symbol" w:eastAsia="Symbol" w:hAnsi="Symbol" w:cs="Symbol"/>
          <w:sz w:val="24"/>
          <w:szCs w:val="24"/>
        </w:rPr>
        <w:t></w:t>
      </w:r>
      <w:r>
        <w:rPr>
          <w:sz w:val="24"/>
          <w:szCs w:val="24"/>
        </w:rPr>
        <w:tab/>
      </w:r>
      <w:r w:rsidRPr="003C1B51">
        <w:rPr>
          <w:sz w:val="24"/>
          <w:szCs w:val="24"/>
        </w:rPr>
        <w:t>All school</w:t>
      </w:r>
      <w:r w:rsidR="00251D55" w:rsidRPr="003C1B51">
        <w:rPr>
          <w:sz w:val="24"/>
          <w:szCs w:val="24"/>
        </w:rPr>
        <w:t xml:space="preserve"> partners</w:t>
      </w:r>
      <w:r w:rsidRPr="003C1B51">
        <w:rPr>
          <w:sz w:val="24"/>
          <w:szCs w:val="24"/>
        </w:rPr>
        <w:t xml:space="preserve"> </w:t>
      </w:r>
      <w:r w:rsidR="003C1B51">
        <w:rPr>
          <w:sz w:val="24"/>
          <w:szCs w:val="24"/>
        </w:rPr>
        <w:t>will have the opportunity to be involved</w:t>
      </w:r>
      <w:r w:rsidR="003C1B51" w:rsidRPr="003C1B51">
        <w:rPr>
          <w:sz w:val="24"/>
          <w:szCs w:val="24"/>
        </w:rPr>
        <w:t xml:space="preserve"> in the recruitment and selection of trainees, the design, delivery, assessment, evaluation and improvement planning of the ITE courses</w:t>
      </w:r>
      <w:r w:rsidR="003C1B51">
        <w:rPr>
          <w:sz w:val="24"/>
          <w:szCs w:val="24"/>
        </w:rPr>
        <w:t xml:space="preserve"> through</w:t>
      </w:r>
      <w:r w:rsidR="00251D55" w:rsidRPr="003C1B51">
        <w:rPr>
          <w:sz w:val="24"/>
          <w:szCs w:val="24"/>
        </w:rPr>
        <w:t xml:space="preserve"> Leeds Beckett </w:t>
      </w:r>
      <w:r w:rsidRPr="003C1B51">
        <w:rPr>
          <w:sz w:val="24"/>
          <w:szCs w:val="24"/>
        </w:rPr>
        <w:t xml:space="preserve">ITE </w:t>
      </w:r>
      <w:r w:rsidR="00251D55" w:rsidRPr="003C1B51">
        <w:rPr>
          <w:sz w:val="24"/>
          <w:szCs w:val="24"/>
        </w:rPr>
        <w:t xml:space="preserve">Partnership </w:t>
      </w:r>
      <w:r w:rsidRPr="003C1B51">
        <w:rPr>
          <w:sz w:val="24"/>
          <w:szCs w:val="24"/>
        </w:rPr>
        <w:t xml:space="preserve">by </w:t>
      </w:r>
      <w:r w:rsidR="009C30CD" w:rsidRPr="003C1B51">
        <w:rPr>
          <w:sz w:val="24"/>
          <w:szCs w:val="24"/>
        </w:rPr>
        <w:t xml:space="preserve">being </w:t>
      </w:r>
      <w:r w:rsidR="003D2E64">
        <w:rPr>
          <w:sz w:val="24"/>
          <w:szCs w:val="24"/>
        </w:rPr>
        <w:t>engaged</w:t>
      </w:r>
      <w:r w:rsidR="009C30CD" w:rsidRPr="003C1B51">
        <w:rPr>
          <w:sz w:val="24"/>
          <w:szCs w:val="24"/>
        </w:rPr>
        <w:t xml:space="preserve"> with</w:t>
      </w:r>
      <w:r w:rsidRPr="003C1B51">
        <w:rPr>
          <w:sz w:val="24"/>
          <w:szCs w:val="24"/>
        </w:rPr>
        <w:t xml:space="preserve"> the </w:t>
      </w:r>
      <w:r w:rsidR="002C522B" w:rsidRPr="003C1B51">
        <w:rPr>
          <w:sz w:val="24"/>
          <w:szCs w:val="24"/>
        </w:rPr>
        <w:t xml:space="preserve">ITE Strategic </w:t>
      </w:r>
      <w:r w:rsidRPr="003C1B51">
        <w:rPr>
          <w:sz w:val="24"/>
          <w:szCs w:val="24"/>
        </w:rPr>
        <w:t>Partnership Committee</w:t>
      </w:r>
      <w:r w:rsidR="002C522B" w:rsidRPr="003C1B51">
        <w:rPr>
          <w:sz w:val="24"/>
          <w:szCs w:val="24"/>
        </w:rPr>
        <w:t xml:space="preserve"> and the ITE consultative </w:t>
      </w:r>
      <w:r w:rsidR="00486FA9" w:rsidRPr="00160E72">
        <w:rPr>
          <w:sz w:val="24"/>
          <w:szCs w:val="24"/>
        </w:rPr>
        <w:t xml:space="preserve">committee (see </w:t>
      </w:r>
      <w:r w:rsidR="00486FA9" w:rsidRPr="00160E72">
        <w:rPr>
          <w:sz w:val="24"/>
          <w:szCs w:val="24"/>
        </w:rPr>
        <w:lastRenderedPageBreak/>
        <w:t>Leeds</w:t>
      </w:r>
      <w:r w:rsidR="00160E72" w:rsidRPr="00160E72">
        <w:rPr>
          <w:sz w:val="24"/>
          <w:szCs w:val="24"/>
        </w:rPr>
        <w:t xml:space="preserve"> Beckett University School of Education and Childhood Management Structure</w:t>
      </w:r>
      <w:r w:rsidR="002C522B" w:rsidRPr="003C1B51">
        <w:rPr>
          <w:sz w:val="24"/>
          <w:szCs w:val="24"/>
        </w:rPr>
        <w:t>) and through responding to evaluations and consultations</w:t>
      </w:r>
      <w:r w:rsidR="009F07BC">
        <w:rPr>
          <w:sz w:val="24"/>
          <w:szCs w:val="24"/>
        </w:rPr>
        <w:t>.</w:t>
      </w:r>
    </w:p>
    <w:p w14:paraId="26C6D9FF" w14:textId="77777777" w:rsidR="0067751A" w:rsidRDefault="0067751A">
      <w:pPr>
        <w:spacing w:before="19" w:line="260" w:lineRule="exact"/>
        <w:rPr>
          <w:sz w:val="26"/>
          <w:szCs w:val="26"/>
        </w:rPr>
      </w:pPr>
    </w:p>
    <w:p w14:paraId="68D8095D" w14:textId="082EF3AC" w:rsidR="00BE642A" w:rsidRDefault="004B2026">
      <w:pPr>
        <w:tabs>
          <w:tab w:val="left" w:pos="460"/>
        </w:tabs>
        <w:ind w:left="476" w:right="61" w:hanging="358"/>
        <w:jc w:val="both"/>
        <w:rPr>
          <w:sz w:val="24"/>
          <w:szCs w:val="24"/>
        </w:rPr>
      </w:pPr>
      <w:r>
        <w:rPr>
          <w:rFonts w:ascii="Symbol" w:eastAsia="Symbol" w:hAnsi="Symbol" w:cs="Symbol"/>
          <w:sz w:val="24"/>
          <w:szCs w:val="24"/>
        </w:rPr>
        <w:t></w:t>
      </w:r>
      <w:r>
        <w:rPr>
          <w:sz w:val="24"/>
          <w:szCs w:val="24"/>
        </w:rPr>
        <w:tab/>
        <w:t>The Univ</w:t>
      </w:r>
      <w:r>
        <w:rPr>
          <w:spacing w:val="-1"/>
          <w:sz w:val="24"/>
          <w:szCs w:val="24"/>
        </w:rPr>
        <w:t>e</w:t>
      </w:r>
      <w:r>
        <w:rPr>
          <w:sz w:val="24"/>
          <w:szCs w:val="24"/>
        </w:rPr>
        <w:t>rsi</w:t>
      </w:r>
      <w:r>
        <w:rPr>
          <w:spacing w:val="3"/>
          <w:sz w:val="24"/>
          <w:szCs w:val="24"/>
        </w:rPr>
        <w:t>t</w:t>
      </w:r>
      <w:r>
        <w:rPr>
          <w:sz w:val="24"/>
          <w:szCs w:val="24"/>
        </w:rPr>
        <w:t>y</w:t>
      </w:r>
      <w:r w:rsidR="00BC6D64">
        <w:rPr>
          <w:spacing w:val="7"/>
          <w:sz w:val="24"/>
          <w:szCs w:val="24"/>
        </w:rPr>
        <w:t xml:space="preserve"> </w:t>
      </w:r>
      <w:r>
        <w:rPr>
          <w:spacing w:val="-1"/>
          <w:sz w:val="24"/>
          <w:szCs w:val="24"/>
        </w:rPr>
        <w:t>a</w:t>
      </w:r>
      <w:r>
        <w:rPr>
          <w:sz w:val="24"/>
          <w:szCs w:val="24"/>
        </w:rPr>
        <w:t>nd s</w:t>
      </w:r>
      <w:r>
        <w:rPr>
          <w:spacing w:val="-1"/>
          <w:sz w:val="24"/>
          <w:szCs w:val="24"/>
        </w:rPr>
        <w:t>c</w:t>
      </w:r>
      <w:r>
        <w:rPr>
          <w:sz w:val="24"/>
          <w:szCs w:val="24"/>
        </w:rPr>
        <w:t xml:space="preserve">hools </w:t>
      </w:r>
      <w:r w:rsidR="003D2E64">
        <w:rPr>
          <w:spacing w:val="-1"/>
          <w:sz w:val="24"/>
          <w:szCs w:val="24"/>
        </w:rPr>
        <w:t>in the Leeds Beckett Teacher Education Partnership</w:t>
      </w:r>
      <w:r>
        <w:rPr>
          <w:spacing w:val="9"/>
          <w:sz w:val="24"/>
          <w:szCs w:val="24"/>
        </w:rPr>
        <w:t xml:space="preserve"> </w:t>
      </w:r>
      <w:r w:rsidR="009F07BC">
        <w:rPr>
          <w:spacing w:val="9"/>
          <w:sz w:val="24"/>
          <w:szCs w:val="24"/>
        </w:rPr>
        <w:t xml:space="preserve">are </w:t>
      </w:r>
      <w:r w:rsidR="00486FA9">
        <w:rPr>
          <w:spacing w:val="-1"/>
          <w:sz w:val="24"/>
          <w:szCs w:val="24"/>
        </w:rPr>
        <w:t>c</w:t>
      </w:r>
      <w:r w:rsidR="00486FA9">
        <w:rPr>
          <w:sz w:val="24"/>
          <w:szCs w:val="24"/>
        </w:rPr>
        <w:t>om</w:t>
      </w:r>
      <w:r w:rsidR="00486FA9">
        <w:rPr>
          <w:spacing w:val="1"/>
          <w:sz w:val="24"/>
          <w:szCs w:val="24"/>
        </w:rPr>
        <w:t>m</w:t>
      </w:r>
      <w:r w:rsidR="00486FA9">
        <w:rPr>
          <w:sz w:val="24"/>
          <w:szCs w:val="24"/>
        </w:rPr>
        <w:t>i</w:t>
      </w:r>
      <w:r w:rsidR="00486FA9">
        <w:rPr>
          <w:spacing w:val="1"/>
          <w:sz w:val="24"/>
          <w:szCs w:val="24"/>
        </w:rPr>
        <w:t>t</w:t>
      </w:r>
      <w:r w:rsidR="00486FA9">
        <w:rPr>
          <w:sz w:val="24"/>
          <w:szCs w:val="24"/>
        </w:rPr>
        <w:t xml:space="preserve">ted </w:t>
      </w:r>
      <w:r w:rsidR="00486FA9">
        <w:rPr>
          <w:spacing w:val="9"/>
          <w:sz w:val="24"/>
          <w:szCs w:val="24"/>
        </w:rPr>
        <w:t>to</w:t>
      </w:r>
      <w:r w:rsidR="00486FA9">
        <w:rPr>
          <w:sz w:val="24"/>
          <w:szCs w:val="24"/>
        </w:rPr>
        <w:t xml:space="preserve"> </w:t>
      </w:r>
      <w:r w:rsidR="00486FA9">
        <w:rPr>
          <w:spacing w:val="10"/>
          <w:sz w:val="24"/>
          <w:szCs w:val="24"/>
        </w:rPr>
        <w:t>the</w:t>
      </w:r>
      <w:r w:rsidR="00486FA9">
        <w:rPr>
          <w:sz w:val="24"/>
          <w:szCs w:val="24"/>
        </w:rPr>
        <w:t xml:space="preserve"> </w:t>
      </w:r>
      <w:r w:rsidR="00486FA9">
        <w:rPr>
          <w:spacing w:val="9"/>
          <w:sz w:val="24"/>
          <w:szCs w:val="24"/>
        </w:rPr>
        <w:t>implementation</w:t>
      </w:r>
      <w:r w:rsidR="00486FA9">
        <w:rPr>
          <w:sz w:val="24"/>
          <w:szCs w:val="24"/>
        </w:rPr>
        <w:t xml:space="preserve"> </w:t>
      </w:r>
      <w:r w:rsidR="00486FA9">
        <w:rPr>
          <w:spacing w:val="9"/>
          <w:sz w:val="24"/>
          <w:szCs w:val="24"/>
        </w:rPr>
        <w:t>of</w:t>
      </w:r>
      <w:r w:rsidR="00486FA9">
        <w:rPr>
          <w:sz w:val="24"/>
          <w:szCs w:val="24"/>
        </w:rPr>
        <w:t xml:space="preserve"> </w:t>
      </w:r>
      <w:r w:rsidR="00486FA9">
        <w:rPr>
          <w:spacing w:val="9"/>
          <w:sz w:val="24"/>
          <w:szCs w:val="24"/>
        </w:rPr>
        <w:t>their</w:t>
      </w:r>
      <w:r>
        <w:rPr>
          <w:sz w:val="24"/>
          <w:szCs w:val="24"/>
        </w:rPr>
        <w:t xml:space="preserve"> r</w:t>
      </w:r>
      <w:r>
        <w:rPr>
          <w:spacing w:val="-2"/>
          <w:sz w:val="24"/>
          <w:szCs w:val="24"/>
        </w:rPr>
        <w:t>e</w:t>
      </w:r>
      <w:r>
        <w:rPr>
          <w:sz w:val="24"/>
          <w:szCs w:val="24"/>
        </w:rPr>
        <w:t>spe</w:t>
      </w:r>
      <w:r>
        <w:rPr>
          <w:spacing w:val="-2"/>
          <w:sz w:val="24"/>
          <w:szCs w:val="24"/>
        </w:rPr>
        <w:t>c</w:t>
      </w:r>
      <w:r>
        <w:rPr>
          <w:sz w:val="24"/>
          <w:szCs w:val="24"/>
        </w:rPr>
        <w:t>t</w:t>
      </w:r>
      <w:r>
        <w:rPr>
          <w:spacing w:val="1"/>
          <w:sz w:val="24"/>
          <w:szCs w:val="24"/>
        </w:rPr>
        <w:t>i</w:t>
      </w:r>
      <w:r>
        <w:rPr>
          <w:sz w:val="24"/>
          <w:szCs w:val="24"/>
        </w:rPr>
        <w:t>ve</w:t>
      </w:r>
      <w:r>
        <w:rPr>
          <w:spacing w:val="1"/>
          <w:sz w:val="24"/>
          <w:szCs w:val="24"/>
        </w:rPr>
        <w:t xml:space="preserve"> </w:t>
      </w:r>
      <w:r>
        <w:rPr>
          <w:sz w:val="24"/>
          <w:szCs w:val="24"/>
        </w:rPr>
        <w:t>ins</w:t>
      </w:r>
      <w:r>
        <w:rPr>
          <w:spacing w:val="1"/>
          <w:sz w:val="24"/>
          <w:szCs w:val="24"/>
        </w:rPr>
        <w:t>t</w:t>
      </w:r>
      <w:r>
        <w:rPr>
          <w:sz w:val="24"/>
          <w:szCs w:val="24"/>
        </w:rPr>
        <w:t>i</w:t>
      </w:r>
      <w:r>
        <w:rPr>
          <w:spacing w:val="1"/>
          <w:sz w:val="24"/>
          <w:szCs w:val="24"/>
        </w:rPr>
        <w:t>t</w:t>
      </w:r>
      <w:r>
        <w:rPr>
          <w:sz w:val="24"/>
          <w:szCs w:val="24"/>
        </w:rPr>
        <w:t>ut</w:t>
      </w:r>
      <w:r>
        <w:rPr>
          <w:spacing w:val="1"/>
          <w:sz w:val="24"/>
          <w:szCs w:val="24"/>
        </w:rPr>
        <w:t>i</w:t>
      </w:r>
      <w:r>
        <w:rPr>
          <w:sz w:val="24"/>
          <w:szCs w:val="24"/>
        </w:rPr>
        <w:t>on</w:t>
      </w:r>
      <w:r>
        <w:rPr>
          <w:spacing w:val="-1"/>
          <w:sz w:val="24"/>
          <w:szCs w:val="24"/>
        </w:rPr>
        <w:t>a</w:t>
      </w:r>
      <w:r>
        <w:rPr>
          <w:sz w:val="24"/>
          <w:szCs w:val="24"/>
        </w:rPr>
        <w:t>l</w:t>
      </w:r>
      <w:r>
        <w:rPr>
          <w:spacing w:val="2"/>
          <w:sz w:val="24"/>
          <w:szCs w:val="24"/>
        </w:rPr>
        <w:t xml:space="preserve"> </w:t>
      </w:r>
      <w:r>
        <w:rPr>
          <w:spacing w:val="-1"/>
          <w:sz w:val="24"/>
          <w:szCs w:val="24"/>
        </w:rPr>
        <w:t>e</w:t>
      </w:r>
      <w:r>
        <w:rPr>
          <w:sz w:val="24"/>
          <w:szCs w:val="24"/>
        </w:rPr>
        <w:t>qu</w:t>
      </w:r>
      <w:r>
        <w:rPr>
          <w:spacing w:val="-1"/>
          <w:sz w:val="24"/>
          <w:szCs w:val="24"/>
        </w:rPr>
        <w:t>a</w:t>
      </w:r>
      <w:r>
        <w:rPr>
          <w:sz w:val="24"/>
          <w:szCs w:val="24"/>
        </w:rPr>
        <w:t>l</w:t>
      </w:r>
      <w:r>
        <w:rPr>
          <w:spacing w:val="2"/>
          <w:sz w:val="24"/>
          <w:szCs w:val="24"/>
        </w:rPr>
        <w:t xml:space="preserve"> </w:t>
      </w:r>
      <w:r>
        <w:rPr>
          <w:sz w:val="24"/>
          <w:szCs w:val="24"/>
        </w:rPr>
        <w:t>oppo</w:t>
      </w:r>
      <w:r>
        <w:rPr>
          <w:spacing w:val="-1"/>
          <w:sz w:val="24"/>
          <w:szCs w:val="24"/>
        </w:rPr>
        <w:t>r</w:t>
      </w:r>
      <w:r>
        <w:rPr>
          <w:sz w:val="24"/>
          <w:szCs w:val="24"/>
        </w:rPr>
        <w:t>tun</w:t>
      </w:r>
      <w:r>
        <w:rPr>
          <w:spacing w:val="1"/>
          <w:sz w:val="24"/>
          <w:szCs w:val="24"/>
        </w:rPr>
        <w:t>i</w:t>
      </w:r>
      <w:r>
        <w:rPr>
          <w:sz w:val="24"/>
          <w:szCs w:val="24"/>
        </w:rPr>
        <w:t>t</w:t>
      </w:r>
      <w:r>
        <w:rPr>
          <w:spacing w:val="1"/>
          <w:sz w:val="24"/>
          <w:szCs w:val="24"/>
        </w:rPr>
        <w:t>i</w:t>
      </w:r>
      <w:r>
        <w:rPr>
          <w:spacing w:val="-1"/>
          <w:sz w:val="24"/>
          <w:szCs w:val="24"/>
        </w:rPr>
        <w:t>e</w:t>
      </w:r>
      <w:r>
        <w:rPr>
          <w:sz w:val="24"/>
          <w:szCs w:val="24"/>
        </w:rPr>
        <w:t>s</w:t>
      </w:r>
      <w:r>
        <w:rPr>
          <w:spacing w:val="2"/>
          <w:sz w:val="24"/>
          <w:szCs w:val="24"/>
        </w:rPr>
        <w:t xml:space="preserve"> </w:t>
      </w:r>
      <w:r>
        <w:rPr>
          <w:sz w:val="24"/>
          <w:szCs w:val="24"/>
        </w:rPr>
        <w:t>pol</w:t>
      </w:r>
      <w:r>
        <w:rPr>
          <w:spacing w:val="1"/>
          <w:sz w:val="24"/>
          <w:szCs w:val="24"/>
        </w:rPr>
        <w:t>i</w:t>
      </w:r>
      <w:r>
        <w:rPr>
          <w:spacing w:val="-1"/>
          <w:sz w:val="24"/>
          <w:szCs w:val="24"/>
        </w:rPr>
        <w:t>c</w:t>
      </w:r>
      <w:r>
        <w:rPr>
          <w:spacing w:val="-2"/>
          <w:sz w:val="24"/>
          <w:szCs w:val="24"/>
        </w:rPr>
        <w:t>i</w:t>
      </w:r>
      <w:r>
        <w:rPr>
          <w:spacing w:val="-1"/>
          <w:sz w:val="24"/>
          <w:szCs w:val="24"/>
        </w:rPr>
        <w:t>e</w:t>
      </w:r>
      <w:r>
        <w:rPr>
          <w:sz w:val="24"/>
          <w:szCs w:val="24"/>
        </w:rPr>
        <w:t>s.</w:t>
      </w:r>
      <w:r>
        <w:rPr>
          <w:spacing w:val="2"/>
          <w:sz w:val="24"/>
          <w:szCs w:val="24"/>
        </w:rPr>
        <w:t xml:space="preserve"> </w:t>
      </w:r>
      <w:r w:rsidR="003D2E64">
        <w:rPr>
          <w:spacing w:val="-2"/>
          <w:sz w:val="24"/>
          <w:szCs w:val="24"/>
        </w:rPr>
        <w:t>All</w:t>
      </w:r>
      <w:r>
        <w:rPr>
          <w:spacing w:val="2"/>
          <w:sz w:val="24"/>
          <w:szCs w:val="24"/>
        </w:rPr>
        <w:t xml:space="preserve"> </w:t>
      </w:r>
      <w:r>
        <w:rPr>
          <w:sz w:val="24"/>
          <w:szCs w:val="24"/>
        </w:rPr>
        <w:t>o</w:t>
      </w:r>
      <w:r>
        <w:rPr>
          <w:spacing w:val="-1"/>
          <w:sz w:val="24"/>
          <w:szCs w:val="24"/>
        </w:rPr>
        <w:t>r</w:t>
      </w:r>
      <w:r>
        <w:rPr>
          <w:sz w:val="24"/>
          <w:szCs w:val="24"/>
        </w:rPr>
        <w:t>g</w:t>
      </w:r>
      <w:r>
        <w:rPr>
          <w:spacing w:val="-1"/>
          <w:sz w:val="24"/>
          <w:szCs w:val="24"/>
        </w:rPr>
        <w:t>a</w:t>
      </w:r>
      <w:r>
        <w:rPr>
          <w:sz w:val="24"/>
          <w:szCs w:val="24"/>
        </w:rPr>
        <w:t>nisations</w:t>
      </w:r>
      <w:r>
        <w:rPr>
          <w:spacing w:val="2"/>
          <w:sz w:val="24"/>
          <w:szCs w:val="24"/>
        </w:rPr>
        <w:t xml:space="preserve"> </w:t>
      </w:r>
      <w:r w:rsidR="003D2E64">
        <w:rPr>
          <w:spacing w:val="2"/>
          <w:sz w:val="24"/>
          <w:szCs w:val="24"/>
        </w:rPr>
        <w:t xml:space="preserve">in the Partnership </w:t>
      </w:r>
      <w:r>
        <w:rPr>
          <w:spacing w:val="-1"/>
          <w:sz w:val="24"/>
          <w:szCs w:val="24"/>
        </w:rPr>
        <w:t>a</w:t>
      </w:r>
      <w:r>
        <w:rPr>
          <w:sz w:val="24"/>
          <w:szCs w:val="24"/>
        </w:rPr>
        <w:t xml:space="preserve">re </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ted</w:t>
      </w:r>
      <w:r>
        <w:rPr>
          <w:spacing w:val="1"/>
          <w:sz w:val="24"/>
          <w:szCs w:val="24"/>
        </w:rPr>
        <w:t xml:space="preserve"> </w:t>
      </w:r>
      <w:r>
        <w:rPr>
          <w:spacing w:val="-2"/>
          <w:sz w:val="24"/>
          <w:szCs w:val="24"/>
        </w:rPr>
        <w:t>t</w:t>
      </w:r>
      <w:r>
        <w:rPr>
          <w:sz w:val="24"/>
          <w:szCs w:val="24"/>
        </w:rPr>
        <w:t>o p</w:t>
      </w:r>
      <w:r>
        <w:rPr>
          <w:spacing w:val="-1"/>
          <w:sz w:val="24"/>
          <w:szCs w:val="24"/>
        </w:rPr>
        <w:t>r</w:t>
      </w:r>
      <w:r>
        <w:rPr>
          <w:sz w:val="24"/>
          <w:szCs w:val="24"/>
        </w:rPr>
        <w:t>ovid</w:t>
      </w:r>
      <w:r>
        <w:rPr>
          <w:spacing w:val="1"/>
          <w:sz w:val="24"/>
          <w:szCs w:val="24"/>
        </w:rPr>
        <w:t>i</w:t>
      </w:r>
      <w:r>
        <w:rPr>
          <w:sz w:val="24"/>
          <w:szCs w:val="24"/>
        </w:rPr>
        <w:t xml:space="preserve">ng </w:t>
      </w:r>
      <w:r w:rsidR="00BC6D64">
        <w:rPr>
          <w:sz w:val="24"/>
          <w:szCs w:val="24"/>
        </w:rPr>
        <w:t>trainees</w:t>
      </w:r>
      <w:r>
        <w:rPr>
          <w:spacing w:val="2"/>
          <w:sz w:val="24"/>
          <w:szCs w:val="24"/>
        </w:rPr>
        <w:t xml:space="preserve"> </w:t>
      </w:r>
      <w:r>
        <w:rPr>
          <w:sz w:val="24"/>
          <w:szCs w:val="24"/>
        </w:rPr>
        <w:t>with</w:t>
      </w:r>
      <w:r>
        <w:rPr>
          <w:spacing w:val="3"/>
          <w:sz w:val="24"/>
          <w:szCs w:val="24"/>
        </w:rPr>
        <w:t xml:space="preserve"> </w:t>
      </w:r>
      <w:r>
        <w:rPr>
          <w:sz w:val="24"/>
          <w:szCs w:val="24"/>
        </w:rPr>
        <w:t>the</w:t>
      </w:r>
      <w:r>
        <w:rPr>
          <w:spacing w:val="2"/>
          <w:sz w:val="24"/>
          <w:szCs w:val="24"/>
        </w:rPr>
        <w:t xml:space="preserve"> </w:t>
      </w:r>
      <w:r>
        <w:rPr>
          <w:sz w:val="24"/>
          <w:szCs w:val="24"/>
        </w:rPr>
        <w:t>info</w:t>
      </w:r>
      <w:r>
        <w:rPr>
          <w:spacing w:val="-1"/>
          <w:sz w:val="24"/>
          <w:szCs w:val="24"/>
        </w:rPr>
        <w:t>r</w:t>
      </w:r>
      <w:r>
        <w:rPr>
          <w:sz w:val="24"/>
          <w:szCs w:val="24"/>
        </w:rPr>
        <w:t>mation</w:t>
      </w:r>
      <w:r>
        <w:rPr>
          <w:spacing w:val="3"/>
          <w:sz w:val="24"/>
          <w:szCs w:val="24"/>
        </w:rPr>
        <w:t xml:space="preserve"> </w:t>
      </w:r>
      <w:r>
        <w:rPr>
          <w:spacing w:val="-1"/>
          <w:sz w:val="24"/>
          <w:szCs w:val="24"/>
        </w:rPr>
        <w:t>a</w:t>
      </w:r>
      <w:r>
        <w:rPr>
          <w:sz w:val="24"/>
          <w:szCs w:val="24"/>
        </w:rPr>
        <w:t>bout</w:t>
      </w:r>
      <w:r>
        <w:rPr>
          <w:spacing w:val="3"/>
          <w:sz w:val="24"/>
          <w:szCs w:val="24"/>
        </w:rPr>
        <w:t xml:space="preserve"> </w:t>
      </w:r>
      <w:r>
        <w:rPr>
          <w:sz w:val="24"/>
          <w:szCs w:val="24"/>
        </w:rPr>
        <w:t>these</w:t>
      </w:r>
      <w:r>
        <w:rPr>
          <w:spacing w:val="1"/>
          <w:sz w:val="24"/>
          <w:szCs w:val="24"/>
        </w:rPr>
        <w:t xml:space="preserve"> </w:t>
      </w:r>
      <w:r>
        <w:rPr>
          <w:sz w:val="24"/>
          <w:szCs w:val="24"/>
        </w:rPr>
        <w:t>pol</w:t>
      </w:r>
      <w:r>
        <w:rPr>
          <w:spacing w:val="1"/>
          <w:sz w:val="24"/>
          <w:szCs w:val="24"/>
        </w:rPr>
        <w:t>i</w:t>
      </w:r>
      <w:r>
        <w:rPr>
          <w:spacing w:val="-1"/>
          <w:sz w:val="24"/>
          <w:szCs w:val="24"/>
        </w:rPr>
        <w:t>c</w:t>
      </w:r>
      <w:r>
        <w:rPr>
          <w:sz w:val="24"/>
          <w:szCs w:val="24"/>
        </w:rPr>
        <w:t>ies</w:t>
      </w:r>
      <w:r>
        <w:rPr>
          <w:spacing w:val="2"/>
          <w:sz w:val="24"/>
          <w:szCs w:val="24"/>
        </w:rPr>
        <w:t xml:space="preserve"> </w:t>
      </w:r>
      <w:r>
        <w:rPr>
          <w:spacing w:val="-1"/>
          <w:sz w:val="24"/>
          <w:szCs w:val="24"/>
        </w:rPr>
        <w:t>a</w:t>
      </w:r>
      <w:r>
        <w:rPr>
          <w:sz w:val="24"/>
          <w:szCs w:val="24"/>
        </w:rPr>
        <w:t>s</w:t>
      </w:r>
      <w:r>
        <w:rPr>
          <w:spacing w:val="2"/>
          <w:sz w:val="24"/>
          <w:szCs w:val="24"/>
        </w:rPr>
        <w:t xml:space="preserve"> </w:t>
      </w:r>
      <w:r>
        <w:rPr>
          <w:sz w:val="24"/>
          <w:szCs w:val="24"/>
        </w:rPr>
        <w:t>p</w:t>
      </w:r>
      <w:r>
        <w:rPr>
          <w:spacing w:val="1"/>
          <w:sz w:val="24"/>
          <w:szCs w:val="24"/>
        </w:rPr>
        <w:t>a</w:t>
      </w:r>
      <w:r>
        <w:rPr>
          <w:sz w:val="24"/>
          <w:szCs w:val="24"/>
        </w:rPr>
        <w:t>rt</w:t>
      </w:r>
      <w:r>
        <w:rPr>
          <w:spacing w:val="2"/>
          <w:sz w:val="24"/>
          <w:szCs w:val="24"/>
        </w:rPr>
        <w:t xml:space="preserve"> </w:t>
      </w:r>
      <w:r>
        <w:rPr>
          <w:sz w:val="24"/>
          <w:szCs w:val="24"/>
        </w:rPr>
        <w:t>of</w:t>
      </w:r>
      <w:r>
        <w:rPr>
          <w:spacing w:val="1"/>
          <w:sz w:val="24"/>
          <w:szCs w:val="24"/>
        </w:rPr>
        <w:t xml:space="preserve"> </w:t>
      </w:r>
      <w:r>
        <w:rPr>
          <w:sz w:val="24"/>
          <w:szCs w:val="24"/>
        </w:rPr>
        <w:t xml:space="preserve">induction, </w:t>
      </w:r>
      <w:r>
        <w:rPr>
          <w:spacing w:val="-1"/>
          <w:sz w:val="24"/>
          <w:szCs w:val="24"/>
        </w:rPr>
        <w:t>a</w:t>
      </w:r>
      <w:r>
        <w:rPr>
          <w:sz w:val="24"/>
          <w:szCs w:val="24"/>
        </w:rPr>
        <w:t>nd</w:t>
      </w:r>
      <w:r>
        <w:rPr>
          <w:spacing w:val="1"/>
          <w:sz w:val="24"/>
          <w:szCs w:val="24"/>
        </w:rPr>
        <w:t xml:space="preserve"> </w:t>
      </w:r>
      <w:r>
        <w:rPr>
          <w:sz w:val="24"/>
          <w:szCs w:val="24"/>
        </w:rPr>
        <w:t>to</w:t>
      </w:r>
      <w:r>
        <w:rPr>
          <w:spacing w:val="1"/>
          <w:sz w:val="24"/>
          <w:szCs w:val="24"/>
        </w:rPr>
        <w:t xml:space="preserve"> </w:t>
      </w:r>
      <w:r>
        <w:rPr>
          <w:sz w:val="24"/>
          <w:szCs w:val="24"/>
        </w:rPr>
        <w:t>p</w:t>
      </w:r>
      <w:r>
        <w:rPr>
          <w:spacing w:val="-1"/>
          <w:sz w:val="24"/>
          <w:szCs w:val="24"/>
        </w:rPr>
        <w:t>r</w:t>
      </w:r>
      <w:r>
        <w:rPr>
          <w:sz w:val="24"/>
          <w:szCs w:val="24"/>
        </w:rPr>
        <w:t>ovid</w:t>
      </w:r>
      <w:r>
        <w:rPr>
          <w:spacing w:val="1"/>
          <w:sz w:val="24"/>
          <w:szCs w:val="24"/>
        </w:rPr>
        <w:t>i</w:t>
      </w:r>
      <w:r>
        <w:rPr>
          <w:sz w:val="24"/>
          <w:szCs w:val="24"/>
        </w:rPr>
        <w:t>ng</w:t>
      </w:r>
      <w:r>
        <w:rPr>
          <w:spacing w:val="1"/>
          <w:sz w:val="24"/>
          <w:szCs w:val="24"/>
        </w:rPr>
        <w:t xml:space="preserve"> </w:t>
      </w:r>
      <w:r>
        <w:rPr>
          <w:spacing w:val="-2"/>
          <w:sz w:val="24"/>
          <w:szCs w:val="24"/>
        </w:rPr>
        <w:t>g</w:t>
      </w:r>
      <w:r>
        <w:rPr>
          <w:sz w:val="24"/>
          <w:szCs w:val="24"/>
        </w:rPr>
        <w:t>ui</w:t>
      </w:r>
      <w:r>
        <w:rPr>
          <w:spacing w:val="3"/>
          <w:sz w:val="24"/>
          <w:szCs w:val="24"/>
        </w:rPr>
        <w:t>d</w:t>
      </w:r>
      <w:r>
        <w:rPr>
          <w:spacing w:val="1"/>
          <w:sz w:val="24"/>
          <w:szCs w:val="24"/>
        </w:rPr>
        <w:t>a</w:t>
      </w:r>
      <w:r>
        <w:rPr>
          <w:sz w:val="24"/>
          <w:szCs w:val="24"/>
        </w:rPr>
        <w:t>n</w:t>
      </w:r>
      <w:r>
        <w:rPr>
          <w:spacing w:val="-1"/>
          <w:sz w:val="24"/>
          <w:szCs w:val="24"/>
        </w:rPr>
        <w:t>c</w:t>
      </w:r>
      <w:r>
        <w:rPr>
          <w:sz w:val="24"/>
          <w:szCs w:val="24"/>
        </w:rPr>
        <w:t>e for</w:t>
      </w:r>
      <w:r>
        <w:rPr>
          <w:spacing w:val="2"/>
          <w:sz w:val="24"/>
          <w:szCs w:val="24"/>
        </w:rPr>
        <w:t xml:space="preserve"> </w:t>
      </w:r>
      <w:r w:rsidR="00BC6D64">
        <w:rPr>
          <w:spacing w:val="3"/>
          <w:sz w:val="24"/>
          <w:szCs w:val="24"/>
        </w:rPr>
        <w:t>trainees</w:t>
      </w:r>
      <w:r>
        <w:rPr>
          <w:spacing w:val="1"/>
          <w:sz w:val="24"/>
          <w:szCs w:val="24"/>
        </w:rPr>
        <w:t xml:space="preserve"> </w:t>
      </w:r>
      <w:r>
        <w:rPr>
          <w:spacing w:val="-1"/>
          <w:sz w:val="24"/>
          <w:szCs w:val="24"/>
        </w:rPr>
        <w:t>a</w:t>
      </w:r>
      <w:r>
        <w:rPr>
          <w:sz w:val="24"/>
          <w:szCs w:val="24"/>
        </w:rPr>
        <w:t>bout</w:t>
      </w:r>
      <w:r>
        <w:rPr>
          <w:spacing w:val="1"/>
          <w:sz w:val="24"/>
          <w:szCs w:val="24"/>
        </w:rPr>
        <w:t xml:space="preserve"> </w:t>
      </w:r>
      <w:r>
        <w:rPr>
          <w:sz w:val="24"/>
          <w:szCs w:val="24"/>
        </w:rPr>
        <w:t>how to</w:t>
      </w:r>
      <w:r>
        <w:rPr>
          <w:spacing w:val="1"/>
          <w:sz w:val="24"/>
          <w:szCs w:val="24"/>
        </w:rPr>
        <w:t xml:space="preserve"> </w:t>
      </w:r>
      <w:r>
        <w:rPr>
          <w:spacing w:val="-1"/>
          <w:sz w:val="24"/>
          <w:szCs w:val="24"/>
        </w:rPr>
        <w:t>a</w:t>
      </w:r>
      <w:r>
        <w:rPr>
          <w:sz w:val="24"/>
          <w:szCs w:val="24"/>
        </w:rPr>
        <w:t>dd</w:t>
      </w:r>
      <w:r>
        <w:rPr>
          <w:spacing w:val="1"/>
          <w:sz w:val="24"/>
          <w:szCs w:val="24"/>
        </w:rPr>
        <w:t>r</w:t>
      </w:r>
      <w:r>
        <w:rPr>
          <w:spacing w:val="-1"/>
          <w:sz w:val="24"/>
          <w:szCs w:val="24"/>
        </w:rPr>
        <w:t>e</w:t>
      </w:r>
      <w:r>
        <w:rPr>
          <w:sz w:val="24"/>
          <w:szCs w:val="24"/>
        </w:rPr>
        <w:t>ss,</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ref</w:t>
      </w:r>
      <w:r>
        <w:rPr>
          <w:spacing w:val="-2"/>
          <w:sz w:val="24"/>
          <w:szCs w:val="24"/>
        </w:rPr>
        <w:t>e</w:t>
      </w:r>
      <w:r>
        <w:rPr>
          <w:sz w:val="24"/>
          <w:szCs w:val="24"/>
        </w:rPr>
        <w:t>r, if n</w:t>
      </w:r>
      <w:r>
        <w:rPr>
          <w:spacing w:val="-1"/>
          <w:sz w:val="24"/>
          <w:szCs w:val="24"/>
        </w:rPr>
        <w:t>ece</w:t>
      </w:r>
      <w:r>
        <w:rPr>
          <w:sz w:val="24"/>
          <w:szCs w:val="24"/>
        </w:rPr>
        <w:t>ss</w:t>
      </w:r>
      <w:r>
        <w:rPr>
          <w:spacing w:val="2"/>
          <w:sz w:val="24"/>
          <w:szCs w:val="24"/>
        </w:rPr>
        <w:t>a</w:t>
      </w:r>
      <w:r>
        <w:rPr>
          <w:spacing w:val="4"/>
          <w:sz w:val="24"/>
          <w:szCs w:val="24"/>
        </w:rPr>
        <w:t>r</w:t>
      </w:r>
      <w:r>
        <w:rPr>
          <w:spacing w:val="-5"/>
          <w:sz w:val="24"/>
          <w:szCs w:val="24"/>
        </w:rPr>
        <w:t>y</w:t>
      </w:r>
      <w:r>
        <w:rPr>
          <w:sz w:val="24"/>
          <w:szCs w:val="24"/>
        </w:rPr>
        <w:t>,</w:t>
      </w:r>
      <w:r>
        <w:rPr>
          <w:spacing w:val="8"/>
          <w:sz w:val="24"/>
          <w:szCs w:val="24"/>
        </w:rPr>
        <w:t xml:space="preserve"> </w:t>
      </w:r>
      <w:r>
        <w:rPr>
          <w:spacing w:val="-1"/>
          <w:sz w:val="24"/>
          <w:szCs w:val="24"/>
        </w:rPr>
        <w:t>a</w:t>
      </w:r>
      <w:r>
        <w:rPr>
          <w:spacing w:val="5"/>
          <w:sz w:val="24"/>
          <w:szCs w:val="24"/>
        </w:rPr>
        <w:t>n</w:t>
      </w:r>
      <w:r>
        <w:rPr>
          <w:sz w:val="24"/>
          <w:szCs w:val="24"/>
        </w:rPr>
        <w:t>y is</w:t>
      </w:r>
      <w:r>
        <w:rPr>
          <w:spacing w:val="1"/>
          <w:sz w:val="24"/>
          <w:szCs w:val="24"/>
        </w:rPr>
        <w:t>s</w:t>
      </w:r>
      <w:r>
        <w:rPr>
          <w:sz w:val="24"/>
          <w:szCs w:val="24"/>
        </w:rPr>
        <w:t>ue</w:t>
      </w:r>
      <w:r>
        <w:rPr>
          <w:spacing w:val="7"/>
          <w:sz w:val="24"/>
          <w:szCs w:val="24"/>
        </w:rPr>
        <w:t xml:space="preserve"> </w:t>
      </w:r>
      <w:r>
        <w:rPr>
          <w:sz w:val="24"/>
          <w:szCs w:val="24"/>
        </w:rPr>
        <w:t>of</w:t>
      </w:r>
      <w:r>
        <w:rPr>
          <w:spacing w:val="9"/>
          <w:sz w:val="24"/>
          <w:szCs w:val="24"/>
        </w:rPr>
        <w:t xml:space="preserve"> </w:t>
      </w:r>
      <w:r>
        <w:rPr>
          <w:spacing w:val="-1"/>
          <w:sz w:val="24"/>
          <w:szCs w:val="24"/>
        </w:rPr>
        <w:t>c</w:t>
      </w:r>
      <w:r>
        <w:rPr>
          <w:sz w:val="24"/>
          <w:szCs w:val="24"/>
        </w:rPr>
        <w:t>on</w:t>
      </w:r>
      <w:r>
        <w:rPr>
          <w:spacing w:val="-1"/>
          <w:sz w:val="24"/>
          <w:szCs w:val="24"/>
        </w:rPr>
        <w:t>ce</w:t>
      </w:r>
      <w:r>
        <w:rPr>
          <w:sz w:val="24"/>
          <w:szCs w:val="24"/>
        </w:rPr>
        <w:t>rn</w:t>
      </w:r>
      <w:r>
        <w:rPr>
          <w:spacing w:val="7"/>
          <w:sz w:val="24"/>
          <w:szCs w:val="24"/>
        </w:rPr>
        <w:t xml:space="preserve"> </w:t>
      </w:r>
      <w:r>
        <w:rPr>
          <w:sz w:val="24"/>
          <w:szCs w:val="24"/>
        </w:rPr>
        <w:t>th</w:t>
      </w:r>
      <w:r>
        <w:rPr>
          <w:spacing w:val="4"/>
          <w:sz w:val="24"/>
          <w:szCs w:val="24"/>
        </w:rPr>
        <w:t>e</w:t>
      </w:r>
      <w:r>
        <w:rPr>
          <w:sz w:val="24"/>
          <w:szCs w:val="24"/>
        </w:rPr>
        <w:t>y</w:t>
      </w:r>
      <w:r>
        <w:rPr>
          <w:spacing w:val="3"/>
          <w:sz w:val="24"/>
          <w:szCs w:val="24"/>
        </w:rPr>
        <w:t xml:space="preserve"> </w:t>
      </w:r>
      <w:r>
        <w:rPr>
          <w:sz w:val="24"/>
          <w:szCs w:val="24"/>
        </w:rPr>
        <w:t>m</w:t>
      </w:r>
      <w:r>
        <w:rPr>
          <w:spacing w:val="4"/>
          <w:sz w:val="24"/>
          <w:szCs w:val="24"/>
        </w:rPr>
        <w:t>a</w:t>
      </w:r>
      <w:r>
        <w:rPr>
          <w:sz w:val="24"/>
          <w:szCs w:val="24"/>
        </w:rPr>
        <w:t>y</w:t>
      </w:r>
      <w:r>
        <w:rPr>
          <w:spacing w:val="3"/>
          <w:sz w:val="24"/>
          <w:szCs w:val="24"/>
        </w:rPr>
        <w:t xml:space="preserve"> </w:t>
      </w:r>
      <w:r>
        <w:rPr>
          <w:sz w:val="24"/>
          <w:szCs w:val="24"/>
        </w:rPr>
        <w:t>h</w:t>
      </w:r>
      <w:r>
        <w:rPr>
          <w:spacing w:val="-1"/>
          <w:sz w:val="24"/>
          <w:szCs w:val="24"/>
        </w:rPr>
        <w:t>a</w:t>
      </w:r>
      <w:r>
        <w:rPr>
          <w:sz w:val="24"/>
          <w:szCs w:val="24"/>
        </w:rPr>
        <w:t>ve</w:t>
      </w:r>
      <w:r>
        <w:rPr>
          <w:spacing w:val="9"/>
          <w:sz w:val="24"/>
          <w:szCs w:val="24"/>
        </w:rPr>
        <w:t xml:space="preserve"> </w:t>
      </w:r>
      <w:r>
        <w:rPr>
          <w:sz w:val="24"/>
          <w:szCs w:val="24"/>
        </w:rPr>
        <w:t>re</w:t>
      </w:r>
      <w:r>
        <w:rPr>
          <w:spacing w:val="-2"/>
          <w:sz w:val="24"/>
          <w:szCs w:val="24"/>
        </w:rPr>
        <w:t>g</w:t>
      </w:r>
      <w:r>
        <w:rPr>
          <w:spacing w:val="-1"/>
          <w:sz w:val="24"/>
          <w:szCs w:val="24"/>
        </w:rPr>
        <w:t>a</w:t>
      </w:r>
      <w:r>
        <w:rPr>
          <w:sz w:val="24"/>
          <w:szCs w:val="24"/>
        </w:rPr>
        <w:t>rdi</w:t>
      </w:r>
      <w:r>
        <w:rPr>
          <w:spacing w:val="2"/>
          <w:sz w:val="24"/>
          <w:szCs w:val="24"/>
        </w:rPr>
        <w:t>n</w:t>
      </w:r>
      <w:r>
        <w:rPr>
          <w:sz w:val="24"/>
          <w:szCs w:val="24"/>
        </w:rPr>
        <w:t>g</w:t>
      </w:r>
      <w:r>
        <w:rPr>
          <w:spacing w:val="5"/>
          <w:sz w:val="24"/>
          <w:szCs w:val="24"/>
        </w:rPr>
        <w:t xml:space="preserve"> </w:t>
      </w:r>
      <w:r w:rsidRPr="00004DFA">
        <w:rPr>
          <w:sz w:val="24"/>
          <w:szCs w:val="24"/>
        </w:rPr>
        <w:t>the</w:t>
      </w:r>
      <w:r w:rsidRPr="00004DFA">
        <w:rPr>
          <w:spacing w:val="7"/>
          <w:sz w:val="24"/>
          <w:szCs w:val="24"/>
        </w:rPr>
        <w:t xml:space="preserve"> </w:t>
      </w:r>
      <w:r w:rsidRPr="00004DFA">
        <w:rPr>
          <w:sz w:val="24"/>
          <w:szCs w:val="24"/>
        </w:rPr>
        <w:t>i</w:t>
      </w:r>
      <w:r w:rsidRPr="00004DFA">
        <w:rPr>
          <w:spacing w:val="1"/>
          <w:sz w:val="24"/>
          <w:szCs w:val="24"/>
        </w:rPr>
        <w:t>m</w:t>
      </w:r>
      <w:r w:rsidRPr="00004DFA">
        <w:rPr>
          <w:sz w:val="24"/>
          <w:szCs w:val="24"/>
        </w:rPr>
        <w:t>plem</w:t>
      </w:r>
      <w:r w:rsidRPr="00004DFA">
        <w:rPr>
          <w:spacing w:val="-1"/>
          <w:sz w:val="24"/>
          <w:szCs w:val="24"/>
        </w:rPr>
        <w:t>e</w:t>
      </w:r>
      <w:r w:rsidRPr="00004DFA">
        <w:rPr>
          <w:sz w:val="24"/>
          <w:szCs w:val="24"/>
        </w:rPr>
        <w:t>ntation</w:t>
      </w:r>
      <w:r w:rsidRPr="00004DFA">
        <w:rPr>
          <w:spacing w:val="8"/>
          <w:sz w:val="24"/>
          <w:szCs w:val="24"/>
        </w:rPr>
        <w:t xml:space="preserve"> </w:t>
      </w:r>
      <w:r w:rsidRPr="00004DFA">
        <w:rPr>
          <w:sz w:val="24"/>
          <w:szCs w:val="24"/>
        </w:rPr>
        <w:t>of</w:t>
      </w:r>
      <w:r w:rsidRPr="00004DFA">
        <w:rPr>
          <w:spacing w:val="7"/>
          <w:sz w:val="24"/>
          <w:szCs w:val="24"/>
        </w:rPr>
        <w:t xml:space="preserve"> </w:t>
      </w:r>
      <w:r w:rsidRPr="00004DFA">
        <w:rPr>
          <w:sz w:val="24"/>
          <w:szCs w:val="24"/>
        </w:rPr>
        <w:t>these pol</w:t>
      </w:r>
      <w:r w:rsidRPr="00004DFA">
        <w:rPr>
          <w:spacing w:val="1"/>
          <w:sz w:val="24"/>
          <w:szCs w:val="24"/>
        </w:rPr>
        <w:t>i</w:t>
      </w:r>
      <w:r w:rsidRPr="00004DFA">
        <w:rPr>
          <w:spacing w:val="-1"/>
          <w:sz w:val="24"/>
          <w:szCs w:val="24"/>
        </w:rPr>
        <w:t>ce</w:t>
      </w:r>
      <w:r w:rsidRPr="00004DFA">
        <w:rPr>
          <w:sz w:val="24"/>
          <w:szCs w:val="24"/>
        </w:rPr>
        <w:t>s</w:t>
      </w:r>
      <w:r w:rsidR="009C30CD" w:rsidRPr="00004DFA">
        <w:rPr>
          <w:sz w:val="24"/>
          <w:szCs w:val="24"/>
        </w:rPr>
        <w:t>.</w:t>
      </w:r>
    </w:p>
    <w:p w14:paraId="35A5D897" w14:textId="7A8EF25F" w:rsidR="0067751A" w:rsidRDefault="009C30CD" w:rsidP="008F6A80">
      <w:pPr>
        <w:tabs>
          <w:tab w:val="left" w:pos="460"/>
        </w:tabs>
        <w:ind w:left="476" w:right="61" w:hanging="50"/>
        <w:rPr>
          <w:sz w:val="24"/>
          <w:szCs w:val="24"/>
        </w:rPr>
        <w:sectPr w:rsidR="0067751A">
          <w:footerReference w:type="default" r:id="rId7"/>
          <w:pgSz w:w="11920" w:h="16840"/>
          <w:pgMar w:top="1340" w:right="1360" w:bottom="280" w:left="1300" w:header="0" w:footer="582" w:gutter="0"/>
          <w:pgNumType w:start="2"/>
          <w:cols w:space="720"/>
        </w:sectPr>
      </w:pPr>
      <w:r w:rsidRPr="00004DFA">
        <w:rPr>
          <w:sz w:val="24"/>
          <w:szCs w:val="24"/>
        </w:rPr>
        <w:t xml:space="preserve"> (</w:t>
      </w:r>
      <w:r w:rsidR="008F6A80">
        <w:rPr>
          <w:sz w:val="24"/>
          <w:szCs w:val="24"/>
        </w:rPr>
        <w:t xml:space="preserve">see </w:t>
      </w:r>
      <w:r w:rsidR="00004DFA" w:rsidRPr="00004DFA">
        <w:rPr>
          <w:sz w:val="24"/>
          <w:szCs w:val="24"/>
        </w:rPr>
        <w:t>www.leedsbeckett.ac.uk/files/external/NN_Public_Sector_Equality_Duty.pdf</w:t>
      </w:r>
      <w:r w:rsidRPr="00004DFA">
        <w:rPr>
          <w:sz w:val="24"/>
          <w:szCs w:val="24"/>
        </w:rPr>
        <w:t>)</w:t>
      </w:r>
      <w:r w:rsidR="007818A7" w:rsidRPr="00004DFA">
        <w:rPr>
          <w:sz w:val="24"/>
          <w:szCs w:val="24"/>
        </w:rPr>
        <w:t>.</w:t>
      </w:r>
    </w:p>
    <w:p w14:paraId="3672E13D" w14:textId="77777777" w:rsidR="0067751A" w:rsidRDefault="0067751A">
      <w:pPr>
        <w:spacing w:before="4" w:line="100" w:lineRule="exact"/>
        <w:rPr>
          <w:sz w:val="11"/>
          <w:szCs w:val="11"/>
        </w:rPr>
      </w:pPr>
    </w:p>
    <w:p w14:paraId="21FA241C" w14:textId="5450FCBE" w:rsidR="0067751A" w:rsidRPr="0059262C" w:rsidRDefault="004B2026" w:rsidP="0059262C">
      <w:pPr>
        <w:ind w:left="119"/>
        <w:rPr>
          <w:sz w:val="28"/>
          <w:szCs w:val="28"/>
        </w:rPr>
      </w:pPr>
      <w:r>
        <w:rPr>
          <w:b/>
          <w:spacing w:val="1"/>
          <w:sz w:val="28"/>
          <w:szCs w:val="28"/>
        </w:rPr>
        <w:t>2</w:t>
      </w:r>
      <w:r>
        <w:rPr>
          <w:b/>
          <w:sz w:val="28"/>
          <w:szCs w:val="28"/>
        </w:rPr>
        <w:t xml:space="preserve">. </w:t>
      </w:r>
      <w:r>
        <w:rPr>
          <w:b/>
          <w:spacing w:val="-2"/>
          <w:sz w:val="28"/>
          <w:szCs w:val="28"/>
        </w:rPr>
        <w:t>R</w:t>
      </w:r>
      <w:r>
        <w:rPr>
          <w:b/>
          <w:spacing w:val="-1"/>
          <w:sz w:val="28"/>
          <w:szCs w:val="28"/>
        </w:rPr>
        <w:t>o</w:t>
      </w:r>
      <w:r>
        <w:rPr>
          <w:b/>
          <w:spacing w:val="1"/>
          <w:sz w:val="28"/>
          <w:szCs w:val="28"/>
        </w:rPr>
        <w:t>l</w:t>
      </w:r>
      <w:r>
        <w:rPr>
          <w:b/>
          <w:spacing w:val="-2"/>
          <w:sz w:val="28"/>
          <w:szCs w:val="28"/>
        </w:rPr>
        <w:t>e</w:t>
      </w:r>
      <w:r>
        <w:rPr>
          <w:b/>
          <w:sz w:val="28"/>
          <w:szCs w:val="28"/>
        </w:rPr>
        <w:t>s</w:t>
      </w:r>
      <w:r>
        <w:rPr>
          <w:b/>
          <w:spacing w:val="-1"/>
          <w:sz w:val="28"/>
          <w:szCs w:val="28"/>
        </w:rPr>
        <w:t xml:space="preserve"> </w:t>
      </w:r>
      <w:r>
        <w:rPr>
          <w:b/>
          <w:sz w:val="28"/>
          <w:szCs w:val="28"/>
        </w:rPr>
        <w:t xml:space="preserve">and </w:t>
      </w:r>
      <w:r>
        <w:rPr>
          <w:b/>
          <w:spacing w:val="-1"/>
          <w:sz w:val="28"/>
          <w:szCs w:val="28"/>
        </w:rPr>
        <w:t>R</w:t>
      </w:r>
      <w:r>
        <w:rPr>
          <w:b/>
          <w:sz w:val="28"/>
          <w:szCs w:val="28"/>
        </w:rPr>
        <w:t>e</w:t>
      </w:r>
      <w:r>
        <w:rPr>
          <w:b/>
          <w:spacing w:val="1"/>
          <w:sz w:val="28"/>
          <w:szCs w:val="28"/>
        </w:rPr>
        <w:t>s</w:t>
      </w:r>
      <w:r>
        <w:rPr>
          <w:b/>
          <w:spacing w:val="-3"/>
          <w:sz w:val="28"/>
          <w:szCs w:val="28"/>
        </w:rPr>
        <w:t>p</w:t>
      </w:r>
      <w:r>
        <w:rPr>
          <w:b/>
          <w:spacing w:val="1"/>
          <w:sz w:val="28"/>
          <w:szCs w:val="28"/>
        </w:rPr>
        <w:t>o</w:t>
      </w:r>
      <w:r>
        <w:rPr>
          <w:b/>
          <w:spacing w:val="-3"/>
          <w:sz w:val="28"/>
          <w:szCs w:val="28"/>
        </w:rPr>
        <w:t>n</w:t>
      </w:r>
      <w:r>
        <w:rPr>
          <w:b/>
          <w:spacing w:val="1"/>
          <w:sz w:val="28"/>
          <w:szCs w:val="28"/>
        </w:rPr>
        <w:t>si</w:t>
      </w:r>
      <w:r>
        <w:rPr>
          <w:b/>
          <w:spacing w:val="-3"/>
          <w:sz w:val="28"/>
          <w:szCs w:val="28"/>
        </w:rPr>
        <w:t>b</w:t>
      </w:r>
      <w:r>
        <w:rPr>
          <w:b/>
          <w:spacing w:val="1"/>
          <w:sz w:val="28"/>
          <w:szCs w:val="28"/>
        </w:rPr>
        <w:t>i</w:t>
      </w:r>
      <w:r>
        <w:rPr>
          <w:b/>
          <w:spacing w:val="-1"/>
          <w:sz w:val="28"/>
          <w:szCs w:val="28"/>
        </w:rPr>
        <w:t>l</w:t>
      </w:r>
      <w:r>
        <w:rPr>
          <w:b/>
          <w:spacing w:val="1"/>
          <w:sz w:val="28"/>
          <w:szCs w:val="28"/>
        </w:rPr>
        <w:t>i</w:t>
      </w:r>
      <w:r>
        <w:rPr>
          <w:b/>
          <w:spacing w:val="-2"/>
          <w:sz w:val="28"/>
          <w:szCs w:val="28"/>
        </w:rPr>
        <w:t>t</w:t>
      </w:r>
      <w:r>
        <w:rPr>
          <w:b/>
          <w:spacing w:val="1"/>
          <w:sz w:val="28"/>
          <w:szCs w:val="28"/>
        </w:rPr>
        <w:t>i</w:t>
      </w:r>
      <w:r>
        <w:rPr>
          <w:b/>
          <w:spacing w:val="-2"/>
          <w:sz w:val="28"/>
          <w:szCs w:val="28"/>
        </w:rPr>
        <w:t>e</w:t>
      </w:r>
      <w:r w:rsidR="0059262C">
        <w:rPr>
          <w:b/>
          <w:sz w:val="28"/>
          <w:szCs w:val="28"/>
        </w:rPr>
        <w:t>s</w:t>
      </w:r>
    </w:p>
    <w:p w14:paraId="41FCDC2A" w14:textId="77777777" w:rsidR="0059262C" w:rsidRDefault="0059262C" w:rsidP="0059262C">
      <w:pPr>
        <w:rPr>
          <w:b/>
          <w:sz w:val="24"/>
          <w:szCs w:val="24"/>
        </w:rPr>
      </w:pPr>
    </w:p>
    <w:p w14:paraId="7C3C3B18" w14:textId="77777777" w:rsidR="00BB5133" w:rsidRPr="005A3826" w:rsidRDefault="004B2026" w:rsidP="0059262C">
      <w:pPr>
        <w:rPr>
          <w:b/>
          <w:bCs/>
          <w:i/>
          <w:sz w:val="24"/>
          <w:szCs w:val="24"/>
          <w:lang w:val="en-GB"/>
        </w:rPr>
      </w:pPr>
      <w:r w:rsidRPr="005A3826">
        <w:rPr>
          <w:b/>
          <w:i/>
          <w:sz w:val="24"/>
          <w:szCs w:val="24"/>
        </w:rPr>
        <w:t xml:space="preserve">2.1 </w:t>
      </w:r>
      <w:bookmarkStart w:id="1" w:name="_Toc429652036"/>
      <w:r w:rsidR="00BB5133" w:rsidRPr="005A3826">
        <w:rPr>
          <w:b/>
          <w:bCs/>
          <w:i/>
          <w:sz w:val="24"/>
          <w:szCs w:val="24"/>
          <w:lang w:val="en-GB"/>
        </w:rPr>
        <w:t>Leeds Beckett University</w:t>
      </w:r>
      <w:bookmarkEnd w:id="1"/>
    </w:p>
    <w:p w14:paraId="2DB40AFF" w14:textId="72B2AE3D" w:rsidR="00BB5133" w:rsidRPr="007818A7" w:rsidRDefault="001819C0" w:rsidP="00BB5133">
      <w:pPr>
        <w:ind w:left="119"/>
        <w:rPr>
          <w:sz w:val="22"/>
          <w:szCs w:val="22"/>
          <w:lang w:val="en-GB"/>
        </w:rPr>
      </w:pPr>
      <w:r w:rsidRPr="007818A7">
        <w:rPr>
          <w:sz w:val="22"/>
          <w:szCs w:val="22"/>
          <w:lang w:val="en-GB"/>
        </w:rPr>
        <w:t>Leeds Beckett University</w:t>
      </w:r>
      <w:r w:rsidR="00BB5133" w:rsidRPr="007818A7">
        <w:rPr>
          <w:sz w:val="22"/>
          <w:szCs w:val="22"/>
          <w:lang w:val="en-GB"/>
        </w:rPr>
        <w:t>, through the Head of the School of Education and Childhood and with the support of senior managers of the University will:</w:t>
      </w:r>
    </w:p>
    <w:p w14:paraId="6F16951A" w14:textId="77777777" w:rsidR="00BB5133" w:rsidRPr="007818A7" w:rsidRDefault="00BB5133" w:rsidP="00BB5133">
      <w:pPr>
        <w:numPr>
          <w:ilvl w:val="0"/>
          <w:numId w:val="6"/>
        </w:numPr>
        <w:rPr>
          <w:sz w:val="22"/>
          <w:szCs w:val="22"/>
          <w:lang w:val="en-GB"/>
        </w:rPr>
      </w:pPr>
      <w:r w:rsidRPr="007818A7">
        <w:rPr>
          <w:sz w:val="22"/>
          <w:szCs w:val="22"/>
          <w:lang w:val="en-GB"/>
        </w:rPr>
        <w:t>provide appropriate guidance and support to ITE partners to:</w:t>
      </w:r>
    </w:p>
    <w:p w14:paraId="7F9E9BAB" w14:textId="55A7B013" w:rsidR="00BB5133" w:rsidRPr="007818A7" w:rsidRDefault="009F07BC" w:rsidP="001819C0">
      <w:pPr>
        <w:ind w:left="1080"/>
        <w:rPr>
          <w:sz w:val="22"/>
          <w:szCs w:val="22"/>
          <w:lang w:val="en-GB"/>
        </w:rPr>
      </w:pPr>
      <w:r>
        <w:rPr>
          <w:sz w:val="22"/>
          <w:szCs w:val="22"/>
          <w:lang w:val="en-GB"/>
        </w:rPr>
        <w:t>ensure</w:t>
      </w:r>
      <w:r w:rsidRPr="007818A7">
        <w:rPr>
          <w:sz w:val="22"/>
          <w:szCs w:val="22"/>
          <w:lang w:val="en-GB"/>
        </w:rPr>
        <w:t xml:space="preserve"> </w:t>
      </w:r>
      <w:r w:rsidR="00BB5133" w:rsidRPr="007818A7">
        <w:rPr>
          <w:sz w:val="22"/>
          <w:szCs w:val="22"/>
          <w:lang w:val="en-GB"/>
        </w:rPr>
        <w:t xml:space="preserve">that all partners are aware of the regulations and compliance requirements of </w:t>
      </w:r>
      <w:r w:rsidR="007146E8">
        <w:rPr>
          <w:sz w:val="22"/>
          <w:szCs w:val="22"/>
          <w:lang w:val="en-GB"/>
        </w:rPr>
        <w:t>ITE</w:t>
      </w:r>
      <w:r w:rsidR="00BB5133" w:rsidRPr="007818A7">
        <w:rPr>
          <w:sz w:val="22"/>
          <w:szCs w:val="22"/>
          <w:lang w:val="en-GB"/>
        </w:rPr>
        <w:t>, the safeguarding of children and young people, and the provisions of equali</w:t>
      </w:r>
      <w:r w:rsidR="007146E8">
        <w:rPr>
          <w:sz w:val="22"/>
          <w:szCs w:val="22"/>
          <w:lang w:val="en-GB"/>
        </w:rPr>
        <w:t>ty and disabilities legislation</w:t>
      </w:r>
      <w:r w:rsidR="00BB5133" w:rsidRPr="007818A7">
        <w:rPr>
          <w:sz w:val="22"/>
          <w:szCs w:val="22"/>
          <w:lang w:val="en-GB"/>
        </w:rPr>
        <w:t>.</w:t>
      </w:r>
    </w:p>
    <w:p w14:paraId="02C6F83E" w14:textId="77777777" w:rsidR="00BB5133" w:rsidRPr="007818A7" w:rsidRDefault="00BB5133" w:rsidP="00BB5133">
      <w:pPr>
        <w:ind w:left="119"/>
        <w:rPr>
          <w:sz w:val="22"/>
          <w:szCs w:val="22"/>
          <w:lang w:val="en-GB"/>
        </w:rPr>
      </w:pPr>
    </w:p>
    <w:p w14:paraId="6DA856B3" w14:textId="77777777" w:rsidR="009F07BC" w:rsidRDefault="00BB5133" w:rsidP="00BB5133">
      <w:pPr>
        <w:numPr>
          <w:ilvl w:val="0"/>
          <w:numId w:val="6"/>
        </w:numPr>
        <w:rPr>
          <w:sz w:val="22"/>
          <w:szCs w:val="22"/>
          <w:lang w:val="en-GB"/>
        </w:rPr>
      </w:pPr>
      <w:r w:rsidRPr="007818A7">
        <w:rPr>
          <w:sz w:val="22"/>
          <w:szCs w:val="22"/>
          <w:lang w:val="en-GB"/>
        </w:rPr>
        <w:t>adhere to the requirements of relevant legislative provisions including</w:t>
      </w:r>
      <w:r w:rsidR="009F07BC">
        <w:rPr>
          <w:sz w:val="22"/>
          <w:szCs w:val="22"/>
          <w:lang w:val="en-GB"/>
        </w:rPr>
        <w:t>:</w:t>
      </w:r>
    </w:p>
    <w:p w14:paraId="6B7202CC" w14:textId="43159C9E" w:rsidR="009F07BC" w:rsidRDefault="00BB5133" w:rsidP="00833841">
      <w:pPr>
        <w:numPr>
          <w:ilvl w:val="1"/>
          <w:numId w:val="6"/>
        </w:numPr>
        <w:rPr>
          <w:sz w:val="22"/>
          <w:szCs w:val="22"/>
          <w:lang w:val="en-GB"/>
        </w:rPr>
      </w:pPr>
      <w:r w:rsidRPr="007818A7">
        <w:rPr>
          <w:sz w:val="22"/>
          <w:szCs w:val="22"/>
          <w:lang w:val="en-GB"/>
        </w:rPr>
        <w:t xml:space="preserve"> the </w:t>
      </w:r>
      <w:hyperlink r:id="rId8" w:history="1">
        <w:r w:rsidRPr="007818A7">
          <w:rPr>
            <w:rStyle w:val="Hyperlink"/>
            <w:sz w:val="22"/>
            <w:szCs w:val="22"/>
            <w:lang w:val="en-GB"/>
          </w:rPr>
          <w:t>Disclosure Barring Service (DBS)</w:t>
        </w:r>
      </w:hyperlink>
      <w:r w:rsidRPr="007818A7">
        <w:rPr>
          <w:sz w:val="22"/>
          <w:szCs w:val="22"/>
          <w:lang w:val="en-GB"/>
        </w:rPr>
        <w:t xml:space="preserve"> by ensuring that all entrants to </w:t>
      </w:r>
      <w:r w:rsidR="009F07BC">
        <w:rPr>
          <w:sz w:val="22"/>
          <w:szCs w:val="22"/>
          <w:lang w:val="en-GB"/>
        </w:rPr>
        <w:t>ITE</w:t>
      </w:r>
      <w:r w:rsidR="009F07BC" w:rsidRPr="007818A7">
        <w:rPr>
          <w:sz w:val="22"/>
          <w:szCs w:val="22"/>
          <w:lang w:val="en-GB"/>
        </w:rPr>
        <w:t xml:space="preserve"> </w:t>
      </w:r>
      <w:r w:rsidRPr="007818A7">
        <w:rPr>
          <w:sz w:val="22"/>
          <w:szCs w:val="22"/>
          <w:lang w:val="en-GB"/>
        </w:rPr>
        <w:t xml:space="preserve">courses are checked against the DBS barred list and subject to criminal checks; </w:t>
      </w:r>
    </w:p>
    <w:p w14:paraId="7648F9CF" w14:textId="06D94BB0" w:rsidR="009F07BC" w:rsidRDefault="00BB5133" w:rsidP="00833841">
      <w:pPr>
        <w:numPr>
          <w:ilvl w:val="1"/>
          <w:numId w:val="6"/>
        </w:numPr>
        <w:rPr>
          <w:sz w:val="22"/>
          <w:szCs w:val="22"/>
          <w:lang w:val="en-GB"/>
        </w:rPr>
      </w:pPr>
      <w:r w:rsidRPr="007818A7">
        <w:rPr>
          <w:sz w:val="22"/>
          <w:szCs w:val="22"/>
          <w:lang w:val="en-GB"/>
        </w:rPr>
        <w:t xml:space="preserve">the Disqualification under the </w:t>
      </w:r>
      <w:hyperlink r:id="rId9" w:history="1">
        <w:r w:rsidRPr="007818A7">
          <w:rPr>
            <w:rStyle w:val="Hyperlink"/>
            <w:sz w:val="22"/>
            <w:szCs w:val="22"/>
            <w:lang w:val="en-GB"/>
          </w:rPr>
          <w:t>Childcare Act (2006)</w:t>
        </w:r>
      </w:hyperlink>
      <w:r w:rsidRPr="007818A7">
        <w:rPr>
          <w:sz w:val="22"/>
          <w:szCs w:val="22"/>
          <w:lang w:val="en-GB"/>
        </w:rPr>
        <w:t xml:space="preserve"> and complying with the provisions of the </w:t>
      </w:r>
      <w:hyperlink r:id="rId10" w:history="1">
        <w:r w:rsidRPr="007818A7">
          <w:rPr>
            <w:rStyle w:val="Hyperlink"/>
            <w:sz w:val="22"/>
            <w:szCs w:val="22"/>
            <w:lang w:val="en-GB"/>
          </w:rPr>
          <w:t>Police Act 1997</w:t>
        </w:r>
      </w:hyperlink>
      <w:r w:rsidRPr="007818A7">
        <w:rPr>
          <w:sz w:val="22"/>
          <w:szCs w:val="22"/>
          <w:lang w:val="en-GB"/>
        </w:rPr>
        <w:t xml:space="preserve"> by not sharing data with partners; </w:t>
      </w:r>
      <w:r w:rsidR="009F07BC">
        <w:rPr>
          <w:sz w:val="22"/>
          <w:szCs w:val="22"/>
          <w:lang w:val="en-GB"/>
        </w:rPr>
        <w:t>and</w:t>
      </w:r>
    </w:p>
    <w:p w14:paraId="262E2596" w14:textId="68A46C3D" w:rsidR="00BB5133" w:rsidRPr="007818A7" w:rsidRDefault="00BB5133" w:rsidP="00833841">
      <w:pPr>
        <w:numPr>
          <w:ilvl w:val="1"/>
          <w:numId w:val="6"/>
        </w:numPr>
        <w:rPr>
          <w:sz w:val="22"/>
          <w:szCs w:val="22"/>
          <w:lang w:val="en-GB"/>
        </w:rPr>
      </w:pPr>
      <w:r w:rsidRPr="007818A7">
        <w:rPr>
          <w:sz w:val="22"/>
          <w:szCs w:val="22"/>
          <w:lang w:val="en-GB"/>
        </w:rPr>
        <w:t>agreeing with partner schools a common understanding of convictions that pose a barrier to joining or continuing a programme of ITT, and the circumstances under which concerns about a particular trainee should be referred to the police.</w:t>
      </w:r>
    </w:p>
    <w:p w14:paraId="5364B4C6" w14:textId="77777777" w:rsidR="00BB5133" w:rsidRPr="007818A7" w:rsidRDefault="00BB5133" w:rsidP="00BB5133">
      <w:pPr>
        <w:ind w:left="119"/>
        <w:rPr>
          <w:sz w:val="22"/>
          <w:szCs w:val="22"/>
          <w:lang w:val="en-GB"/>
        </w:rPr>
      </w:pPr>
    </w:p>
    <w:p w14:paraId="5977F322" w14:textId="2F5F22F8" w:rsidR="00BB5133" w:rsidRPr="007818A7" w:rsidRDefault="00BB5133" w:rsidP="00BB5133">
      <w:pPr>
        <w:numPr>
          <w:ilvl w:val="0"/>
          <w:numId w:val="6"/>
        </w:numPr>
        <w:rPr>
          <w:sz w:val="22"/>
          <w:szCs w:val="22"/>
          <w:lang w:val="en-GB"/>
        </w:rPr>
      </w:pPr>
      <w:r w:rsidRPr="007818A7">
        <w:rPr>
          <w:sz w:val="22"/>
          <w:szCs w:val="22"/>
          <w:lang w:val="en-GB"/>
        </w:rPr>
        <w:t xml:space="preserve">support individual partner schools and </w:t>
      </w:r>
      <w:r w:rsidR="00F13279">
        <w:rPr>
          <w:sz w:val="22"/>
          <w:szCs w:val="22"/>
          <w:lang w:val="en-GB"/>
        </w:rPr>
        <w:t>mentors</w:t>
      </w:r>
      <w:r w:rsidRPr="007818A7">
        <w:rPr>
          <w:sz w:val="22"/>
          <w:szCs w:val="22"/>
          <w:lang w:val="en-GB"/>
        </w:rPr>
        <w:t xml:space="preserve"> in providing high quality training provision and apply a fair and transparent selection and de-selection process with partners. Support provided by the university partner will include:</w:t>
      </w:r>
    </w:p>
    <w:p w14:paraId="69B74C12" w14:textId="77777777" w:rsidR="00BB5133" w:rsidRPr="007818A7" w:rsidRDefault="00BB5133" w:rsidP="0059262C">
      <w:pPr>
        <w:numPr>
          <w:ilvl w:val="1"/>
          <w:numId w:val="6"/>
        </w:numPr>
        <w:rPr>
          <w:sz w:val="22"/>
          <w:szCs w:val="22"/>
          <w:lang w:val="en-GB"/>
        </w:rPr>
      </w:pPr>
      <w:r w:rsidRPr="007818A7">
        <w:rPr>
          <w:sz w:val="22"/>
          <w:szCs w:val="22"/>
          <w:lang w:val="en-GB"/>
        </w:rPr>
        <w:t xml:space="preserve">providing schools with a named Link Tutor for each trainee on an assessed placement with the school; </w:t>
      </w:r>
    </w:p>
    <w:p w14:paraId="37EE3DE2" w14:textId="334BFA80" w:rsidR="00BB5133" w:rsidRPr="007818A7" w:rsidRDefault="00BB5133" w:rsidP="0059262C">
      <w:pPr>
        <w:numPr>
          <w:ilvl w:val="1"/>
          <w:numId w:val="6"/>
        </w:numPr>
        <w:rPr>
          <w:sz w:val="22"/>
          <w:szCs w:val="22"/>
          <w:lang w:val="en-GB"/>
        </w:rPr>
      </w:pPr>
      <w:r w:rsidRPr="007818A7">
        <w:rPr>
          <w:sz w:val="22"/>
          <w:szCs w:val="22"/>
          <w:lang w:val="en-GB"/>
        </w:rPr>
        <w:t xml:space="preserve">ensuring that all partners are kept up-to-date with developments in </w:t>
      </w:r>
      <w:r w:rsidR="00F13279">
        <w:rPr>
          <w:sz w:val="22"/>
          <w:szCs w:val="22"/>
          <w:lang w:val="en-GB"/>
        </w:rPr>
        <w:t>ITE</w:t>
      </w:r>
    </w:p>
    <w:p w14:paraId="49C8DDCB" w14:textId="77777777" w:rsidR="00BB5133" w:rsidRPr="007818A7" w:rsidRDefault="00BB5133" w:rsidP="0059262C">
      <w:pPr>
        <w:numPr>
          <w:ilvl w:val="1"/>
          <w:numId w:val="6"/>
        </w:numPr>
        <w:rPr>
          <w:sz w:val="22"/>
          <w:szCs w:val="22"/>
          <w:lang w:val="en-GB"/>
        </w:rPr>
      </w:pPr>
      <w:r w:rsidRPr="007818A7">
        <w:rPr>
          <w:sz w:val="22"/>
          <w:szCs w:val="22"/>
          <w:lang w:val="en-GB"/>
        </w:rPr>
        <w:t>ensuring mentor training and other professional training is available to partner schools.</w:t>
      </w:r>
    </w:p>
    <w:p w14:paraId="39F194A8" w14:textId="77777777" w:rsidR="00BB5133" w:rsidRPr="007818A7" w:rsidRDefault="00BB5133" w:rsidP="00BB5133">
      <w:pPr>
        <w:ind w:left="119"/>
        <w:rPr>
          <w:sz w:val="22"/>
          <w:szCs w:val="22"/>
          <w:lang w:val="en-GB"/>
        </w:rPr>
      </w:pPr>
    </w:p>
    <w:p w14:paraId="03E0B7B1" w14:textId="77777777" w:rsidR="00BB5133" w:rsidRPr="007818A7" w:rsidRDefault="00BB5133" w:rsidP="00BB5133">
      <w:pPr>
        <w:numPr>
          <w:ilvl w:val="0"/>
          <w:numId w:val="6"/>
        </w:numPr>
        <w:rPr>
          <w:sz w:val="22"/>
          <w:szCs w:val="22"/>
          <w:lang w:val="en-GB"/>
        </w:rPr>
      </w:pPr>
      <w:r w:rsidRPr="007818A7">
        <w:rPr>
          <w:sz w:val="22"/>
          <w:szCs w:val="22"/>
          <w:lang w:val="en-GB"/>
        </w:rPr>
        <w:t>monitor and evaluate the quality of ITE provision by the partnership, and work with partners to act on the outcomes to drive continuous improvement in the quality of training provision and trainee outcomes. As part of this process, the university partner will:</w:t>
      </w:r>
    </w:p>
    <w:p w14:paraId="5EF3BFCA" w14:textId="2ADD02B2" w:rsidR="00BB5133" w:rsidRPr="007818A7" w:rsidRDefault="00BB5133" w:rsidP="00F210F5">
      <w:pPr>
        <w:numPr>
          <w:ilvl w:val="1"/>
          <w:numId w:val="6"/>
        </w:numPr>
        <w:rPr>
          <w:sz w:val="22"/>
          <w:szCs w:val="22"/>
          <w:lang w:val="en-GB"/>
        </w:rPr>
      </w:pPr>
      <w:r w:rsidRPr="007818A7">
        <w:rPr>
          <w:sz w:val="22"/>
          <w:szCs w:val="22"/>
          <w:lang w:val="en-GB"/>
        </w:rPr>
        <w:t>involve partners in the recruitment and selection of trainees, the design, delivery, assessment, evaluation and improvement planning of the ITE courses</w:t>
      </w:r>
      <w:r w:rsidR="002554A1">
        <w:rPr>
          <w:sz w:val="22"/>
          <w:szCs w:val="22"/>
          <w:lang w:val="en-GB"/>
        </w:rPr>
        <w:t>;</w:t>
      </w:r>
    </w:p>
    <w:p w14:paraId="481194F4" w14:textId="77777777" w:rsidR="00BB5133" w:rsidRPr="007818A7" w:rsidRDefault="00BB5133" w:rsidP="00F210F5">
      <w:pPr>
        <w:numPr>
          <w:ilvl w:val="1"/>
          <w:numId w:val="6"/>
        </w:numPr>
        <w:rPr>
          <w:sz w:val="22"/>
          <w:szCs w:val="22"/>
          <w:lang w:val="en-GB"/>
        </w:rPr>
      </w:pPr>
      <w:r w:rsidRPr="007818A7">
        <w:rPr>
          <w:sz w:val="22"/>
          <w:szCs w:val="22"/>
          <w:lang w:val="en-GB"/>
        </w:rPr>
        <w:t xml:space="preserve">manage and analyse data to drive improvement; </w:t>
      </w:r>
    </w:p>
    <w:p w14:paraId="658C360C" w14:textId="77777777" w:rsidR="00BB5133" w:rsidRPr="007818A7" w:rsidRDefault="00BB5133" w:rsidP="00F210F5">
      <w:pPr>
        <w:numPr>
          <w:ilvl w:val="1"/>
          <w:numId w:val="6"/>
        </w:numPr>
        <w:rPr>
          <w:sz w:val="22"/>
          <w:szCs w:val="22"/>
          <w:lang w:val="en-GB"/>
        </w:rPr>
      </w:pPr>
      <w:r w:rsidRPr="007818A7">
        <w:rPr>
          <w:sz w:val="22"/>
          <w:szCs w:val="22"/>
          <w:lang w:val="en-GB"/>
        </w:rPr>
        <w:t>share with partners data about trainee performance, satisfaction ratings; employment and evaluations to inform self-evaluation and improvement planning by the ITE Partnership;</w:t>
      </w:r>
    </w:p>
    <w:p w14:paraId="4F02494B" w14:textId="77777777" w:rsidR="00BB5133" w:rsidRPr="007818A7" w:rsidRDefault="00BB5133" w:rsidP="00F210F5">
      <w:pPr>
        <w:numPr>
          <w:ilvl w:val="1"/>
          <w:numId w:val="6"/>
        </w:numPr>
        <w:rPr>
          <w:sz w:val="22"/>
          <w:szCs w:val="22"/>
          <w:lang w:val="en-GB"/>
        </w:rPr>
      </w:pPr>
      <w:r w:rsidRPr="007818A7">
        <w:rPr>
          <w:sz w:val="22"/>
          <w:szCs w:val="22"/>
          <w:lang w:val="en-GB"/>
        </w:rPr>
        <w:t>ensure that ITE quality assurance procedures are communicated, implemented and that any issues raised are addressed;</w:t>
      </w:r>
    </w:p>
    <w:p w14:paraId="25C2A168" w14:textId="77777777" w:rsidR="00BB5133" w:rsidRPr="007818A7" w:rsidRDefault="00BB5133" w:rsidP="00F210F5">
      <w:pPr>
        <w:numPr>
          <w:ilvl w:val="1"/>
          <w:numId w:val="6"/>
        </w:numPr>
        <w:rPr>
          <w:sz w:val="22"/>
          <w:szCs w:val="22"/>
          <w:lang w:val="en-GB"/>
        </w:rPr>
      </w:pPr>
      <w:r w:rsidRPr="007818A7">
        <w:rPr>
          <w:sz w:val="22"/>
          <w:szCs w:val="22"/>
          <w:lang w:val="en-GB"/>
        </w:rPr>
        <w:t xml:space="preserve">appoint External Examiners and Moderators to quality assure processes and outcomes and act upon their recommendations and commendations. </w:t>
      </w:r>
    </w:p>
    <w:p w14:paraId="36B6E07C" w14:textId="77777777" w:rsidR="00BB5133" w:rsidRPr="007818A7" w:rsidRDefault="00BB5133" w:rsidP="00BB5133">
      <w:pPr>
        <w:ind w:left="119"/>
        <w:rPr>
          <w:sz w:val="22"/>
          <w:szCs w:val="22"/>
          <w:lang w:val="en-GB"/>
        </w:rPr>
      </w:pPr>
    </w:p>
    <w:p w14:paraId="20CEB663" w14:textId="77777777" w:rsidR="00BB5133" w:rsidRPr="007818A7" w:rsidRDefault="00BB5133" w:rsidP="00BB5133">
      <w:pPr>
        <w:numPr>
          <w:ilvl w:val="0"/>
          <w:numId w:val="6"/>
        </w:numPr>
        <w:rPr>
          <w:sz w:val="22"/>
          <w:szCs w:val="22"/>
          <w:lang w:val="en-GB"/>
        </w:rPr>
      </w:pPr>
      <w:r w:rsidRPr="007818A7">
        <w:rPr>
          <w:sz w:val="22"/>
          <w:szCs w:val="22"/>
          <w:lang w:val="en-GB"/>
        </w:rPr>
        <w:t xml:space="preserve">provide all partners with a generic ITE Partnership Handbook and Course Handbooks that contain more detailed information on individual courses, course arrangements and tasks, and detailed guidance on the roles, responsibilities, procedures and expectations for each school based training experience. </w:t>
      </w:r>
    </w:p>
    <w:p w14:paraId="7E772BBA" w14:textId="77777777" w:rsidR="00BB5133" w:rsidRPr="007818A7" w:rsidRDefault="00BB5133" w:rsidP="00956A6C">
      <w:pPr>
        <w:rPr>
          <w:sz w:val="22"/>
          <w:szCs w:val="22"/>
          <w:lang w:val="en-GB"/>
        </w:rPr>
      </w:pPr>
    </w:p>
    <w:p w14:paraId="3CD5715C" w14:textId="782A7280" w:rsidR="00BB5133" w:rsidRPr="007818A7" w:rsidRDefault="00BB5133" w:rsidP="00BB5133">
      <w:pPr>
        <w:numPr>
          <w:ilvl w:val="0"/>
          <w:numId w:val="6"/>
        </w:numPr>
        <w:rPr>
          <w:sz w:val="22"/>
          <w:szCs w:val="22"/>
          <w:lang w:val="en-GB"/>
        </w:rPr>
      </w:pPr>
      <w:r w:rsidRPr="007818A7">
        <w:rPr>
          <w:sz w:val="22"/>
          <w:szCs w:val="22"/>
          <w:lang w:val="en-GB"/>
        </w:rPr>
        <w:t xml:space="preserve">ensure that each partner taking trainees on assessed school experiences has signed the ITE Partnership Agreement, operates within its provisions and is remunerated as specified in the </w:t>
      </w:r>
      <w:r w:rsidR="00956A6C" w:rsidRPr="007818A7">
        <w:rPr>
          <w:sz w:val="22"/>
          <w:szCs w:val="22"/>
          <w:lang w:val="en-GB"/>
        </w:rPr>
        <w:t>fee schedule</w:t>
      </w:r>
      <w:r w:rsidRPr="007818A7">
        <w:rPr>
          <w:sz w:val="22"/>
          <w:szCs w:val="22"/>
          <w:lang w:val="en-GB"/>
        </w:rPr>
        <w:t>.</w:t>
      </w:r>
    </w:p>
    <w:p w14:paraId="636ABAC0" w14:textId="77777777" w:rsidR="00BB5133" w:rsidRPr="007818A7" w:rsidRDefault="00BB5133" w:rsidP="00BB5133">
      <w:pPr>
        <w:ind w:left="119"/>
        <w:rPr>
          <w:sz w:val="22"/>
          <w:szCs w:val="22"/>
          <w:lang w:val="en-GB"/>
        </w:rPr>
      </w:pPr>
    </w:p>
    <w:p w14:paraId="108B39E9" w14:textId="3D355824" w:rsidR="00BB5133" w:rsidRPr="007818A7" w:rsidRDefault="00BB5133" w:rsidP="00BB5133">
      <w:pPr>
        <w:numPr>
          <w:ilvl w:val="0"/>
          <w:numId w:val="6"/>
        </w:numPr>
        <w:rPr>
          <w:sz w:val="22"/>
          <w:szCs w:val="22"/>
          <w:lang w:val="en-GB"/>
        </w:rPr>
      </w:pPr>
      <w:r w:rsidRPr="007818A7">
        <w:rPr>
          <w:sz w:val="22"/>
          <w:szCs w:val="22"/>
          <w:lang w:val="en-GB"/>
        </w:rPr>
        <w:t>take responsibility, as the accredited provider of I</w:t>
      </w:r>
      <w:r w:rsidR="00F13279">
        <w:rPr>
          <w:sz w:val="22"/>
          <w:szCs w:val="22"/>
          <w:lang w:val="en-GB"/>
        </w:rPr>
        <w:t>TE</w:t>
      </w:r>
      <w:r w:rsidRPr="007818A7">
        <w:rPr>
          <w:sz w:val="22"/>
          <w:szCs w:val="22"/>
          <w:lang w:val="en-GB"/>
        </w:rPr>
        <w:t>, for ensuring that the IT</w:t>
      </w:r>
      <w:r w:rsidR="00F13279">
        <w:rPr>
          <w:sz w:val="22"/>
          <w:szCs w:val="22"/>
          <w:lang w:val="en-GB"/>
        </w:rPr>
        <w:t>E</w:t>
      </w:r>
      <w:r w:rsidR="00486FA9">
        <w:rPr>
          <w:sz w:val="22"/>
          <w:szCs w:val="22"/>
          <w:lang w:val="en-GB"/>
        </w:rPr>
        <w:t xml:space="preserve"> </w:t>
      </w:r>
      <w:r w:rsidRPr="007818A7">
        <w:rPr>
          <w:sz w:val="22"/>
          <w:szCs w:val="22"/>
          <w:lang w:val="en-GB"/>
        </w:rPr>
        <w:t xml:space="preserve">provision meets the </w:t>
      </w:r>
      <w:r w:rsidRPr="007818A7">
        <w:rPr>
          <w:bCs/>
          <w:i/>
          <w:sz w:val="22"/>
          <w:szCs w:val="22"/>
          <w:lang w:val="en-GB"/>
        </w:rPr>
        <w:t>Initial teacher training criteria statutory guidance</w:t>
      </w:r>
      <w:r w:rsidRPr="007818A7">
        <w:rPr>
          <w:bCs/>
          <w:sz w:val="22"/>
          <w:szCs w:val="22"/>
          <w:vertAlign w:val="superscript"/>
          <w:lang w:val="en-GB"/>
        </w:rPr>
        <w:footnoteReference w:id="1"/>
      </w:r>
      <w:r w:rsidRPr="007818A7">
        <w:rPr>
          <w:bCs/>
          <w:sz w:val="22"/>
          <w:szCs w:val="22"/>
          <w:lang w:val="en-GB"/>
        </w:rPr>
        <w:t xml:space="preserve"> including the entry, training, management and quality assurance and employment-based criteria. </w:t>
      </w:r>
    </w:p>
    <w:p w14:paraId="4839512C" w14:textId="77777777" w:rsidR="00BB5133" w:rsidRPr="007818A7" w:rsidRDefault="00BB5133" w:rsidP="00BB5133">
      <w:pPr>
        <w:ind w:left="119"/>
        <w:rPr>
          <w:sz w:val="22"/>
          <w:szCs w:val="22"/>
          <w:lang w:val="en-GB"/>
        </w:rPr>
      </w:pPr>
    </w:p>
    <w:p w14:paraId="1A8349BF" w14:textId="686CAE9E" w:rsidR="00F0030E" w:rsidRPr="007818A7" w:rsidRDefault="00BB5133" w:rsidP="00F0030E">
      <w:pPr>
        <w:numPr>
          <w:ilvl w:val="0"/>
          <w:numId w:val="6"/>
        </w:numPr>
        <w:rPr>
          <w:sz w:val="22"/>
          <w:szCs w:val="22"/>
          <w:lang w:val="en-GB"/>
        </w:rPr>
      </w:pPr>
      <w:r w:rsidRPr="007818A7">
        <w:rPr>
          <w:sz w:val="22"/>
          <w:szCs w:val="22"/>
          <w:lang w:val="en-GB"/>
        </w:rPr>
        <w:t>remain accountable for all assessment judgements and recommendations, and ensure that this is understood across the partnership through the partnership agreement</w:t>
      </w:r>
      <w:r w:rsidRPr="007818A7">
        <w:rPr>
          <w:bCs/>
          <w:sz w:val="22"/>
          <w:szCs w:val="22"/>
          <w:lang w:val="en-GB"/>
        </w:rPr>
        <w:t>.</w:t>
      </w:r>
    </w:p>
    <w:p w14:paraId="7C81CC30" w14:textId="77777777" w:rsidR="00F0030E" w:rsidRDefault="00F0030E" w:rsidP="00F0030E">
      <w:pPr>
        <w:rPr>
          <w:bCs/>
          <w:sz w:val="24"/>
          <w:szCs w:val="24"/>
          <w:lang w:val="en-GB"/>
        </w:rPr>
      </w:pPr>
    </w:p>
    <w:p w14:paraId="524FF432" w14:textId="77777777" w:rsidR="00F0030E" w:rsidRPr="007F7EC8" w:rsidRDefault="00F0030E" w:rsidP="00F0030E">
      <w:pPr>
        <w:rPr>
          <w:sz w:val="24"/>
          <w:szCs w:val="24"/>
          <w:lang w:val="en-GB"/>
        </w:rPr>
      </w:pPr>
    </w:p>
    <w:p w14:paraId="6057FF26" w14:textId="2C73D61D" w:rsidR="00F0030E" w:rsidRPr="00F0030E" w:rsidRDefault="00F0030E" w:rsidP="00F0030E">
      <w:pPr>
        <w:rPr>
          <w:i/>
          <w:sz w:val="24"/>
          <w:szCs w:val="24"/>
        </w:rPr>
      </w:pPr>
      <w:bookmarkStart w:id="2" w:name="_Toc429652039"/>
      <w:r w:rsidRPr="00F0030E">
        <w:rPr>
          <w:i/>
          <w:sz w:val="24"/>
          <w:szCs w:val="24"/>
        </w:rPr>
        <w:t>2.1.1 Link Tutors</w:t>
      </w:r>
      <w:bookmarkEnd w:id="2"/>
    </w:p>
    <w:p w14:paraId="2AE43E9B" w14:textId="0F4C6CA4" w:rsidR="00F0030E" w:rsidRPr="007818A7" w:rsidRDefault="007776EA" w:rsidP="00F0030E">
      <w:pPr>
        <w:ind w:left="720"/>
        <w:rPr>
          <w:sz w:val="22"/>
          <w:szCs w:val="22"/>
          <w:lang w:val="en-GB"/>
        </w:rPr>
      </w:pPr>
      <w:r w:rsidRPr="007818A7">
        <w:rPr>
          <w:sz w:val="22"/>
          <w:szCs w:val="22"/>
          <w:lang w:val="en-GB"/>
        </w:rPr>
        <w:t>A</w:t>
      </w:r>
      <w:r w:rsidR="00F0030E" w:rsidRPr="007818A7">
        <w:rPr>
          <w:sz w:val="22"/>
          <w:szCs w:val="22"/>
          <w:lang w:val="en-GB"/>
        </w:rPr>
        <w:t xml:space="preserve"> Link Tutor is allocated to each trainee at the start of each assessed school experience placement. The Link Tutor is responsible for quality assuring each trainee’s experience and training in school and for providing advice</w:t>
      </w:r>
      <w:r w:rsidR="002554A1">
        <w:rPr>
          <w:sz w:val="22"/>
          <w:szCs w:val="22"/>
          <w:lang w:val="en-GB"/>
        </w:rPr>
        <w:t>,</w:t>
      </w:r>
      <w:r w:rsidR="00F0030E" w:rsidRPr="007818A7">
        <w:rPr>
          <w:sz w:val="22"/>
          <w:szCs w:val="22"/>
          <w:lang w:val="en-GB"/>
        </w:rPr>
        <w:t xml:space="preserve"> support and guidance to the trainee in collaboration with the school mentor. </w:t>
      </w:r>
    </w:p>
    <w:p w14:paraId="11428612" w14:textId="77777777" w:rsidR="00F0030E" w:rsidRPr="007818A7" w:rsidRDefault="00F0030E" w:rsidP="00F0030E">
      <w:pPr>
        <w:ind w:left="720"/>
        <w:rPr>
          <w:sz w:val="22"/>
          <w:szCs w:val="22"/>
          <w:lang w:val="en-GB"/>
        </w:rPr>
      </w:pPr>
    </w:p>
    <w:p w14:paraId="401E1823" w14:textId="09306968" w:rsidR="00F0030E" w:rsidRPr="007818A7" w:rsidRDefault="00F0030E" w:rsidP="00F0030E">
      <w:pPr>
        <w:ind w:left="720"/>
        <w:rPr>
          <w:sz w:val="22"/>
          <w:szCs w:val="22"/>
          <w:lang w:val="en-GB"/>
        </w:rPr>
      </w:pPr>
      <w:r w:rsidRPr="007818A7">
        <w:rPr>
          <w:sz w:val="22"/>
          <w:szCs w:val="22"/>
          <w:lang w:val="en-GB"/>
        </w:rPr>
        <w:t xml:space="preserve">The Link Tutor is the first point of contact with the University for all matters concerning the ITE course and Leeds Beckett trainees on school experience. The Link Tutor will support the school in making contact with colleagues in the ITE Partnership and Leeds Beckett University. Where more than one trainee is placed in a primary school, the same Link Tutor will normally be allocated to support each trainee individually, so that the school and the Link Tutor are able to build a strong and reciprocal training relationship. </w:t>
      </w:r>
    </w:p>
    <w:p w14:paraId="5D90C803" w14:textId="77777777" w:rsidR="00F0030E" w:rsidRPr="007F7EC8" w:rsidRDefault="00F0030E" w:rsidP="00F0030E">
      <w:pPr>
        <w:ind w:left="720"/>
        <w:rPr>
          <w:sz w:val="24"/>
          <w:szCs w:val="24"/>
          <w:lang w:val="en-GB"/>
        </w:rPr>
      </w:pPr>
    </w:p>
    <w:p w14:paraId="1655F801" w14:textId="77777777" w:rsidR="00F0030E" w:rsidRPr="007F7EC8" w:rsidRDefault="00F0030E" w:rsidP="00F0030E">
      <w:pPr>
        <w:ind w:left="720"/>
        <w:rPr>
          <w:sz w:val="24"/>
          <w:szCs w:val="24"/>
          <w:lang w:val="en-GB"/>
        </w:rPr>
      </w:pPr>
    </w:p>
    <w:p w14:paraId="7B17FAD4" w14:textId="77777777" w:rsidR="00F0030E" w:rsidRPr="007818A7" w:rsidRDefault="00F0030E" w:rsidP="00F0030E">
      <w:pPr>
        <w:ind w:left="720"/>
        <w:rPr>
          <w:sz w:val="22"/>
          <w:szCs w:val="22"/>
          <w:lang w:val="en-GB"/>
        </w:rPr>
      </w:pPr>
      <w:r w:rsidRPr="007818A7">
        <w:rPr>
          <w:sz w:val="22"/>
          <w:szCs w:val="22"/>
          <w:lang w:val="en-GB"/>
        </w:rPr>
        <w:t>The role of the Link Tutor is to:</w:t>
      </w:r>
    </w:p>
    <w:p w14:paraId="61FE8742" w14:textId="77777777" w:rsidR="00F0030E" w:rsidRPr="007818A7" w:rsidRDefault="00F0030E" w:rsidP="00F0030E">
      <w:pPr>
        <w:numPr>
          <w:ilvl w:val="0"/>
          <w:numId w:val="6"/>
        </w:numPr>
        <w:rPr>
          <w:sz w:val="22"/>
          <w:szCs w:val="22"/>
          <w:lang w:val="en-GB"/>
        </w:rPr>
      </w:pPr>
      <w:r w:rsidRPr="007818A7">
        <w:rPr>
          <w:sz w:val="22"/>
          <w:szCs w:val="22"/>
          <w:lang w:val="en-GB"/>
        </w:rPr>
        <w:t xml:space="preserve">quality assure the trainee’s experience in school, including promoting and monitoring the implementation of ITE policies, procedures and reporting requirements in the school setting, </w:t>
      </w:r>
    </w:p>
    <w:p w14:paraId="7C97CCB5" w14:textId="77777777" w:rsidR="00F0030E" w:rsidRPr="007818A7" w:rsidRDefault="00F0030E" w:rsidP="00F0030E">
      <w:pPr>
        <w:numPr>
          <w:ilvl w:val="0"/>
          <w:numId w:val="6"/>
        </w:numPr>
        <w:rPr>
          <w:sz w:val="22"/>
          <w:szCs w:val="22"/>
          <w:lang w:val="en-GB"/>
        </w:rPr>
      </w:pPr>
      <w:r w:rsidRPr="007818A7">
        <w:rPr>
          <w:sz w:val="22"/>
          <w:szCs w:val="22"/>
          <w:lang w:val="en-GB"/>
        </w:rPr>
        <w:t xml:space="preserve">work closely with headteachers and senior managers to ensure that the school’s link with Leeds Beckett University is developed and enhanced to the benefit of all parties </w:t>
      </w:r>
    </w:p>
    <w:p w14:paraId="669544DF" w14:textId="77777777" w:rsidR="00F0030E" w:rsidRPr="007818A7" w:rsidRDefault="00F0030E" w:rsidP="00F0030E">
      <w:pPr>
        <w:numPr>
          <w:ilvl w:val="0"/>
          <w:numId w:val="6"/>
        </w:numPr>
        <w:rPr>
          <w:sz w:val="22"/>
          <w:szCs w:val="22"/>
          <w:lang w:val="en-GB"/>
        </w:rPr>
      </w:pPr>
      <w:r w:rsidRPr="007818A7">
        <w:rPr>
          <w:sz w:val="22"/>
          <w:szCs w:val="22"/>
          <w:lang w:val="en-GB"/>
        </w:rPr>
        <w:t xml:space="preserve">liaise with school staff, university academic and administrative staff, and trainees in support of each of their allocated trainee’s progress on placement; </w:t>
      </w:r>
    </w:p>
    <w:p w14:paraId="07800871" w14:textId="77777777" w:rsidR="00F0030E" w:rsidRPr="007818A7" w:rsidRDefault="00F0030E" w:rsidP="00F0030E">
      <w:pPr>
        <w:numPr>
          <w:ilvl w:val="0"/>
          <w:numId w:val="6"/>
        </w:numPr>
        <w:rPr>
          <w:sz w:val="22"/>
          <w:szCs w:val="22"/>
          <w:lang w:val="en-GB"/>
        </w:rPr>
      </w:pPr>
      <w:r w:rsidRPr="007818A7">
        <w:rPr>
          <w:sz w:val="22"/>
          <w:szCs w:val="22"/>
          <w:lang w:val="en-GB"/>
        </w:rPr>
        <w:t xml:space="preserve">provide expertise, support, advice and guidance to trainees, mentors and other staff working in the ITE Partnership, </w:t>
      </w:r>
    </w:p>
    <w:p w14:paraId="55D079F7" w14:textId="4F9E4F42" w:rsidR="00F0030E" w:rsidRPr="007818A7" w:rsidRDefault="00F0030E" w:rsidP="00F0030E">
      <w:pPr>
        <w:numPr>
          <w:ilvl w:val="0"/>
          <w:numId w:val="6"/>
        </w:numPr>
        <w:rPr>
          <w:sz w:val="22"/>
          <w:szCs w:val="22"/>
          <w:lang w:val="en-GB"/>
        </w:rPr>
      </w:pPr>
      <w:r w:rsidRPr="007818A7">
        <w:rPr>
          <w:sz w:val="22"/>
          <w:szCs w:val="22"/>
          <w:lang w:val="en-GB"/>
        </w:rPr>
        <w:t>assess and monitor trainees’ progress on placement, and secure high quality training and outcomes for each trainee in th</w:t>
      </w:r>
      <w:r w:rsidR="007818A7" w:rsidRPr="007818A7">
        <w:rPr>
          <w:sz w:val="22"/>
          <w:szCs w:val="22"/>
          <w:lang w:val="en-GB"/>
        </w:rPr>
        <w:t>eir school experience placement.</w:t>
      </w:r>
      <w:r w:rsidRPr="007818A7">
        <w:rPr>
          <w:sz w:val="22"/>
          <w:szCs w:val="22"/>
          <w:lang w:val="en-GB"/>
        </w:rPr>
        <w:t xml:space="preserve"> </w:t>
      </w:r>
    </w:p>
    <w:p w14:paraId="17DD2B6E" w14:textId="77777777" w:rsidR="00F0030E" w:rsidRPr="007F7EC8" w:rsidRDefault="00F0030E" w:rsidP="00F0030E">
      <w:pPr>
        <w:ind w:left="1080"/>
        <w:rPr>
          <w:sz w:val="24"/>
          <w:szCs w:val="24"/>
          <w:lang w:val="en-GB"/>
        </w:rPr>
      </w:pPr>
    </w:p>
    <w:p w14:paraId="1AD7CB71" w14:textId="72E9F3E5" w:rsidR="00F0030E" w:rsidRPr="00F0030E" w:rsidRDefault="00F0030E" w:rsidP="00F0030E">
      <w:pPr>
        <w:ind w:left="720"/>
        <w:rPr>
          <w:i/>
          <w:sz w:val="24"/>
          <w:szCs w:val="24"/>
          <w:lang w:val="en-GB"/>
        </w:rPr>
      </w:pPr>
      <w:bookmarkStart w:id="3" w:name="_Toc429652040"/>
      <w:r w:rsidRPr="00F0030E">
        <w:rPr>
          <w:i/>
          <w:sz w:val="24"/>
          <w:szCs w:val="24"/>
          <w:lang w:val="en-GB"/>
        </w:rPr>
        <w:t>2.1.2 Lead Link Tutors</w:t>
      </w:r>
      <w:bookmarkEnd w:id="3"/>
    </w:p>
    <w:p w14:paraId="63A47588" w14:textId="77777777" w:rsidR="00F0030E" w:rsidRPr="007818A7" w:rsidRDefault="00F0030E" w:rsidP="00F0030E">
      <w:pPr>
        <w:ind w:left="720"/>
        <w:rPr>
          <w:sz w:val="22"/>
          <w:szCs w:val="22"/>
          <w:lang w:val="en-GB"/>
        </w:rPr>
      </w:pPr>
      <w:r w:rsidRPr="007818A7">
        <w:rPr>
          <w:sz w:val="22"/>
          <w:szCs w:val="22"/>
          <w:lang w:val="en-GB"/>
        </w:rPr>
        <w:t>Lead Link Tutors are university-based staff who work with Link Tutors to quality assure training across a school cluster or School Direct Alliance.</w:t>
      </w:r>
    </w:p>
    <w:p w14:paraId="373DC730" w14:textId="77777777" w:rsidR="00F0030E" w:rsidRPr="007F7EC8" w:rsidRDefault="00F0030E" w:rsidP="00F0030E">
      <w:pPr>
        <w:ind w:left="1080"/>
        <w:rPr>
          <w:sz w:val="24"/>
          <w:szCs w:val="24"/>
          <w:lang w:val="en-GB"/>
        </w:rPr>
      </w:pPr>
    </w:p>
    <w:p w14:paraId="580F3BAD" w14:textId="2A97AFF7" w:rsidR="00F0030E" w:rsidRPr="00F0030E" w:rsidRDefault="00F0030E" w:rsidP="00F0030E">
      <w:pPr>
        <w:ind w:left="720"/>
        <w:rPr>
          <w:i/>
          <w:sz w:val="24"/>
          <w:szCs w:val="24"/>
          <w:lang w:val="en-GB"/>
        </w:rPr>
      </w:pPr>
      <w:bookmarkStart w:id="4" w:name="_Toc429652044"/>
      <w:r w:rsidRPr="00F0030E">
        <w:rPr>
          <w:i/>
          <w:sz w:val="24"/>
          <w:szCs w:val="24"/>
          <w:lang w:val="en-GB"/>
        </w:rPr>
        <w:t>2.1.3 Personal Tutors</w:t>
      </w:r>
      <w:bookmarkEnd w:id="4"/>
    </w:p>
    <w:p w14:paraId="5B714160" w14:textId="77777777" w:rsidR="00F0030E" w:rsidRPr="007818A7" w:rsidRDefault="00F0030E" w:rsidP="007818A7">
      <w:pPr>
        <w:ind w:left="709"/>
        <w:rPr>
          <w:sz w:val="24"/>
          <w:szCs w:val="24"/>
          <w:lang w:val="en-GB"/>
        </w:rPr>
      </w:pPr>
      <w:r w:rsidRPr="007818A7">
        <w:rPr>
          <w:sz w:val="22"/>
          <w:szCs w:val="22"/>
          <w:lang w:val="en-GB"/>
        </w:rPr>
        <w:t>Personal Tutors meet with trainees at the end of each phase of teaching to discuss the trainee’s overall progress on the course and agree targets and actions for the stage of learning and next phase of teaching</w:t>
      </w:r>
      <w:r w:rsidRPr="007818A7">
        <w:rPr>
          <w:sz w:val="24"/>
          <w:szCs w:val="24"/>
          <w:lang w:val="en-GB"/>
        </w:rPr>
        <w:t>.</w:t>
      </w:r>
    </w:p>
    <w:p w14:paraId="4731E4DD" w14:textId="77777777" w:rsidR="006D5547" w:rsidRDefault="006D5547" w:rsidP="006D5547">
      <w:pPr>
        <w:ind w:left="1080"/>
        <w:rPr>
          <w:sz w:val="24"/>
          <w:szCs w:val="24"/>
          <w:lang w:val="en-GB"/>
        </w:rPr>
      </w:pPr>
    </w:p>
    <w:p w14:paraId="074DDDA9" w14:textId="77777777" w:rsidR="006D5547" w:rsidRPr="007F7EC8" w:rsidRDefault="006D5547" w:rsidP="006D5547">
      <w:pPr>
        <w:ind w:left="1080"/>
        <w:rPr>
          <w:sz w:val="24"/>
          <w:szCs w:val="24"/>
          <w:lang w:val="en-GB"/>
        </w:rPr>
      </w:pPr>
    </w:p>
    <w:p w14:paraId="22E5DE70" w14:textId="410629E6" w:rsidR="00F0030E" w:rsidRPr="006D5547" w:rsidRDefault="006D5547" w:rsidP="006D5547">
      <w:pPr>
        <w:ind w:left="720"/>
        <w:rPr>
          <w:i/>
          <w:sz w:val="24"/>
          <w:szCs w:val="24"/>
          <w:lang w:val="en-GB"/>
        </w:rPr>
      </w:pPr>
      <w:bookmarkStart w:id="5" w:name="_Toc429652045"/>
      <w:r>
        <w:rPr>
          <w:i/>
          <w:sz w:val="24"/>
          <w:szCs w:val="24"/>
          <w:lang w:val="en-GB"/>
        </w:rPr>
        <w:t xml:space="preserve">2.1.4 </w:t>
      </w:r>
      <w:r w:rsidR="00F0030E" w:rsidRPr="006D5547">
        <w:rPr>
          <w:i/>
          <w:sz w:val="24"/>
          <w:szCs w:val="24"/>
          <w:lang w:val="en-GB"/>
        </w:rPr>
        <w:t>External Examiners and Moderators</w:t>
      </w:r>
      <w:bookmarkEnd w:id="5"/>
    </w:p>
    <w:p w14:paraId="3A955EAE" w14:textId="03E26862" w:rsidR="00F0030E" w:rsidRPr="007818A7" w:rsidRDefault="00F0030E" w:rsidP="00F13279">
      <w:pPr>
        <w:ind w:left="720"/>
        <w:rPr>
          <w:sz w:val="22"/>
          <w:szCs w:val="22"/>
          <w:lang w:val="en-GB"/>
        </w:rPr>
      </w:pPr>
      <w:r w:rsidRPr="007818A7">
        <w:rPr>
          <w:sz w:val="22"/>
          <w:szCs w:val="22"/>
          <w:lang w:val="en-GB"/>
        </w:rPr>
        <w:t>In order to be compliant with the Secretary of State’s ITT Criteria, all</w:t>
      </w:r>
      <w:r w:rsidR="006D5547" w:rsidRPr="007818A7">
        <w:rPr>
          <w:sz w:val="22"/>
          <w:szCs w:val="22"/>
          <w:lang w:val="en-GB"/>
        </w:rPr>
        <w:t xml:space="preserve"> ITT providers are required to </w:t>
      </w:r>
      <w:r w:rsidRPr="007818A7">
        <w:rPr>
          <w:sz w:val="22"/>
          <w:szCs w:val="22"/>
          <w:lang w:val="en-GB"/>
        </w:rPr>
        <w:t>appoint external examiners/moderators who can offer</w:t>
      </w:r>
      <w:r w:rsidR="006D5547" w:rsidRPr="007818A7">
        <w:rPr>
          <w:sz w:val="22"/>
          <w:szCs w:val="22"/>
          <w:lang w:val="en-GB"/>
        </w:rPr>
        <w:t xml:space="preserve"> an independent perspective on: t</w:t>
      </w:r>
      <w:r w:rsidRPr="007818A7">
        <w:rPr>
          <w:sz w:val="22"/>
          <w:szCs w:val="22"/>
          <w:lang w:val="en-GB"/>
        </w:rPr>
        <w:t>he eff</w:t>
      </w:r>
      <w:r w:rsidR="006D5547" w:rsidRPr="007818A7">
        <w:rPr>
          <w:sz w:val="22"/>
          <w:szCs w:val="22"/>
          <w:lang w:val="en-GB"/>
        </w:rPr>
        <w:t xml:space="preserve">icacy of the training programme, </w:t>
      </w:r>
      <w:r w:rsidRPr="007818A7">
        <w:rPr>
          <w:sz w:val="22"/>
          <w:szCs w:val="22"/>
          <w:lang w:val="en-GB"/>
        </w:rPr>
        <w:t xml:space="preserve">the accuracy and </w:t>
      </w:r>
      <w:r w:rsidR="006D5547" w:rsidRPr="007818A7">
        <w:rPr>
          <w:sz w:val="22"/>
          <w:szCs w:val="22"/>
          <w:lang w:val="en-GB"/>
        </w:rPr>
        <w:t xml:space="preserve">reliability of grading and </w:t>
      </w:r>
      <w:r w:rsidRPr="007818A7">
        <w:rPr>
          <w:sz w:val="22"/>
          <w:szCs w:val="22"/>
          <w:lang w:val="en-GB"/>
        </w:rPr>
        <w:t>the effectiv</w:t>
      </w:r>
      <w:r w:rsidR="006D5547" w:rsidRPr="007818A7">
        <w:rPr>
          <w:sz w:val="22"/>
          <w:szCs w:val="22"/>
          <w:lang w:val="en-GB"/>
        </w:rPr>
        <w:t>eness of underlying processes.</w:t>
      </w:r>
    </w:p>
    <w:p w14:paraId="39B0E50D" w14:textId="77777777" w:rsidR="00F0030E" w:rsidRPr="0059262C" w:rsidRDefault="00F0030E" w:rsidP="00F0030E">
      <w:pPr>
        <w:rPr>
          <w:sz w:val="24"/>
          <w:szCs w:val="24"/>
          <w:lang w:val="en-GB"/>
        </w:rPr>
      </w:pPr>
    </w:p>
    <w:p w14:paraId="063E9083" w14:textId="64E33A30" w:rsidR="0067751A" w:rsidRDefault="0067751A" w:rsidP="00BB5133">
      <w:pPr>
        <w:ind w:left="119"/>
        <w:rPr>
          <w:sz w:val="15"/>
          <w:szCs w:val="15"/>
        </w:rPr>
      </w:pPr>
    </w:p>
    <w:p w14:paraId="537EDC38" w14:textId="744837B7" w:rsidR="007F7EC8" w:rsidRPr="005A3826" w:rsidRDefault="006E2A0D" w:rsidP="00731087">
      <w:pPr>
        <w:rPr>
          <w:b/>
          <w:i/>
          <w:sz w:val="24"/>
          <w:szCs w:val="24"/>
        </w:rPr>
      </w:pPr>
      <w:bookmarkStart w:id="6" w:name="_Toc429652037"/>
      <w:r>
        <w:rPr>
          <w:b/>
          <w:i/>
          <w:sz w:val="24"/>
          <w:szCs w:val="24"/>
        </w:rPr>
        <w:t>2.2</w:t>
      </w:r>
      <w:r w:rsidR="00731087" w:rsidRPr="005A3826">
        <w:rPr>
          <w:b/>
          <w:i/>
          <w:sz w:val="24"/>
          <w:szCs w:val="24"/>
        </w:rPr>
        <w:t xml:space="preserve"> </w:t>
      </w:r>
      <w:r w:rsidR="007F7EC8" w:rsidRPr="005A3826">
        <w:rPr>
          <w:b/>
          <w:i/>
          <w:sz w:val="24"/>
          <w:szCs w:val="24"/>
        </w:rPr>
        <w:t>Partnership Schools</w:t>
      </w:r>
      <w:bookmarkEnd w:id="6"/>
    </w:p>
    <w:p w14:paraId="44D32683" w14:textId="77777777" w:rsidR="007F7EC8" w:rsidRPr="007818A7" w:rsidRDefault="007F7EC8" w:rsidP="00D25DF1">
      <w:pPr>
        <w:rPr>
          <w:sz w:val="22"/>
          <w:szCs w:val="22"/>
          <w:lang w:val="en-GB"/>
        </w:rPr>
      </w:pPr>
      <w:r w:rsidRPr="007818A7">
        <w:rPr>
          <w:sz w:val="22"/>
          <w:szCs w:val="22"/>
          <w:lang w:val="en-GB"/>
        </w:rPr>
        <w:t>Each Partner School, through its head teacher and with the support of the Chair of Governors and staff will:</w:t>
      </w:r>
    </w:p>
    <w:p w14:paraId="73794515" w14:textId="77777777" w:rsidR="007F7EC8" w:rsidRPr="007818A7" w:rsidRDefault="007F7EC8" w:rsidP="00D25DF1">
      <w:pPr>
        <w:numPr>
          <w:ilvl w:val="0"/>
          <w:numId w:val="6"/>
        </w:numPr>
        <w:rPr>
          <w:sz w:val="22"/>
          <w:szCs w:val="22"/>
          <w:lang w:val="en-GB"/>
        </w:rPr>
      </w:pPr>
      <w:r w:rsidRPr="007818A7">
        <w:rPr>
          <w:sz w:val="22"/>
          <w:szCs w:val="22"/>
          <w:lang w:val="en-GB"/>
        </w:rPr>
        <w:t>ensure that staff, governors, parents and pupils understand why the school engages in ITE and the positive benefits that accrue to the school as a learning community;</w:t>
      </w:r>
    </w:p>
    <w:p w14:paraId="0E5C1A23" w14:textId="77777777" w:rsidR="007F7EC8" w:rsidRPr="007818A7" w:rsidRDefault="007F7EC8" w:rsidP="00D25DF1">
      <w:pPr>
        <w:numPr>
          <w:ilvl w:val="0"/>
          <w:numId w:val="6"/>
        </w:numPr>
        <w:rPr>
          <w:sz w:val="22"/>
          <w:szCs w:val="22"/>
          <w:lang w:val="en-GB"/>
        </w:rPr>
      </w:pPr>
      <w:r w:rsidRPr="007818A7">
        <w:rPr>
          <w:sz w:val="22"/>
          <w:szCs w:val="22"/>
          <w:lang w:val="en-GB"/>
        </w:rPr>
        <w:t>identify appropriate staff to undertake the roles set out in the Leeds Beckett ITE Partnership Agreement and the ITE generic and course-specific Handbooks;</w:t>
      </w:r>
    </w:p>
    <w:p w14:paraId="7E636C94" w14:textId="77777777" w:rsidR="007F7EC8" w:rsidRPr="007818A7" w:rsidRDefault="007F7EC8" w:rsidP="00D25DF1">
      <w:pPr>
        <w:numPr>
          <w:ilvl w:val="0"/>
          <w:numId w:val="6"/>
        </w:numPr>
        <w:rPr>
          <w:sz w:val="22"/>
          <w:szCs w:val="22"/>
          <w:lang w:val="en-GB"/>
        </w:rPr>
      </w:pPr>
      <w:r w:rsidRPr="007818A7">
        <w:rPr>
          <w:sz w:val="22"/>
          <w:szCs w:val="22"/>
          <w:lang w:val="en-GB"/>
        </w:rPr>
        <w:lastRenderedPageBreak/>
        <w:t>support staff to ensure that they are well prepared and trained for their roles in the ITE partnership and work within the legislative requirements and good practices underpinning ITE, schools and working with young people;</w:t>
      </w:r>
    </w:p>
    <w:p w14:paraId="47496EFD" w14:textId="77777777" w:rsidR="007F7EC8" w:rsidRPr="007818A7" w:rsidRDefault="007F7EC8" w:rsidP="00D25DF1">
      <w:pPr>
        <w:numPr>
          <w:ilvl w:val="0"/>
          <w:numId w:val="6"/>
        </w:numPr>
        <w:rPr>
          <w:sz w:val="22"/>
          <w:szCs w:val="22"/>
          <w:lang w:val="en-GB"/>
        </w:rPr>
      </w:pPr>
      <w:r w:rsidRPr="007818A7">
        <w:rPr>
          <w:sz w:val="22"/>
          <w:szCs w:val="22"/>
          <w:lang w:val="en-GB"/>
        </w:rPr>
        <w:t>support partnership staff of the school and university in their monitoring, tracking, assessment, support and progress planning for ITE trainees in the school, and support the visits of other ITE Partnership staff, External Examiners and Ofsted inspectors of ITE;</w:t>
      </w:r>
    </w:p>
    <w:p w14:paraId="6733B840" w14:textId="77777777" w:rsidR="007F7EC8" w:rsidRPr="007818A7" w:rsidRDefault="007F7EC8" w:rsidP="00D25DF1">
      <w:pPr>
        <w:numPr>
          <w:ilvl w:val="0"/>
          <w:numId w:val="6"/>
        </w:numPr>
        <w:rPr>
          <w:sz w:val="22"/>
          <w:szCs w:val="22"/>
          <w:lang w:val="en-GB"/>
        </w:rPr>
      </w:pPr>
      <w:r w:rsidRPr="007818A7">
        <w:rPr>
          <w:sz w:val="22"/>
          <w:szCs w:val="22"/>
          <w:lang w:val="en-GB"/>
        </w:rPr>
        <w:t>provide ITE Trainees with examples of good practice, appropriate learning contexts in which to observe, practise and develop high quality teaching and learning, and training, resources and support appropriate to their training needs and the ITE Partnership expectations and agreements;</w:t>
      </w:r>
    </w:p>
    <w:p w14:paraId="46304F02" w14:textId="77777777" w:rsidR="007F7EC8" w:rsidRPr="007818A7" w:rsidRDefault="007F7EC8" w:rsidP="00D25DF1">
      <w:pPr>
        <w:numPr>
          <w:ilvl w:val="0"/>
          <w:numId w:val="6"/>
        </w:numPr>
        <w:rPr>
          <w:sz w:val="22"/>
          <w:szCs w:val="22"/>
          <w:lang w:val="en-GB"/>
        </w:rPr>
      </w:pPr>
      <w:r w:rsidRPr="007818A7">
        <w:rPr>
          <w:sz w:val="22"/>
          <w:szCs w:val="22"/>
          <w:lang w:val="en-GB"/>
        </w:rPr>
        <w:t>communicate effectively with Leeds Beckett University’s staff and trainees;</w:t>
      </w:r>
    </w:p>
    <w:p w14:paraId="4653DECF" w14:textId="77777777" w:rsidR="007F7EC8" w:rsidRPr="007818A7" w:rsidRDefault="007F7EC8" w:rsidP="00D25DF1">
      <w:pPr>
        <w:numPr>
          <w:ilvl w:val="0"/>
          <w:numId w:val="6"/>
        </w:numPr>
        <w:rPr>
          <w:sz w:val="22"/>
          <w:szCs w:val="22"/>
          <w:lang w:val="en-GB"/>
        </w:rPr>
      </w:pPr>
      <w:r w:rsidRPr="007818A7">
        <w:rPr>
          <w:sz w:val="22"/>
          <w:szCs w:val="22"/>
          <w:lang w:val="en-GB"/>
        </w:rPr>
        <w:t xml:space="preserve">engage in monitoring, evaluation and development of the ITE training programme and improvement of its outcomes; </w:t>
      </w:r>
    </w:p>
    <w:p w14:paraId="434A2F6A" w14:textId="77777777" w:rsidR="00A11325" w:rsidRDefault="007F7EC8" w:rsidP="00A11325">
      <w:pPr>
        <w:numPr>
          <w:ilvl w:val="0"/>
          <w:numId w:val="6"/>
        </w:numPr>
        <w:rPr>
          <w:sz w:val="22"/>
          <w:szCs w:val="22"/>
          <w:lang w:val="en-GB"/>
        </w:rPr>
      </w:pPr>
      <w:r w:rsidRPr="007818A7">
        <w:rPr>
          <w:sz w:val="22"/>
          <w:szCs w:val="22"/>
          <w:lang w:val="en-GB"/>
        </w:rPr>
        <w:t>support recruitment and selection of trainees</w:t>
      </w:r>
      <w:r w:rsidR="00A11325">
        <w:rPr>
          <w:sz w:val="22"/>
          <w:szCs w:val="22"/>
          <w:lang w:val="en-GB"/>
        </w:rPr>
        <w:t xml:space="preserve"> </w:t>
      </w:r>
      <w:r w:rsidR="007C524D" w:rsidRPr="00A11325">
        <w:rPr>
          <w:sz w:val="22"/>
          <w:szCs w:val="22"/>
          <w:lang w:val="en-GB"/>
        </w:rPr>
        <w:t xml:space="preserve">by </w:t>
      </w:r>
      <w:r w:rsidR="0045312D" w:rsidRPr="00A11325">
        <w:rPr>
          <w:sz w:val="22"/>
          <w:szCs w:val="22"/>
          <w:lang w:val="en-GB"/>
        </w:rPr>
        <w:t xml:space="preserve">attendance of school </w:t>
      </w:r>
      <w:r w:rsidR="00A11325" w:rsidRPr="00A11325">
        <w:rPr>
          <w:sz w:val="22"/>
          <w:szCs w:val="22"/>
          <w:lang w:val="en-GB"/>
        </w:rPr>
        <w:t xml:space="preserve">staff </w:t>
      </w:r>
      <w:r w:rsidR="0045312D" w:rsidRPr="00A11325">
        <w:rPr>
          <w:sz w:val="22"/>
          <w:szCs w:val="22"/>
          <w:lang w:val="en-GB"/>
        </w:rPr>
        <w:t>at</w:t>
      </w:r>
      <w:r w:rsidR="007C524D" w:rsidRPr="00A11325">
        <w:rPr>
          <w:sz w:val="22"/>
          <w:szCs w:val="22"/>
          <w:lang w:val="en-GB"/>
        </w:rPr>
        <w:t xml:space="preserve"> </w:t>
      </w:r>
      <w:r w:rsidR="0045312D" w:rsidRPr="00A11325">
        <w:rPr>
          <w:sz w:val="22"/>
          <w:szCs w:val="22"/>
          <w:lang w:val="en-GB"/>
        </w:rPr>
        <w:t>interview</w:t>
      </w:r>
      <w:r w:rsidR="007C524D" w:rsidRPr="00A11325">
        <w:rPr>
          <w:sz w:val="22"/>
          <w:szCs w:val="22"/>
          <w:lang w:val="en-GB"/>
        </w:rPr>
        <w:t xml:space="preserve"> panels</w:t>
      </w:r>
      <w:r w:rsidR="00A11325" w:rsidRPr="00A11325">
        <w:rPr>
          <w:sz w:val="22"/>
          <w:szCs w:val="22"/>
          <w:lang w:val="en-GB"/>
        </w:rPr>
        <w:t xml:space="preserve"> held in schools or on University premises</w:t>
      </w:r>
      <w:r w:rsidRPr="00A11325">
        <w:rPr>
          <w:sz w:val="22"/>
          <w:szCs w:val="22"/>
          <w:lang w:val="en-GB"/>
        </w:rPr>
        <w:t>,</w:t>
      </w:r>
      <w:r w:rsidR="0045312D" w:rsidRPr="00A11325">
        <w:rPr>
          <w:sz w:val="22"/>
          <w:szCs w:val="22"/>
          <w:lang w:val="en-GB"/>
        </w:rPr>
        <w:t xml:space="preserve"> by contributing </w:t>
      </w:r>
      <w:r w:rsidR="00A11325" w:rsidRPr="00A11325">
        <w:rPr>
          <w:sz w:val="22"/>
          <w:szCs w:val="22"/>
          <w:lang w:val="en-GB"/>
        </w:rPr>
        <w:t>to the design of Leeds Beckett selection procedures</w:t>
      </w:r>
      <w:r w:rsidRPr="00A11325">
        <w:rPr>
          <w:sz w:val="22"/>
          <w:szCs w:val="22"/>
          <w:lang w:val="en-GB"/>
        </w:rPr>
        <w:t xml:space="preserve"> </w:t>
      </w:r>
    </w:p>
    <w:p w14:paraId="09596C73" w14:textId="2B32F80A" w:rsidR="00470145" w:rsidRDefault="00A11325" w:rsidP="00A11325">
      <w:pPr>
        <w:numPr>
          <w:ilvl w:val="0"/>
          <w:numId w:val="6"/>
        </w:numPr>
        <w:rPr>
          <w:sz w:val="22"/>
          <w:szCs w:val="22"/>
          <w:lang w:val="en-GB"/>
        </w:rPr>
      </w:pPr>
      <w:r>
        <w:rPr>
          <w:sz w:val="22"/>
          <w:szCs w:val="22"/>
          <w:lang w:val="en-GB"/>
        </w:rPr>
        <w:t xml:space="preserve">contribute to </w:t>
      </w:r>
      <w:r w:rsidR="007F7EC8" w:rsidRPr="00A11325">
        <w:rPr>
          <w:sz w:val="22"/>
          <w:szCs w:val="22"/>
          <w:lang w:val="en-GB"/>
        </w:rPr>
        <w:t xml:space="preserve">programme design </w:t>
      </w:r>
      <w:r>
        <w:rPr>
          <w:sz w:val="22"/>
          <w:szCs w:val="22"/>
          <w:lang w:val="en-GB"/>
        </w:rPr>
        <w:t xml:space="preserve">through regular </w:t>
      </w:r>
      <w:r w:rsidR="00470145">
        <w:rPr>
          <w:sz w:val="22"/>
          <w:szCs w:val="22"/>
          <w:lang w:val="en-GB"/>
        </w:rPr>
        <w:t xml:space="preserve">providing evaluative </w:t>
      </w:r>
      <w:r>
        <w:rPr>
          <w:sz w:val="22"/>
          <w:szCs w:val="22"/>
          <w:lang w:val="en-GB"/>
        </w:rPr>
        <w:t>feedback</w:t>
      </w:r>
      <w:r w:rsidR="00470145">
        <w:rPr>
          <w:sz w:val="22"/>
          <w:szCs w:val="22"/>
          <w:lang w:val="en-GB"/>
        </w:rPr>
        <w:t xml:space="preserve">, </w:t>
      </w:r>
      <w:r w:rsidR="00486FA9">
        <w:rPr>
          <w:sz w:val="22"/>
          <w:szCs w:val="22"/>
          <w:lang w:val="en-GB"/>
        </w:rPr>
        <w:t>through involvement</w:t>
      </w:r>
      <w:r>
        <w:rPr>
          <w:sz w:val="22"/>
          <w:szCs w:val="22"/>
          <w:lang w:val="en-GB"/>
        </w:rPr>
        <w:t xml:space="preserve"> with periodic course reviews</w:t>
      </w:r>
      <w:r w:rsidR="00470145">
        <w:rPr>
          <w:sz w:val="22"/>
          <w:szCs w:val="22"/>
          <w:lang w:val="en-GB"/>
        </w:rPr>
        <w:t xml:space="preserve"> and through the </w:t>
      </w:r>
      <w:r w:rsidR="005D6778" w:rsidRPr="005D6778">
        <w:rPr>
          <w:sz w:val="22"/>
          <w:szCs w:val="22"/>
          <w:lang w:val="en-GB"/>
        </w:rPr>
        <w:t xml:space="preserve">ITE </w:t>
      </w:r>
      <w:r w:rsidR="00080E0F" w:rsidRPr="005D6778">
        <w:rPr>
          <w:sz w:val="22"/>
          <w:szCs w:val="22"/>
          <w:lang w:val="en-GB"/>
        </w:rPr>
        <w:t>Consultative Committee</w:t>
      </w:r>
    </w:p>
    <w:p w14:paraId="6EB15BD7" w14:textId="4B0786B2" w:rsidR="00080E0F" w:rsidRDefault="00080E0F" w:rsidP="00A11325">
      <w:pPr>
        <w:numPr>
          <w:ilvl w:val="0"/>
          <w:numId w:val="6"/>
        </w:numPr>
        <w:rPr>
          <w:sz w:val="22"/>
          <w:szCs w:val="22"/>
          <w:lang w:val="en-GB"/>
        </w:rPr>
      </w:pPr>
      <w:r>
        <w:rPr>
          <w:sz w:val="22"/>
          <w:szCs w:val="22"/>
          <w:lang w:val="en-GB"/>
        </w:rPr>
        <w:t xml:space="preserve">play a key role in </w:t>
      </w:r>
      <w:r w:rsidR="007F7EC8" w:rsidRPr="00A11325">
        <w:rPr>
          <w:sz w:val="22"/>
          <w:szCs w:val="22"/>
          <w:lang w:val="en-GB"/>
        </w:rPr>
        <w:t xml:space="preserve">trainee assessment </w:t>
      </w:r>
      <w:r>
        <w:rPr>
          <w:sz w:val="22"/>
          <w:szCs w:val="22"/>
          <w:lang w:val="en-GB"/>
        </w:rPr>
        <w:t>through trainee mentoring and involvement in University quality assurance processes</w:t>
      </w:r>
      <w:r w:rsidR="007F7EC8" w:rsidRPr="00A11325">
        <w:rPr>
          <w:sz w:val="22"/>
          <w:szCs w:val="22"/>
          <w:lang w:val="en-GB"/>
        </w:rPr>
        <w:t xml:space="preserve"> </w:t>
      </w:r>
    </w:p>
    <w:p w14:paraId="1A97984C" w14:textId="42540A3C" w:rsidR="007F7EC8" w:rsidRPr="00A11325" w:rsidRDefault="007F7EC8" w:rsidP="00A11325">
      <w:pPr>
        <w:numPr>
          <w:ilvl w:val="0"/>
          <w:numId w:val="6"/>
        </w:numPr>
        <w:rPr>
          <w:sz w:val="22"/>
          <w:szCs w:val="22"/>
          <w:lang w:val="en-GB"/>
        </w:rPr>
      </w:pPr>
      <w:r w:rsidRPr="00A11325">
        <w:rPr>
          <w:sz w:val="22"/>
          <w:szCs w:val="22"/>
          <w:lang w:val="en-GB"/>
        </w:rPr>
        <w:t>contribute to the ITE partnership’s improvement planning in ITE</w:t>
      </w:r>
      <w:r w:rsidR="00080E0F">
        <w:rPr>
          <w:sz w:val="22"/>
          <w:szCs w:val="22"/>
          <w:lang w:val="en-GB"/>
        </w:rPr>
        <w:t xml:space="preserve"> through membership of an communication w</w:t>
      </w:r>
      <w:r w:rsidR="00080E0F" w:rsidRPr="00CD42C2">
        <w:rPr>
          <w:sz w:val="22"/>
          <w:szCs w:val="22"/>
          <w:lang w:val="en-GB"/>
        </w:rPr>
        <w:t xml:space="preserve">ith the ITE </w:t>
      </w:r>
      <w:r w:rsidR="00CD42C2" w:rsidRPr="00CD42C2">
        <w:rPr>
          <w:sz w:val="22"/>
          <w:szCs w:val="22"/>
          <w:lang w:val="en-GB"/>
        </w:rPr>
        <w:t>Strategic Partnership Committee</w:t>
      </w:r>
    </w:p>
    <w:p w14:paraId="44BA6111" w14:textId="77777777" w:rsidR="007F7EC8" w:rsidRPr="007818A7" w:rsidRDefault="007F7EC8" w:rsidP="00D25DF1">
      <w:pPr>
        <w:numPr>
          <w:ilvl w:val="0"/>
          <w:numId w:val="6"/>
        </w:numPr>
        <w:rPr>
          <w:sz w:val="22"/>
          <w:szCs w:val="22"/>
          <w:lang w:val="en-GB"/>
        </w:rPr>
      </w:pPr>
      <w:r w:rsidRPr="007818A7">
        <w:rPr>
          <w:sz w:val="22"/>
          <w:szCs w:val="22"/>
          <w:lang w:val="en-GB"/>
        </w:rPr>
        <w:t>comply with public sector equality, diversity and data responsibilities and other relevant legislation including:</w:t>
      </w:r>
    </w:p>
    <w:p w14:paraId="3D2AB1A0" w14:textId="77777777" w:rsidR="007F7EC8" w:rsidRPr="007818A7" w:rsidRDefault="007C1C7B" w:rsidP="00D25DF1">
      <w:pPr>
        <w:numPr>
          <w:ilvl w:val="1"/>
          <w:numId w:val="6"/>
        </w:numPr>
        <w:rPr>
          <w:sz w:val="22"/>
          <w:szCs w:val="22"/>
          <w:lang w:val="en-GB"/>
        </w:rPr>
      </w:pPr>
      <w:hyperlink r:id="rId11" w:history="1">
        <w:r w:rsidR="007F7EC8" w:rsidRPr="007818A7">
          <w:rPr>
            <w:rFonts w:eastAsiaTheme="minorEastAsia"/>
            <w:sz w:val="22"/>
            <w:szCs w:val="22"/>
            <w:lang w:val="en-GB"/>
          </w:rPr>
          <w:t>Equality Act 2010</w:t>
        </w:r>
      </w:hyperlink>
    </w:p>
    <w:p w14:paraId="29ED28E8" w14:textId="77777777" w:rsidR="007F7EC8" w:rsidRPr="007818A7" w:rsidRDefault="007C1C7B" w:rsidP="00D25DF1">
      <w:pPr>
        <w:numPr>
          <w:ilvl w:val="1"/>
          <w:numId w:val="6"/>
        </w:numPr>
        <w:rPr>
          <w:sz w:val="22"/>
          <w:szCs w:val="22"/>
          <w:lang w:val="en-GB"/>
        </w:rPr>
      </w:pPr>
      <w:hyperlink r:id="rId12" w:history="1">
        <w:r w:rsidR="007F7EC8" w:rsidRPr="007818A7">
          <w:rPr>
            <w:rFonts w:eastAsiaTheme="minorEastAsia"/>
            <w:sz w:val="22"/>
            <w:szCs w:val="22"/>
            <w:lang w:val="en-GB"/>
          </w:rPr>
          <w:t>Special Educational Needs and Disability Act 2001</w:t>
        </w:r>
      </w:hyperlink>
    </w:p>
    <w:p w14:paraId="0A4727B3" w14:textId="77777777" w:rsidR="007F7EC8" w:rsidRPr="007818A7" w:rsidRDefault="007C1C7B" w:rsidP="00D25DF1">
      <w:pPr>
        <w:numPr>
          <w:ilvl w:val="1"/>
          <w:numId w:val="6"/>
        </w:numPr>
        <w:rPr>
          <w:sz w:val="22"/>
          <w:szCs w:val="22"/>
          <w:lang w:val="en-GB"/>
        </w:rPr>
      </w:pPr>
      <w:hyperlink r:id="rId13" w:history="1">
        <w:r w:rsidR="007F7EC8" w:rsidRPr="007818A7">
          <w:rPr>
            <w:rFonts w:eastAsiaTheme="minorEastAsia"/>
            <w:sz w:val="22"/>
            <w:szCs w:val="22"/>
            <w:lang w:val="en-GB"/>
          </w:rPr>
          <w:t>Education (Health Standards) (England) Regulations 2003 (SI 3139)</w:t>
        </w:r>
      </w:hyperlink>
      <w:r w:rsidR="007F7EC8" w:rsidRPr="007818A7">
        <w:rPr>
          <w:sz w:val="22"/>
          <w:szCs w:val="22"/>
          <w:lang w:val="en-GB"/>
        </w:rPr>
        <w:t xml:space="preserve"> </w:t>
      </w:r>
    </w:p>
    <w:p w14:paraId="66CAA237" w14:textId="77777777" w:rsidR="007F7EC8" w:rsidRPr="007818A7" w:rsidRDefault="007C1C7B" w:rsidP="00D25DF1">
      <w:pPr>
        <w:numPr>
          <w:ilvl w:val="1"/>
          <w:numId w:val="6"/>
        </w:numPr>
        <w:rPr>
          <w:sz w:val="22"/>
          <w:szCs w:val="22"/>
          <w:lang w:val="en-GB"/>
        </w:rPr>
      </w:pPr>
      <w:hyperlink r:id="rId14" w:history="1">
        <w:r w:rsidR="007F7EC8" w:rsidRPr="007818A7">
          <w:rPr>
            <w:rFonts w:eastAsiaTheme="minorEastAsia"/>
            <w:sz w:val="22"/>
            <w:szCs w:val="22"/>
            <w:lang w:val="en-GB"/>
          </w:rPr>
          <w:t>Data Protection Act 1998</w:t>
        </w:r>
      </w:hyperlink>
    </w:p>
    <w:p w14:paraId="06BE0DEC" w14:textId="77777777" w:rsidR="007F7EC8" w:rsidRPr="007818A7" w:rsidRDefault="007C1C7B" w:rsidP="00D25DF1">
      <w:pPr>
        <w:numPr>
          <w:ilvl w:val="1"/>
          <w:numId w:val="6"/>
        </w:numPr>
        <w:rPr>
          <w:sz w:val="22"/>
          <w:szCs w:val="22"/>
          <w:lang w:val="en-GB"/>
        </w:rPr>
      </w:pPr>
      <w:hyperlink r:id="rId15" w:history="1">
        <w:r w:rsidR="007F7EC8" w:rsidRPr="007818A7">
          <w:rPr>
            <w:rFonts w:eastAsiaTheme="minorEastAsia"/>
            <w:sz w:val="22"/>
            <w:szCs w:val="22"/>
            <w:lang w:val="en-GB"/>
          </w:rPr>
          <w:t>Freedom of Information Act 2000</w:t>
        </w:r>
      </w:hyperlink>
    </w:p>
    <w:p w14:paraId="4428C677" w14:textId="77777777" w:rsidR="007F7EC8" w:rsidRPr="007818A7" w:rsidRDefault="007C1C7B" w:rsidP="00D25DF1">
      <w:pPr>
        <w:numPr>
          <w:ilvl w:val="1"/>
          <w:numId w:val="6"/>
        </w:numPr>
        <w:rPr>
          <w:sz w:val="22"/>
          <w:szCs w:val="22"/>
          <w:lang w:val="en-GB"/>
        </w:rPr>
      </w:pPr>
      <w:hyperlink r:id="rId16" w:history="1">
        <w:r w:rsidR="007F7EC8" w:rsidRPr="007818A7">
          <w:rPr>
            <w:rFonts w:eastAsiaTheme="minorEastAsia"/>
            <w:sz w:val="22"/>
            <w:szCs w:val="22"/>
            <w:lang w:val="en-GB"/>
          </w:rPr>
          <w:t>Statutory Guidance on Keeping Children Safe in Education</w:t>
        </w:r>
      </w:hyperlink>
    </w:p>
    <w:p w14:paraId="6B5291C1" w14:textId="77777777" w:rsidR="007F7EC8" w:rsidRPr="007818A7" w:rsidRDefault="007C1C7B" w:rsidP="00D25DF1">
      <w:pPr>
        <w:numPr>
          <w:ilvl w:val="1"/>
          <w:numId w:val="6"/>
        </w:numPr>
        <w:rPr>
          <w:sz w:val="22"/>
          <w:szCs w:val="22"/>
          <w:lang w:val="en-GB"/>
        </w:rPr>
      </w:pPr>
      <w:hyperlink r:id="rId17" w:history="1">
        <w:r w:rsidR="007F7EC8" w:rsidRPr="007818A7">
          <w:rPr>
            <w:rFonts w:eastAsiaTheme="minorEastAsia"/>
            <w:sz w:val="22"/>
            <w:szCs w:val="22"/>
            <w:lang w:val="en-GB"/>
          </w:rPr>
          <w:t>Childcare (Disqualification) Regulations 2009</w:t>
        </w:r>
      </w:hyperlink>
    </w:p>
    <w:p w14:paraId="59AE80BD" w14:textId="77777777" w:rsidR="007F7EC8" w:rsidRPr="007818A7" w:rsidRDefault="007F7EC8" w:rsidP="00D25DF1">
      <w:pPr>
        <w:numPr>
          <w:ilvl w:val="0"/>
          <w:numId w:val="6"/>
        </w:numPr>
        <w:rPr>
          <w:sz w:val="22"/>
          <w:szCs w:val="22"/>
          <w:lang w:val="en-GB"/>
        </w:rPr>
      </w:pPr>
      <w:r w:rsidRPr="007818A7">
        <w:rPr>
          <w:sz w:val="22"/>
          <w:szCs w:val="22"/>
          <w:lang w:val="en-GB"/>
        </w:rPr>
        <w:t xml:space="preserve">ensure that trainees work in a context which provides examples of good practice in respect of the application of guidance and legislation relating to equality, diversity, the avoidance of discrimination, Fundamental British Values and safe working with children. </w:t>
      </w:r>
    </w:p>
    <w:p w14:paraId="73B40B8A" w14:textId="77777777" w:rsidR="005A76DB" w:rsidRPr="007F7EC8" w:rsidRDefault="005A76DB" w:rsidP="005A76DB">
      <w:pPr>
        <w:rPr>
          <w:sz w:val="24"/>
          <w:szCs w:val="24"/>
          <w:lang w:val="en-GB"/>
        </w:rPr>
      </w:pPr>
    </w:p>
    <w:p w14:paraId="5D2BAE15" w14:textId="7AFE6310" w:rsidR="005A76DB" w:rsidRPr="005A76DB" w:rsidRDefault="005A76DB" w:rsidP="005A76DB">
      <w:pPr>
        <w:ind w:firstLine="720"/>
        <w:rPr>
          <w:i/>
          <w:sz w:val="24"/>
          <w:szCs w:val="24"/>
          <w:lang w:val="en-GB"/>
        </w:rPr>
      </w:pPr>
      <w:bookmarkStart w:id="7" w:name="_Toc429652041"/>
      <w:r w:rsidRPr="005A76DB">
        <w:rPr>
          <w:i/>
          <w:sz w:val="24"/>
          <w:szCs w:val="24"/>
          <w:lang w:val="en-GB"/>
        </w:rPr>
        <w:t>2.2.1 ITE Co-ordinators and School Direct Lead Mentors</w:t>
      </w:r>
      <w:bookmarkEnd w:id="7"/>
      <w:r w:rsidRPr="005A76DB">
        <w:rPr>
          <w:i/>
          <w:sz w:val="24"/>
          <w:szCs w:val="24"/>
          <w:lang w:val="en-GB"/>
        </w:rPr>
        <w:t xml:space="preserve"> </w:t>
      </w:r>
    </w:p>
    <w:p w14:paraId="6FC24CB1" w14:textId="77777777" w:rsidR="005A76DB" w:rsidRPr="007818A7" w:rsidRDefault="005A76DB" w:rsidP="005A76DB">
      <w:pPr>
        <w:ind w:left="720"/>
        <w:rPr>
          <w:sz w:val="22"/>
          <w:szCs w:val="22"/>
          <w:lang w:val="en-GB"/>
        </w:rPr>
      </w:pPr>
      <w:r w:rsidRPr="007818A7">
        <w:rPr>
          <w:sz w:val="22"/>
          <w:szCs w:val="22"/>
          <w:lang w:val="en-GB"/>
        </w:rPr>
        <w:t>Schools with more than one ITE trainee or mentor usually appoint an ITE Co-ordinator or, for school clusters or School Direct Alliances, a Lead Mentor to have oversight of ITE within a school or a group of schools. Where an ITE Co-ordinator is appointed, their role is to:</w:t>
      </w:r>
    </w:p>
    <w:p w14:paraId="0C05262E" w14:textId="77777777" w:rsidR="005A76DB" w:rsidRPr="007818A7" w:rsidRDefault="005A76DB" w:rsidP="005A76DB">
      <w:pPr>
        <w:numPr>
          <w:ilvl w:val="0"/>
          <w:numId w:val="6"/>
        </w:numPr>
        <w:rPr>
          <w:sz w:val="22"/>
          <w:szCs w:val="22"/>
          <w:lang w:val="en-GB"/>
        </w:rPr>
      </w:pPr>
      <w:r w:rsidRPr="007818A7">
        <w:rPr>
          <w:sz w:val="22"/>
          <w:szCs w:val="22"/>
          <w:lang w:val="en-GB"/>
        </w:rPr>
        <w:t>moderate ITE training and assessment across the school/s to ensure effective, fair and consistent approaches, outcomes and standards across the school ITE training provision;</w:t>
      </w:r>
    </w:p>
    <w:p w14:paraId="3C965A33" w14:textId="77777777" w:rsidR="005A76DB" w:rsidRPr="007818A7" w:rsidRDefault="005A76DB" w:rsidP="005A76DB">
      <w:pPr>
        <w:numPr>
          <w:ilvl w:val="0"/>
          <w:numId w:val="6"/>
        </w:numPr>
        <w:rPr>
          <w:sz w:val="22"/>
          <w:szCs w:val="22"/>
          <w:lang w:val="en-GB"/>
        </w:rPr>
      </w:pPr>
      <w:r w:rsidRPr="007818A7">
        <w:rPr>
          <w:sz w:val="22"/>
          <w:szCs w:val="22"/>
          <w:lang w:val="en-GB"/>
        </w:rPr>
        <w:t>support individual mentors in securing high quality training provision for, and accurate assessment of, each ITE trainee;</w:t>
      </w:r>
    </w:p>
    <w:p w14:paraId="6F0F25CD" w14:textId="77777777" w:rsidR="005A76DB" w:rsidRPr="007818A7" w:rsidRDefault="005A76DB" w:rsidP="005A76DB">
      <w:pPr>
        <w:numPr>
          <w:ilvl w:val="0"/>
          <w:numId w:val="6"/>
        </w:numPr>
        <w:rPr>
          <w:sz w:val="22"/>
          <w:szCs w:val="22"/>
          <w:lang w:val="en-GB"/>
        </w:rPr>
      </w:pPr>
      <w:r w:rsidRPr="007818A7">
        <w:rPr>
          <w:sz w:val="22"/>
          <w:szCs w:val="22"/>
          <w:lang w:val="en-GB"/>
        </w:rPr>
        <w:t>support mentors and host teachers to carry-out their roles well, develop their ITE skills and experience, and embed their learning from their ITE roles into their school-facing roles;</w:t>
      </w:r>
    </w:p>
    <w:p w14:paraId="332A0A0E" w14:textId="1C7ABB2A" w:rsidR="005A76DB" w:rsidRPr="007818A7" w:rsidRDefault="005A76DB" w:rsidP="005A76DB">
      <w:pPr>
        <w:numPr>
          <w:ilvl w:val="0"/>
          <w:numId w:val="6"/>
        </w:numPr>
        <w:rPr>
          <w:sz w:val="22"/>
          <w:szCs w:val="22"/>
          <w:lang w:val="en-GB"/>
        </w:rPr>
      </w:pPr>
      <w:r w:rsidRPr="007818A7">
        <w:rPr>
          <w:sz w:val="22"/>
          <w:szCs w:val="22"/>
          <w:lang w:val="en-GB"/>
        </w:rPr>
        <w:t xml:space="preserve">oversee implementation by schools of the ITE Partnership’s policies, codes of practice and expectations; the return of data on each trainee teacher’s performance and grades; the evaluation of the ITE training </w:t>
      </w:r>
      <w:r w:rsidR="00486FA9" w:rsidRPr="007818A7">
        <w:rPr>
          <w:sz w:val="22"/>
          <w:szCs w:val="22"/>
          <w:lang w:val="en-GB"/>
        </w:rPr>
        <w:t>provision and</w:t>
      </w:r>
      <w:r w:rsidRPr="007818A7">
        <w:rPr>
          <w:sz w:val="22"/>
          <w:szCs w:val="22"/>
          <w:lang w:val="en-GB"/>
        </w:rPr>
        <w:t xml:space="preserve"> the development and implementation of responses to evaluation feedback;</w:t>
      </w:r>
    </w:p>
    <w:p w14:paraId="6ED09A2B" w14:textId="77777777" w:rsidR="005A76DB" w:rsidRPr="007818A7" w:rsidRDefault="005A76DB" w:rsidP="005A76DB">
      <w:pPr>
        <w:numPr>
          <w:ilvl w:val="0"/>
          <w:numId w:val="6"/>
        </w:numPr>
        <w:rPr>
          <w:sz w:val="22"/>
          <w:szCs w:val="22"/>
          <w:lang w:val="en-GB"/>
        </w:rPr>
      </w:pPr>
      <w:r w:rsidRPr="007818A7">
        <w:rPr>
          <w:sz w:val="22"/>
          <w:szCs w:val="22"/>
          <w:lang w:val="en-GB"/>
        </w:rPr>
        <w:t>ensure effective feedback and communication between school ITE support staff and the school senior management teams and between the school ITE personnel and the university;</w:t>
      </w:r>
    </w:p>
    <w:p w14:paraId="53B750B7" w14:textId="77777777" w:rsidR="005A76DB" w:rsidRPr="007818A7" w:rsidRDefault="005A76DB" w:rsidP="005A76DB">
      <w:pPr>
        <w:numPr>
          <w:ilvl w:val="0"/>
          <w:numId w:val="6"/>
        </w:numPr>
        <w:rPr>
          <w:sz w:val="22"/>
          <w:szCs w:val="22"/>
          <w:lang w:val="en-GB"/>
        </w:rPr>
      </w:pPr>
      <w:r w:rsidRPr="007818A7">
        <w:rPr>
          <w:sz w:val="22"/>
          <w:szCs w:val="22"/>
          <w:lang w:val="en-GB"/>
        </w:rPr>
        <w:t xml:space="preserve">engage in cross-school moderation of ITE within their school/s; </w:t>
      </w:r>
    </w:p>
    <w:p w14:paraId="3AA0684E" w14:textId="77777777" w:rsidR="005A76DB" w:rsidRPr="007818A7" w:rsidRDefault="005A76DB" w:rsidP="005A76DB">
      <w:pPr>
        <w:numPr>
          <w:ilvl w:val="0"/>
          <w:numId w:val="6"/>
        </w:numPr>
        <w:rPr>
          <w:sz w:val="22"/>
          <w:szCs w:val="22"/>
          <w:lang w:val="en-GB"/>
        </w:rPr>
      </w:pPr>
      <w:r w:rsidRPr="007818A7">
        <w:rPr>
          <w:sz w:val="22"/>
          <w:szCs w:val="22"/>
          <w:lang w:val="en-GB"/>
        </w:rPr>
        <w:t xml:space="preserve">provide feedback to the university in order to enhance improvement planning </w:t>
      </w:r>
    </w:p>
    <w:p w14:paraId="36CE3A6C" w14:textId="309952A4" w:rsidR="005A76DB" w:rsidRPr="007818A7" w:rsidRDefault="005A76DB" w:rsidP="005A76DB">
      <w:pPr>
        <w:numPr>
          <w:ilvl w:val="0"/>
          <w:numId w:val="6"/>
        </w:numPr>
        <w:rPr>
          <w:sz w:val="22"/>
          <w:szCs w:val="22"/>
          <w:lang w:val="en-GB"/>
        </w:rPr>
      </w:pPr>
      <w:r w:rsidRPr="007818A7">
        <w:rPr>
          <w:sz w:val="22"/>
          <w:szCs w:val="22"/>
          <w:lang w:val="en-GB"/>
        </w:rPr>
        <w:t>support improvement planning in ITE through provision of feedback and engagement in improvement planning forums and processes</w:t>
      </w:r>
      <w:r w:rsidR="007818A7" w:rsidRPr="007818A7">
        <w:rPr>
          <w:sz w:val="22"/>
          <w:szCs w:val="22"/>
          <w:lang w:val="en-GB"/>
        </w:rPr>
        <w:t>.</w:t>
      </w:r>
      <w:r w:rsidRPr="007818A7">
        <w:rPr>
          <w:sz w:val="22"/>
          <w:szCs w:val="22"/>
          <w:lang w:val="en-GB"/>
        </w:rPr>
        <w:t xml:space="preserve"> </w:t>
      </w:r>
    </w:p>
    <w:p w14:paraId="59FFAE33" w14:textId="77777777" w:rsidR="005A76DB" w:rsidRPr="007F7EC8" w:rsidRDefault="005A76DB" w:rsidP="005A76DB">
      <w:pPr>
        <w:ind w:left="1080"/>
        <w:rPr>
          <w:sz w:val="24"/>
          <w:szCs w:val="24"/>
          <w:lang w:val="en-GB"/>
        </w:rPr>
      </w:pPr>
    </w:p>
    <w:p w14:paraId="40CAD077" w14:textId="0C2B62CA" w:rsidR="005A76DB" w:rsidRPr="005A76DB" w:rsidRDefault="005A76DB" w:rsidP="005A76DB">
      <w:pPr>
        <w:ind w:left="720"/>
        <w:rPr>
          <w:i/>
          <w:sz w:val="24"/>
          <w:szCs w:val="24"/>
          <w:lang w:val="en-GB"/>
        </w:rPr>
      </w:pPr>
      <w:bookmarkStart w:id="8" w:name="_Toc429652042"/>
      <w:r w:rsidRPr="005A76DB">
        <w:rPr>
          <w:i/>
          <w:sz w:val="24"/>
          <w:szCs w:val="24"/>
          <w:lang w:val="en-GB"/>
        </w:rPr>
        <w:lastRenderedPageBreak/>
        <w:t>2.2.2 Mentors</w:t>
      </w:r>
      <w:bookmarkEnd w:id="8"/>
    </w:p>
    <w:p w14:paraId="3FAC3B53" w14:textId="0C5A6B87" w:rsidR="005A76DB" w:rsidRPr="007818A7" w:rsidRDefault="005A76DB" w:rsidP="005A76DB">
      <w:pPr>
        <w:ind w:left="720"/>
        <w:rPr>
          <w:sz w:val="22"/>
          <w:szCs w:val="22"/>
          <w:lang w:val="en-GB"/>
        </w:rPr>
      </w:pPr>
      <w:r w:rsidRPr="007818A7">
        <w:rPr>
          <w:sz w:val="22"/>
          <w:szCs w:val="22"/>
          <w:lang w:val="en-GB"/>
        </w:rPr>
        <w:t xml:space="preserve">Schools working in the Leeds Beckett ITE partnership will have teachers who have been trained as mentors in the Leeds Beckett partnership. The mentor is a teacher </w:t>
      </w:r>
      <w:r w:rsidR="00F13279">
        <w:rPr>
          <w:sz w:val="22"/>
          <w:szCs w:val="22"/>
          <w:lang w:val="en-GB"/>
        </w:rPr>
        <w:t>who would be expected to have</w:t>
      </w:r>
      <w:r w:rsidRPr="007818A7">
        <w:rPr>
          <w:sz w:val="22"/>
          <w:szCs w:val="22"/>
          <w:lang w:val="en-GB"/>
        </w:rPr>
        <w:t xml:space="preserve"> strong experience in the age phase of the trainee’s course and, for secondary trainee teachers, the subject of the ITE training. </w:t>
      </w:r>
    </w:p>
    <w:p w14:paraId="4D6CADAD" w14:textId="77777777" w:rsidR="005A76DB" w:rsidRPr="007818A7" w:rsidRDefault="005A76DB" w:rsidP="005A76DB">
      <w:pPr>
        <w:ind w:left="1080"/>
        <w:rPr>
          <w:sz w:val="22"/>
          <w:szCs w:val="22"/>
          <w:lang w:val="en-GB"/>
        </w:rPr>
      </w:pPr>
    </w:p>
    <w:p w14:paraId="5D4FAD79" w14:textId="77777777" w:rsidR="005A76DB" w:rsidRPr="007818A7" w:rsidRDefault="005A76DB" w:rsidP="005A76DB">
      <w:pPr>
        <w:ind w:left="720"/>
        <w:rPr>
          <w:sz w:val="22"/>
          <w:szCs w:val="22"/>
          <w:lang w:val="en-GB"/>
        </w:rPr>
      </w:pPr>
      <w:r w:rsidRPr="007818A7">
        <w:rPr>
          <w:sz w:val="22"/>
          <w:szCs w:val="22"/>
          <w:lang w:val="en-GB"/>
        </w:rPr>
        <w:t xml:space="preserve">Mentors share responsibility with the university’s tutors for the trainee teacher’s overall training and development and for ensuring the integration of the school-based and university-based elements to create cohesive and integrated learning opportunities and experiences. The mentor carries the main responsibility for the day-to-day learning and progress of the trainee teacher when they are in school; the university tutors carry that responsibility when the trainees are in the university. </w:t>
      </w:r>
    </w:p>
    <w:p w14:paraId="54BEDCD0" w14:textId="77777777" w:rsidR="005A76DB" w:rsidRPr="007818A7" w:rsidRDefault="005A76DB" w:rsidP="005A76DB">
      <w:pPr>
        <w:ind w:left="720"/>
        <w:rPr>
          <w:sz w:val="22"/>
          <w:szCs w:val="22"/>
          <w:lang w:val="en-GB"/>
        </w:rPr>
      </w:pPr>
    </w:p>
    <w:p w14:paraId="3929F9F2" w14:textId="77777777" w:rsidR="005A76DB" w:rsidRPr="007818A7" w:rsidRDefault="005A76DB" w:rsidP="005A76DB">
      <w:pPr>
        <w:ind w:left="720"/>
        <w:rPr>
          <w:sz w:val="22"/>
          <w:szCs w:val="22"/>
          <w:lang w:val="en-GB"/>
        </w:rPr>
      </w:pPr>
      <w:r w:rsidRPr="007818A7">
        <w:rPr>
          <w:sz w:val="22"/>
          <w:szCs w:val="22"/>
          <w:lang w:val="en-GB"/>
        </w:rPr>
        <w:t>The mentor is responsible for securing the specific arrangements and programme of learning and assessment for their mentee in their school. They liaise with the ITE Co-ordinator and other mentors and host teachers and with the University Link Tutor and the trainee in setting-up the programme and in assessing the trainee teacher’s progress and achievements. The programme arranged by mentors will vary according to the specific school-experience placement that the trainee teacher is undertaking and additional guidance on specific expectations and arrangements are provided in the detailed Course Handbooks to which mentors and trainees should refer.</w:t>
      </w:r>
    </w:p>
    <w:p w14:paraId="1A667F59" w14:textId="77777777" w:rsidR="005A76DB" w:rsidRPr="007818A7" w:rsidRDefault="005A76DB" w:rsidP="005A76DB">
      <w:pPr>
        <w:ind w:left="720"/>
        <w:rPr>
          <w:sz w:val="22"/>
          <w:szCs w:val="22"/>
          <w:lang w:val="en-GB"/>
        </w:rPr>
      </w:pPr>
    </w:p>
    <w:p w14:paraId="69304947" w14:textId="5219021F" w:rsidR="005A76DB" w:rsidRPr="007818A7" w:rsidRDefault="005A76DB" w:rsidP="005A76DB">
      <w:pPr>
        <w:ind w:left="720"/>
        <w:rPr>
          <w:sz w:val="22"/>
          <w:szCs w:val="22"/>
          <w:lang w:val="en-GB"/>
        </w:rPr>
      </w:pPr>
      <w:r w:rsidRPr="007818A7">
        <w:rPr>
          <w:sz w:val="22"/>
          <w:szCs w:val="22"/>
          <w:lang w:val="en-GB"/>
        </w:rPr>
        <w:t>The mentor is responsible for advising, guiding and supervising trainee teachers in school. They are expected to observe the trainee teacher’s classroom practice, and support and critique the trainee’s planning and assessment of pupils. Mentors are expected to meet weekly with the trainee teacher to provide critical feed-forward and feed-back on their professional development and their professional performance and to set precise and achievable targets for the trainee teacher’s self- improvement and development. Progress against targets should be discussed and monitored in the weekly meeting between the trainee and their mentor. The trainee should keep notes of the meetings and each meeting record should be signed by the mentor and trainee. Copies of the weekly me</w:t>
      </w:r>
      <w:r w:rsidR="00B468DA">
        <w:rPr>
          <w:sz w:val="22"/>
          <w:szCs w:val="22"/>
          <w:lang w:val="en-GB"/>
        </w:rPr>
        <w:t xml:space="preserve">eting record should be retained, </w:t>
      </w:r>
      <w:r w:rsidRPr="007818A7">
        <w:rPr>
          <w:sz w:val="22"/>
          <w:szCs w:val="22"/>
          <w:lang w:val="en-GB"/>
        </w:rPr>
        <w:t xml:space="preserve">filed in the trainee teacher’s </w:t>
      </w:r>
      <w:r w:rsidR="00486FA9" w:rsidRPr="007818A7">
        <w:rPr>
          <w:sz w:val="22"/>
          <w:szCs w:val="22"/>
          <w:lang w:val="en-GB"/>
        </w:rPr>
        <w:t>file</w:t>
      </w:r>
      <w:r w:rsidR="00486FA9">
        <w:rPr>
          <w:sz w:val="22"/>
          <w:szCs w:val="22"/>
          <w:lang w:val="en-GB"/>
        </w:rPr>
        <w:t xml:space="preserve"> and</w:t>
      </w:r>
      <w:r w:rsidR="00B468DA">
        <w:rPr>
          <w:sz w:val="22"/>
          <w:szCs w:val="22"/>
          <w:lang w:val="en-GB"/>
        </w:rPr>
        <w:t xml:space="preserve"> uploaded to University systems as necessary. T</w:t>
      </w:r>
      <w:r w:rsidRPr="007818A7">
        <w:rPr>
          <w:sz w:val="22"/>
          <w:szCs w:val="22"/>
          <w:lang w:val="en-GB"/>
        </w:rPr>
        <w:t xml:space="preserve">hese records must be up-to-date and be available for ITE partners to scrutinise at any time. </w:t>
      </w:r>
    </w:p>
    <w:p w14:paraId="7C7821B9" w14:textId="77777777" w:rsidR="005A76DB" w:rsidRPr="007818A7" w:rsidRDefault="005A76DB" w:rsidP="005A76DB">
      <w:pPr>
        <w:ind w:left="720"/>
        <w:rPr>
          <w:sz w:val="22"/>
          <w:szCs w:val="22"/>
          <w:lang w:val="en-GB"/>
        </w:rPr>
      </w:pPr>
    </w:p>
    <w:p w14:paraId="27B2BCDB" w14:textId="77777777" w:rsidR="005A76DB" w:rsidRPr="007818A7" w:rsidRDefault="005A76DB" w:rsidP="005A76DB">
      <w:pPr>
        <w:ind w:left="720"/>
        <w:rPr>
          <w:sz w:val="22"/>
          <w:szCs w:val="22"/>
          <w:lang w:val="en-GB"/>
        </w:rPr>
      </w:pPr>
      <w:r w:rsidRPr="007818A7">
        <w:rPr>
          <w:sz w:val="22"/>
          <w:szCs w:val="22"/>
          <w:lang w:val="en-GB"/>
        </w:rPr>
        <w:t xml:space="preserve">The mentor will liaise with the university Link Tutor allocated to each trainee and the Link Tutor and Mentor will be responsible for agreeing together the interim and final grades awarded to the trainee teacher against each of the Teacher Standards. </w:t>
      </w:r>
    </w:p>
    <w:p w14:paraId="0F03E0C6" w14:textId="77777777" w:rsidR="005A76DB" w:rsidRPr="007818A7" w:rsidRDefault="005A76DB" w:rsidP="005A76DB">
      <w:pPr>
        <w:rPr>
          <w:sz w:val="22"/>
          <w:szCs w:val="22"/>
          <w:lang w:val="en-GB"/>
        </w:rPr>
      </w:pPr>
    </w:p>
    <w:p w14:paraId="22D2BCC9" w14:textId="77777777" w:rsidR="005A76DB" w:rsidRPr="007818A7" w:rsidRDefault="005A76DB" w:rsidP="005A76DB">
      <w:pPr>
        <w:ind w:left="720"/>
        <w:rPr>
          <w:sz w:val="22"/>
          <w:szCs w:val="22"/>
          <w:lang w:val="en-GB"/>
        </w:rPr>
      </w:pPr>
      <w:r w:rsidRPr="007818A7">
        <w:rPr>
          <w:sz w:val="22"/>
          <w:szCs w:val="22"/>
          <w:lang w:val="en-GB"/>
        </w:rPr>
        <w:t>Whilst the programme and assessments organised by mentors will vary according to the requirements of different placements, aspects of the mentor role that are common to all placements include the provision of:</w:t>
      </w:r>
    </w:p>
    <w:p w14:paraId="09A12EFC" w14:textId="77777777" w:rsidR="005A76DB" w:rsidRPr="007818A7" w:rsidRDefault="005A76DB" w:rsidP="005A76DB">
      <w:pPr>
        <w:numPr>
          <w:ilvl w:val="0"/>
          <w:numId w:val="6"/>
        </w:numPr>
        <w:rPr>
          <w:sz w:val="22"/>
          <w:szCs w:val="22"/>
          <w:lang w:val="en-GB"/>
        </w:rPr>
      </w:pPr>
      <w:r w:rsidRPr="007818A7">
        <w:rPr>
          <w:sz w:val="22"/>
          <w:szCs w:val="22"/>
          <w:lang w:val="en-GB"/>
        </w:rPr>
        <w:t>induction into the school and its policies, codes of practice, and other arrangements and expectations, including dress and self-presentation of teaching staff and trainee teachers;</w:t>
      </w:r>
    </w:p>
    <w:p w14:paraId="0794235C" w14:textId="77777777" w:rsidR="005A76DB" w:rsidRPr="007818A7" w:rsidRDefault="005A76DB" w:rsidP="005A76DB">
      <w:pPr>
        <w:numPr>
          <w:ilvl w:val="0"/>
          <w:numId w:val="6"/>
        </w:numPr>
        <w:rPr>
          <w:sz w:val="22"/>
          <w:szCs w:val="22"/>
          <w:lang w:val="en-GB"/>
        </w:rPr>
      </w:pPr>
      <w:r w:rsidRPr="007818A7">
        <w:rPr>
          <w:sz w:val="22"/>
          <w:szCs w:val="22"/>
          <w:lang w:val="en-GB"/>
        </w:rPr>
        <w:t>access to relevant internal documentation and clear guidance on protocols and limitations as to their use;</w:t>
      </w:r>
    </w:p>
    <w:p w14:paraId="591D4189" w14:textId="77777777" w:rsidR="005A76DB" w:rsidRPr="007818A7" w:rsidRDefault="005A76DB" w:rsidP="005A76DB">
      <w:pPr>
        <w:numPr>
          <w:ilvl w:val="0"/>
          <w:numId w:val="6"/>
        </w:numPr>
        <w:rPr>
          <w:sz w:val="22"/>
          <w:szCs w:val="22"/>
          <w:lang w:val="en-GB"/>
        </w:rPr>
      </w:pPr>
      <w:r w:rsidRPr="007818A7">
        <w:rPr>
          <w:sz w:val="22"/>
          <w:szCs w:val="22"/>
          <w:lang w:val="en-GB"/>
        </w:rPr>
        <w:t>a programme of structured observation, teaching, assessment, marking, and parental engagement relevant to the stage of training and the placement phase;</w:t>
      </w:r>
    </w:p>
    <w:p w14:paraId="5267F8B0" w14:textId="77777777" w:rsidR="005A76DB" w:rsidRPr="007818A7" w:rsidRDefault="005A76DB" w:rsidP="005A76DB">
      <w:pPr>
        <w:numPr>
          <w:ilvl w:val="0"/>
          <w:numId w:val="6"/>
        </w:numPr>
        <w:rPr>
          <w:sz w:val="22"/>
          <w:szCs w:val="22"/>
          <w:lang w:val="en-GB"/>
        </w:rPr>
      </w:pPr>
      <w:r w:rsidRPr="007818A7">
        <w:rPr>
          <w:sz w:val="22"/>
          <w:szCs w:val="22"/>
          <w:lang w:val="en-GB"/>
        </w:rPr>
        <w:t xml:space="preserve">opportunities to observe a wide range of formats and styles of teaching and learning, and different teachers especially those with high expertise in specific aspects of teaching, learning and management; </w:t>
      </w:r>
    </w:p>
    <w:p w14:paraId="79BC628F" w14:textId="77777777" w:rsidR="005A76DB" w:rsidRPr="007818A7" w:rsidRDefault="005A76DB" w:rsidP="005A76DB">
      <w:pPr>
        <w:numPr>
          <w:ilvl w:val="0"/>
          <w:numId w:val="6"/>
        </w:numPr>
        <w:rPr>
          <w:sz w:val="22"/>
          <w:szCs w:val="22"/>
          <w:lang w:val="en-GB"/>
        </w:rPr>
      </w:pPr>
      <w:r w:rsidRPr="007818A7">
        <w:rPr>
          <w:sz w:val="22"/>
          <w:szCs w:val="22"/>
          <w:lang w:val="en-GB"/>
        </w:rPr>
        <w:t xml:space="preserve">opportunities to engage with staff meetings, in-service training, meetings for parents including meetings regarding pupil progress; transitional arrangements across relevant key stages (e.g. KS2 to KS3); </w:t>
      </w:r>
    </w:p>
    <w:p w14:paraId="4B1DF3FF" w14:textId="77777777" w:rsidR="005A76DB" w:rsidRPr="007818A7" w:rsidRDefault="005A76DB" w:rsidP="005A76DB">
      <w:pPr>
        <w:numPr>
          <w:ilvl w:val="0"/>
          <w:numId w:val="6"/>
        </w:numPr>
        <w:rPr>
          <w:sz w:val="22"/>
          <w:szCs w:val="22"/>
          <w:lang w:val="en-GB"/>
        </w:rPr>
      </w:pPr>
      <w:r w:rsidRPr="007818A7">
        <w:rPr>
          <w:sz w:val="22"/>
          <w:szCs w:val="22"/>
          <w:lang w:val="en-GB"/>
        </w:rPr>
        <w:t>regular observation, feedback and target setting by the mentor and host teachers, of the trainee teacher’s work and progress in school including the provision of oral and written feedback, using the Leeds Beckett ITE Partnership forms and formats;</w:t>
      </w:r>
    </w:p>
    <w:p w14:paraId="572654C7" w14:textId="77777777" w:rsidR="005A76DB" w:rsidRPr="007818A7" w:rsidRDefault="005A76DB" w:rsidP="005A76DB">
      <w:pPr>
        <w:numPr>
          <w:ilvl w:val="0"/>
          <w:numId w:val="6"/>
        </w:numPr>
        <w:rPr>
          <w:sz w:val="22"/>
          <w:szCs w:val="22"/>
          <w:lang w:val="en-GB"/>
        </w:rPr>
      </w:pPr>
      <w:r w:rsidRPr="007818A7">
        <w:rPr>
          <w:sz w:val="22"/>
          <w:szCs w:val="22"/>
          <w:lang w:val="en-GB"/>
        </w:rPr>
        <w:t>a scheduled weekly meeting with the trainee–teacher to discuss and monitor progress, agree and set improvement targets;</w:t>
      </w:r>
    </w:p>
    <w:p w14:paraId="748F39A5" w14:textId="77777777" w:rsidR="005A76DB" w:rsidRPr="007818A7" w:rsidRDefault="005A76DB" w:rsidP="005A76DB">
      <w:pPr>
        <w:numPr>
          <w:ilvl w:val="0"/>
          <w:numId w:val="6"/>
        </w:numPr>
        <w:rPr>
          <w:sz w:val="22"/>
          <w:szCs w:val="22"/>
          <w:lang w:val="en-GB"/>
        </w:rPr>
      </w:pPr>
      <w:r w:rsidRPr="007818A7">
        <w:rPr>
          <w:sz w:val="22"/>
          <w:szCs w:val="22"/>
          <w:lang w:val="en-GB"/>
        </w:rPr>
        <w:lastRenderedPageBreak/>
        <w:t xml:space="preserve">appropriate and up-to-date records of each trainee’s training and progress, with written records signed by the mentor and trainee of their weekly meetings, the targets set and the trainee’s progress towards the achievement of targets; </w:t>
      </w:r>
    </w:p>
    <w:p w14:paraId="35A3699A" w14:textId="77777777" w:rsidR="005A76DB" w:rsidRPr="007818A7" w:rsidRDefault="005A76DB" w:rsidP="005A76DB">
      <w:pPr>
        <w:numPr>
          <w:ilvl w:val="0"/>
          <w:numId w:val="6"/>
        </w:numPr>
        <w:rPr>
          <w:sz w:val="22"/>
          <w:szCs w:val="22"/>
          <w:lang w:val="en-GB"/>
        </w:rPr>
      </w:pPr>
      <w:r w:rsidRPr="007818A7">
        <w:rPr>
          <w:sz w:val="22"/>
          <w:szCs w:val="22"/>
          <w:lang w:val="en-GB"/>
        </w:rPr>
        <w:t xml:space="preserve">fair, consistent and accurate assessment of their trainee/s, and discussion and reporting of assessment grades to ITE partners, including the trainee. Interim and final school-experience grades, as specified in Course Handbooks, must be agreed with the Link Tutor and discussed with the trainee-teacher, and must be reported to the University in accordance with the assessment requirements and timeframes for each placement.  </w:t>
      </w:r>
    </w:p>
    <w:p w14:paraId="5916F9C2" w14:textId="77777777" w:rsidR="005A76DB" w:rsidRPr="007818A7" w:rsidRDefault="005A76DB" w:rsidP="005A76DB">
      <w:pPr>
        <w:ind w:left="720"/>
        <w:rPr>
          <w:sz w:val="22"/>
          <w:szCs w:val="22"/>
          <w:lang w:val="en-GB"/>
        </w:rPr>
      </w:pPr>
    </w:p>
    <w:p w14:paraId="617865E2" w14:textId="77777777" w:rsidR="005A76DB" w:rsidRPr="007818A7" w:rsidRDefault="005A76DB" w:rsidP="005A76DB">
      <w:pPr>
        <w:rPr>
          <w:sz w:val="22"/>
          <w:szCs w:val="22"/>
          <w:lang w:val="en-GB"/>
        </w:rPr>
      </w:pPr>
      <w:r w:rsidRPr="007818A7">
        <w:rPr>
          <w:sz w:val="22"/>
          <w:szCs w:val="22"/>
          <w:lang w:val="en-GB"/>
        </w:rPr>
        <w:t>Mentors, Link Tutors and trainee teachers are required to observe and implement the Leeds Beckett ITE Partnership procedures and processes, and mentors are expected to ensure these are appropriately applied in the school context using the appropriate forms relating to:</w:t>
      </w:r>
    </w:p>
    <w:p w14:paraId="62E98A35" w14:textId="77777777" w:rsidR="005A76DB" w:rsidRPr="007818A7" w:rsidRDefault="005A76DB" w:rsidP="005A76DB">
      <w:pPr>
        <w:numPr>
          <w:ilvl w:val="0"/>
          <w:numId w:val="6"/>
        </w:numPr>
        <w:rPr>
          <w:sz w:val="22"/>
          <w:szCs w:val="22"/>
          <w:lang w:val="en-GB"/>
        </w:rPr>
      </w:pPr>
      <w:r w:rsidRPr="007818A7">
        <w:rPr>
          <w:sz w:val="22"/>
          <w:szCs w:val="22"/>
          <w:lang w:val="en-GB"/>
        </w:rPr>
        <w:t xml:space="preserve">absence and illness of trainee; </w:t>
      </w:r>
    </w:p>
    <w:p w14:paraId="3467FDCE" w14:textId="77777777" w:rsidR="005A76DB" w:rsidRPr="007818A7" w:rsidRDefault="005A76DB" w:rsidP="005A76DB">
      <w:pPr>
        <w:numPr>
          <w:ilvl w:val="0"/>
          <w:numId w:val="6"/>
        </w:numPr>
        <w:rPr>
          <w:sz w:val="22"/>
          <w:szCs w:val="22"/>
          <w:lang w:val="en-GB"/>
        </w:rPr>
      </w:pPr>
      <w:r w:rsidRPr="007818A7">
        <w:rPr>
          <w:sz w:val="22"/>
          <w:szCs w:val="22"/>
          <w:lang w:val="en-GB"/>
        </w:rPr>
        <w:t>Early Intervention and Cause for Concern (concern about trainee progress on school-experience placement);</w:t>
      </w:r>
    </w:p>
    <w:p w14:paraId="1480868E" w14:textId="77777777" w:rsidR="005A76DB" w:rsidRPr="007818A7" w:rsidRDefault="005A76DB" w:rsidP="005A76DB">
      <w:pPr>
        <w:numPr>
          <w:ilvl w:val="0"/>
          <w:numId w:val="6"/>
        </w:numPr>
        <w:rPr>
          <w:sz w:val="22"/>
          <w:szCs w:val="22"/>
          <w:lang w:val="en-GB"/>
        </w:rPr>
      </w:pPr>
      <w:r w:rsidRPr="007818A7">
        <w:rPr>
          <w:sz w:val="22"/>
          <w:szCs w:val="22"/>
          <w:lang w:val="en-GB"/>
        </w:rPr>
        <w:t>complaints (by schools or trainees);</w:t>
      </w:r>
    </w:p>
    <w:p w14:paraId="21B6AA56" w14:textId="77777777" w:rsidR="005A76DB" w:rsidRPr="007818A7" w:rsidRDefault="005A76DB" w:rsidP="005A76DB">
      <w:pPr>
        <w:numPr>
          <w:ilvl w:val="0"/>
          <w:numId w:val="6"/>
        </w:numPr>
        <w:rPr>
          <w:sz w:val="22"/>
          <w:szCs w:val="22"/>
          <w:lang w:val="en-GB"/>
        </w:rPr>
      </w:pPr>
      <w:r w:rsidRPr="007818A7">
        <w:rPr>
          <w:sz w:val="22"/>
          <w:szCs w:val="22"/>
          <w:lang w:val="en-GB"/>
        </w:rPr>
        <w:t>appeals by trainees (these are governed by Leeds Beckett University Appeals process);</w:t>
      </w:r>
    </w:p>
    <w:p w14:paraId="77B17A48" w14:textId="77777777" w:rsidR="005A76DB" w:rsidRPr="007818A7" w:rsidRDefault="005A76DB" w:rsidP="005A76DB">
      <w:pPr>
        <w:numPr>
          <w:ilvl w:val="0"/>
          <w:numId w:val="6"/>
        </w:numPr>
        <w:rPr>
          <w:sz w:val="22"/>
          <w:szCs w:val="22"/>
          <w:lang w:val="en-GB"/>
        </w:rPr>
      </w:pPr>
      <w:r w:rsidRPr="007818A7">
        <w:rPr>
          <w:sz w:val="22"/>
          <w:szCs w:val="22"/>
          <w:lang w:val="en-GB"/>
        </w:rPr>
        <w:t>time frames and formats for reporting school-experience teaching grades</w:t>
      </w:r>
    </w:p>
    <w:p w14:paraId="6EAD2293" w14:textId="3705B1C4" w:rsidR="005A76DB" w:rsidRPr="007818A7" w:rsidRDefault="005A76DB" w:rsidP="005A76DB">
      <w:pPr>
        <w:numPr>
          <w:ilvl w:val="0"/>
          <w:numId w:val="6"/>
        </w:numPr>
        <w:rPr>
          <w:sz w:val="22"/>
          <w:szCs w:val="22"/>
          <w:lang w:val="en-GB"/>
        </w:rPr>
      </w:pPr>
      <w:r w:rsidRPr="007818A7">
        <w:rPr>
          <w:sz w:val="22"/>
          <w:szCs w:val="22"/>
          <w:lang w:val="en-GB"/>
        </w:rPr>
        <w:t xml:space="preserve">mitigations requested by trainees (these are governed </w:t>
      </w:r>
      <w:r w:rsidR="00486FA9" w:rsidRPr="007818A7">
        <w:rPr>
          <w:sz w:val="22"/>
          <w:szCs w:val="22"/>
          <w:lang w:val="en-GB"/>
        </w:rPr>
        <w:t>by Leeds</w:t>
      </w:r>
      <w:r w:rsidRPr="007818A7">
        <w:rPr>
          <w:sz w:val="22"/>
          <w:szCs w:val="22"/>
          <w:lang w:val="en-GB"/>
        </w:rPr>
        <w:t xml:space="preserve"> Beckett University mitigations processes);</w:t>
      </w:r>
    </w:p>
    <w:p w14:paraId="677B4AA6" w14:textId="77777777" w:rsidR="001D6CEA" w:rsidRDefault="005A76DB" w:rsidP="001D6CEA">
      <w:pPr>
        <w:numPr>
          <w:ilvl w:val="0"/>
          <w:numId w:val="6"/>
        </w:numPr>
        <w:rPr>
          <w:sz w:val="22"/>
          <w:szCs w:val="22"/>
          <w:lang w:val="en-GB"/>
        </w:rPr>
      </w:pPr>
      <w:r w:rsidRPr="007818A7">
        <w:rPr>
          <w:sz w:val="22"/>
          <w:szCs w:val="22"/>
          <w:lang w:val="en-GB"/>
        </w:rPr>
        <w:t>recording trainee performance against the Teacher Standards</w:t>
      </w:r>
      <w:r w:rsidRPr="001D6CEA">
        <w:rPr>
          <w:sz w:val="22"/>
          <w:szCs w:val="22"/>
          <w:lang w:val="en-GB"/>
        </w:rPr>
        <w:t>.</w:t>
      </w:r>
    </w:p>
    <w:p w14:paraId="03145C83" w14:textId="11D12F91" w:rsidR="005A76DB" w:rsidRPr="001D6CEA" w:rsidRDefault="001D6CEA" w:rsidP="001D6CEA">
      <w:pPr>
        <w:numPr>
          <w:ilvl w:val="0"/>
          <w:numId w:val="6"/>
        </w:numPr>
        <w:rPr>
          <w:sz w:val="22"/>
          <w:szCs w:val="22"/>
          <w:lang w:val="en-GB"/>
        </w:rPr>
      </w:pPr>
      <w:r>
        <w:rPr>
          <w:sz w:val="22"/>
          <w:szCs w:val="22"/>
          <w:lang w:val="en-GB"/>
        </w:rPr>
        <w:t>Fitness to practice</w:t>
      </w:r>
    </w:p>
    <w:p w14:paraId="3F2DD1DA" w14:textId="77777777" w:rsidR="005A76DB" w:rsidRPr="007F7EC8" w:rsidRDefault="005A76DB" w:rsidP="00F0030E">
      <w:pPr>
        <w:ind w:left="1080"/>
        <w:rPr>
          <w:sz w:val="24"/>
          <w:szCs w:val="24"/>
          <w:lang w:val="en-GB"/>
        </w:rPr>
      </w:pPr>
    </w:p>
    <w:p w14:paraId="5BD85DE1" w14:textId="59D6F549" w:rsidR="005A76DB" w:rsidRPr="00F0030E" w:rsidRDefault="00F0030E" w:rsidP="005A76DB">
      <w:pPr>
        <w:rPr>
          <w:i/>
          <w:sz w:val="24"/>
          <w:szCs w:val="24"/>
          <w:lang w:val="en-GB"/>
        </w:rPr>
      </w:pPr>
      <w:bookmarkStart w:id="9" w:name="_Toc429652043"/>
      <w:r w:rsidRPr="00F0030E">
        <w:rPr>
          <w:i/>
          <w:sz w:val="24"/>
          <w:szCs w:val="24"/>
          <w:lang w:val="en-GB"/>
        </w:rPr>
        <w:t xml:space="preserve">2.2.3 </w:t>
      </w:r>
      <w:r w:rsidR="005A76DB" w:rsidRPr="00F0030E">
        <w:rPr>
          <w:i/>
          <w:sz w:val="24"/>
          <w:szCs w:val="24"/>
          <w:lang w:val="en-GB"/>
        </w:rPr>
        <w:t>Host Teachers</w:t>
      </w:r>
      <w:bookmarkEnd w:id="9"/>
    </w:p>
    <w:p w14:paraId="16966EBC" w14:textId="77777777" w:rsidR="005A76DB" w:rsidRPr="007818A7" w:rsidRDefault="005A76DB" w:rsidP="005A76DB">
      <w:pPr>
        <w:ind w:left="720"/>
        <w:rPr>
          <w:sz w:val="22"/>
          <w:szCs w:val="22"/>
          <w:lang w:val="en-GB"/>
        </w:rPr>
      </w:pPr>
      <w:r w:rsidRPr="007818A7">
        <w:rPr>
          <w:sz w:val="22"/>
          <w:szCs w:val="22"/>
          <w:lang w:val="en-GB"/>
        </w:rPr>
        <w:t xml:space="preserve">Host teachers support trainees with elements of their school-based training. They may offer specialist curriculum and pedagogic expertise, for example in phonics, mathematics, behaviour management, inclusion, assessment. They may also receive trainees within their classroom to offer opportunities for collaborative teaching or experiences with different groups of pupils and teaching and learning arrangements.  </w:t>
      </w:r>
    </w:p>
    <w:p w14:paraId="2422EEA7" w14:textId="77777777" w:rsidR="005A76DB" w:rsidRPr="007818A7" w:rsidRDefault="005A76DB" w:rsidP="005A76DB">
      <w:pPr>
        <w:ind w:left="1080"/>
        <w:rPr>
          <w:sz w:val="22"/>
          <w:szCs w:val="22"/>
          <w:lang w:val="en-GB"/>
        </w:rPr>
      </w:pPr>
    </w:p>
    <w:p w14:paraId="6B2A33AA" w14:textId="77777777" w:rsidR="005A76DB" w:rsidRPr="007818A7" w:rsidRDefault="005A76DB" w:rsidP="005A76DB">
      <w:pPr>
        <w:ind w:left="720"/>
        <w:rPr>
          <w:sz w:val="22"/>
          <w:szCs w:val="22"/>
          <w:lang w:val="en-GB"/>
        </w:rPr>
      </w:pPr>
      <w:r w:rsidRPr="007818A7">
        <w:rPr>
          <w:sz w:val="22"/>
          <w:szCs w:val="22"/>
          <w:lang w:val="en-GB"/>
        </w:rPr>
        <w:t>Host Teachers are responsible for supporting, advising and monitoring trainees on discrete aspects of their work in school, within the Host Teacher’s classroom. Host Teachers are expected to:</w:t>
      </w:r>
    </w:p>
    <w:p w14:paraId="4D0CE709" w14:textId="77777777" w:rsidR="005A76DB" w:rsidRPr="007818A7" w:rsidRDefault="005A76DB" w:rsidP="005A76DB">
      <w:pPr>
        <w:numPr>
          <w:ilvl w:val="0"/>
          <w:numId w:val="6"/>
        </w:numPr>
        <w:rPr>
          <w:sz w:val="22"/>
          <w:szCs w:val="22"/>
          <w:lang w:val="en-GB"/>
        </w:rPr>
      </w:pPr>
      <w:r w:rsidRPr="007818A7">
        <w:rPr>
          <w:sz w:val="22"/>
          <w:szCs w:val="22"/>
          <w:lang w:val="en-GB"/>
        </w:rPr>
        <w:t>set this support within the overall programme of experience and learning set-up by the mentor;</w:t>
      </w:r>
    </w:p>
    <w:p w14:paraId="03081BDD" w14:textId="77777777" w:rsidR="005A76DB" w:rsidRPr="007818A7" w:rsidRDefault="005A76DB" w:rsidP="005A76DB">
      <w:pPr>
        <w:numPr>
          <w:ilvl w:val="0"/>
          <w:numId w:val="6"/>
        </w:numPr>
        <w:rPr>
          <w:sz w:val="22"/>
          <w:szCs w:val="22"/>
          <w:lang w:val="en-GB"/>
        </w:rPr>
      </w:pPr>
      <w:r w:rsidRPr="007818A7">
        <w:rPr>
          <w:sz w:val="22"/>
          <w:szCs w:val="22"/>
          <w:lang w:val="en-GB"/>
        </w:rPr>
        <w:t>discuss with the trainee their learning, targets and progress in the specific areas that they are supporting;</w:t>
      </w:r>
    </w:p>
    <w:p w14:paraId="6921ADB9" w14:textId="77777777" w:rsidR="005A76DB" w:rsidRPr="007818A7" w:rsidRDefault="005A76DB" w:rsidP="005A76DB">
      <w:pPr>
        <w:numPr>
          <w:ilvl w:val="0"/>
          <w:numId w:val="6"/>
        </w:numPr>
        <w:rPr>
          <w:sz w:val="22"/>
          <w:szCs w:val="22"/>
          <w:lang w:val="en-GB"/>
        </w:rPr>
      </w:pPr>
      <w:r w:rsidRPr="007818A7">
        <w:rPr>
          <w:sz w:val="22"/>
          <w:szCs w:val="22"/>
          <w:lang w:val="en-GB"/>
        </w:rPr>
        <w:t>report to the mentor on the trainee’s progress and input into the weekly meetings and reporting templates as appropriate;</w:t>
      </w:r>
    </w:p>
    <w:p w14:paraId="4C127424" w14:textId="77777777" w:rsidR="005A76DB" w:rsidRPr="007818A7" w:rsidRDefault="005A76DB" w:rsidP="005A76DB">
      <w:pPr>
        <w:numPr>
          <w:ilvl w:val="0"/>
          <w:numId w:val="6"/>
        </w:numPr>
        <w:rPr>
          <w:sz w:val="22"/>
          <w:szCs w:val="22"/>
          <w:lang w:val="en-GB"/>
        </w:rPr>
      </w:pPr>
      <w:r w:rsidRPr="007818A7">
        <w:rPr>
          <w:sz w:val="22"/>
          <w:szCs w:val="22"/>
          <w:lang w:val="en-GB"/>
        </w:rPr>
        <w:t xml:space="preserve">contribute to the interim and final assessment of trainees. </w:t>
      </w:r>
    </w:p>
    <w:p w14:paraId="6E6331A2" w14:textId="77777777" w:rsidR="005A76DB" w:rsidRDefault="005A76DB" w:rsidP="005A76DB">
      <w:pPr>
        <w:rPr>
          <w:sz w:val="24"/>
          <w:szCs w:val="24"/>
          <w:lang w:val="en-GB"/>
        </w:rPr>
      </w:pPr>
    </w:p>
    <w:p w14:paraId="6E74036B" w14:textId="77777777" w:rsidR="005A76DB" w:rsidRPr="007F7EC8" w:rsidRDefault="005A76DB" w:rsidP="005A76DB">
      <w:pPr>
        <w:rPr>
          <w:sz w:val="24"/>
          <w:szCs w:val="24"/>
          <w:lang w:val="en-GB"/>
        </w:rPr>
      </w:pPr>
    </w:p>
    <w:p w14:paraId="5555EE34" w14:textId="1AC2C939" w:rsidR="007F7EC8" w:rsidRPr="006E2A0D" w:rsidRDefault="006E2A0D" w:rsidP="006E2A0D">
      <w:pPr>
        <w:rPr>
          <w:b/>
          <w:i/>
          <w:sz w:val="24"/>
          <w:szCs w:val="24"/>
        </w:rPr>
      </w:pPr>
      <w:bookmarkStart w:id="10" w:name="_Toc429652038"/>
      <w:r>
        <w:rPr>
          <w:b/>
          <w:i/>
          <w:sz w:val="24"/>
          <w:szCs w:val="24"/>
        </w:rPr>
        <w:t xml:space="preserve">2.3 </w:t>
      </w:r>
      <w:r w:rsidR="007F7EC8" w:rsidRPr="006E2A0D">
        <w:rPr>
          <w:b/>
          <w:i/>
          <w:sz w:val="24"/>
          <w:szCs w:val="24"/>
        </w:rPr>
        <w:t>Trainee Teachers</w:t>
      </w:r>
      <w:bookmarkEnd w:id="10"/>
    </w:p>
    <w:p w14:paraId="5CA02990" w14:textId="77777777" w:rsidR="007F7EC8" w:rsidRPr="007818A7" w:rsidRDefault="007F7EC8" w:rsidP="006E2A0D">
      <w:pPr>
        <w:ind w:left="720"/>
        <w:rPr>
          <w:sz w:val="22"/>
          <w:szCs w:val="22"/>
          <w:lang w:val="en-GB"/>
        </w:rPr>
      </w:pPr>
      <w:r w:rsidRPr="007818A7">
        <w:rPr>
          <w:sz w:val="22"/>
          <w:szCs w:val="22"/>
          <w:lang w:val="en-GB"/>
        </w:rPr>
        <w:t xml:space="preserve">The ITE course is an academic and professional preparation to teach that is delivered by a partnership of schools and Leeds Beckett University (Leeds Beckett ITE Partnership) and trainees are expected to uphold academic and professional standards of conduct. </w:t>
      </w:r>
    </w:p>
    <w:p w14:paraId="07677001" w14:textId="77777777" w:rsidR="007F7EC8" w:rsidRPr="007818A7" w:rsidRDefault="007F7EC8" w:rsidP="006E2A0D">
      <w:pPr>
        <w:ind w:left="720"/>
        <w:rPr>
          <w:sz w:val="22"/>
          <w:szCs w:val="22"/>
          <w:lang w:val="en-GB"/>
        </w:rPr>
      </w:pPr>
    </w:p>
    <w:p w14:paraId="26407F0D" w14:textId="77777777" w:rsidR="007F7EC8" w:rsidRPr="007818A7" w:rsidRDefault="007F7EC8" w:rsidP="006E2A0D">
      <w:pPr>
        <w:ind w:left="720"/>
        <w:rPr>
          <w:sz w:val="22"/>
          <w:szCs w:val="22"/>
          <w:lang w:val="en-GB"/>
        </w:rPr>
      </w:pPr>
      <w:r w:rsidRPr="007818A7">
        <w:rPr>
          <w:sz w:val="22"/>
          <w:szCs w:val="22"/>
          <w:lang w:val="en-GB"/>
        </w:rPr>
        <w:t xml:space="preserve">The Teacher Standards include a clear statement of professional expectations which trainees are expected to demonstrate throughout their course: A teacher is expected to demonstrate consistently high standards of professional conduct. Teachers uphold public trust in the profession and maintain high standards of ethics and behaviour, within and outside school. Teachers must have proper and professional regard for the ethos, policies and practices of the school in which they teach, and maintain high standards in their own attendance and punctuality </w:t>
      </w:r>
      <w:hyperlink r:id="rId18" w:history="1">
        <w:r w:rsidRPr="007818A7">
          <w:rPr>
            <w:rFonts w:eastAsiaTheme="minorEastAsia"/>
            <w:sz w:val="22"/>
            <w:szCs w:val="22"/>
            <w:lang w:val="en-GB"/>
          </w:rPr>
          <w:t>(Teachers’ Standards 2011, updated 2013</w:t>
        </w:r>
      </w:hyperlink>
      <w:r w:rsidRPr="007818A7">
        <w:rPr>
          <w:sz w:val="22"/>
          <w:szCs w:val="22"/>
          <w:lang w:val="en-GB"/>
        </w:rPr>
        <w:t xml:space="preserve">). </w:t>
      </w:r>
    </w:p>
    <w:p w14:paraId="1356E167" w14:textId="77777777" w:rsidR="007F7EC8" w:rsidRPr="007818A7" w:rsidRDefault="007F7EC8" w:rsidP="006E2A0D">
      <w:pPr>
        <w:ind w:left="720"/>
        <w:rPr>
          <w:sz w:val="22"/>
          <w:szCs w:val="22"/>
          <w:lang w:val="en-GB"/>
        </w:rPr>
      </w:pPr>
    </w:p>
    <w:p w14:paraId="0711F16E" w14:textId="77777777" w:rsidR="007F7EC8" w:rsidRPr="007818A7" w:rsidRDefault="007F7EC8" w:rsidP="006E2A0D">
      <w:pPr>
        <w:ind w:left="720"/>
        <w:rPr>
          <w:sz w:val="22"/>
          <w:szCs w:val="22"/>
          <w:lang w:val="en-GB"/>
        </w:rPr>
      </w:pPr>
      <w:r w:rsidRPr="007818A7">
        <w:rPr>
          <w:sz w:val="22"/>
          <w:szCs w:val="22"/>
          <w:lang w:val="en-GB"/>
        </w:rPr>
        <w:lastRenderedPageBreak/>
        <w:t xml:space="preserve">Leeds Beckett University also has </w:t>
      </w:r>
      <w:hyperlink r:id="rId19" w:history="1">
        <w:r w:rsidRPr="007818A7">
          <w:rPr>
            <w:rFonts w:eastAsiaTheme="minorEastAsia"/>
            <w:sz w:val="22"/>
            <w:szCs w:val="22"/>
            <w:lang w:val="en-GB"/>
          </w:rPr>
          <w:t>policies and codes of practice</w:t>
        </w:r>
      </w:hyperlink>
      <w:r w:rsidRPr="007818A7">
        <w:rPr>
          <w:sz w:val="22"/>
          <w:szCs w:val="22"/>
          <w:lang w:val="en-GB"/>
        </w:rPr>
        <w:t xml:space="preserve"> relating to student conduct. The </w:t>
      </w:r>
      <w:hyperlink r:id="rId20" w:history="1">
        <w:r w:rsidRPr="007818A7">
          <w:rPr>
            <w:rFonts w:eastAsiaTheme="minorEastAsia"/>
            <w:sz w:val="22"/>
            <w:szCs w:val="22"/>
            <w:lang w:val="en-GB"/>
          </w:rPr>
          <w:t>Fitness to Practice Policy</w:t>
        </w:r>
      </w:hyperlink>
      <w:r w:rsidRPr="007818A7">
        <w:rPr>
          <w:sz w:val="22"/>
          <w:szCs w:val="22"/>
          <w:lang w:val="en-GB"/>
        </w:rPr>
        <w:t xml:space="preserve"> (under Student Conduct) applies directly to ITE trainees. </w:t>
      </w:r>
    </w:p>
    <w:p w14:paraId="5667C79A" w14:textId="77777777" w:rsidR="007F7EC8" w:rsidRPr="007818A7" w:rsidRDefault="007F7EC8" w:rsidP="006E2A0D">
      <w:pPr>
        <w:ind w:left="720"/>
        <w:rPr>
          <w:sz w:val="22"/>
          <w:szCs w:val="22"/>
          <w:lang w:val="en-GB"/>
        </w:rPr>
      </w:pPr>
    </w:p>
    <w:p w14:paraId="66613316" w14:textId="77777777" w:rsidR="007F7EC8" w:rsidRPr="007818A7" w:rsidRDefault="007F7EC8" w:rsidP="006E2A0D">
      <w:pPr>
        <w:ind w:left="720"/>
        <w:rPr>
          <w:sz w:val="22"/>
          <w:szCs w:val="22"/>
          <w:lang w:val="en-GB"/>
        </w:rPr>
      </w:pPr>
      <w:r w:rsidRPr="007818A7">
        <w:rPr>
          <w:sz w:val="22"/>
          <w:szCs w:val="22"/>
          <w:lang w:val="en-GB"/>
        </w:rPr>
        <w:t xml:space="preserve">Throughout their ITE course trainees are expected to act and behave professionally and responsibly in line with professional and academic expectations. Trainees must observe and implement fully the policies, procedures and requirements of Leeds Beckett University and the schools in which they are placed; and are expected to be proactive and aspirational in their self-preparation to become well-qualified, reflective and self-motivated teachers, and to promote the learning, development and well-being of the children with whom they work during their initial teacher training. </w:t>
      </w:r>
    </w:p>
    <w:p w14:paraId="39F1D285" w14:textId="77777777" w:rsidR="007F7EC8" w:rsidRPr="007818A7" w:rsidRDefault="007F7EC8" w:rsidP="006E2A0D">
      <w:pPr>
        <w:ind w:left="720"/>
        <w:rPr>
          <w:sz w:val="22"/>
          <w:szCs w:val="22"/>
          <w:lang w:val="en-GB"/>
        </w:rPr>
      </w:pPr>
    </w:p>
    <w:p w14:paraId="0D261801" w14:textId="77777777" w:rsidR="007F7EC8" w:rsidRPr="007818A7" w:rsidRDefault="007F7EC8" w:rsidP="006E2A0D">
      <w:pPr>
        <w:ind w:left="720"/>
        <w:rPr>
          <w:sz w:val="22"/>
          <w:szCs w:val="22"/>
          <w:lang w:val="en-GB"/>
        </w:rPr>
      </w:pPr>
      <w:r w:rsidRPr="007818A7">
        <w:rPr>
          <w:sz w:val="22"/>
          <w:szCs w:val="22"/>
          <w:lang w:val="en-GB"/>
        </w:rPr>
        <w:t>In addition to observing professional and university expectations, trainee teachers are required to:</w:t>
      </w:r>
    </w:p>
    <w:p w14:paraId="0973901F" w14:textId="77777777" w:rsidR="007F7EC8" w:rsidRPr="007818A7" w:rsidRDefault="007F7EC8" w:rsidP="007F7EC8">
      <w:pPr>
        <w:numPr>
          <w:ilvl w:val="0"/>
          <w:numId w:val="6"/>
        </w:numPr>
        <w:rPr>
          <w:sz w:val="22"/>
          <w:szCs w:val="22"/>
          <w:lang w:val="en-GB"/>
        </w:rPr>
      </w:pPr>
      <w:r w:rsidRPr="007818A7">
        <w:rPr>
          <w:sz w:val="22"/>
          <w:szCs w:val="22"/>
          <w:lang w:val="en-GB"/>
        </w:rPr>
        <w:t xml:space="preserve">conduct themselves in accordance with the professional expectations of the Teacher Standards and work consistently towards exceeding the Teacher Standards requirements; </w:t>
      </w:r>
    </w:p>
    <w:p w14:paraId="316C99C1" w14:textId="77777777" w:rsidR="007F7EC8" w:rsidRPr="007818A7" w:rsidRDefault="007F7EC8" w:rsidP="007F7EC8">
      <w:pPr>
        <w:numPr>
          <w:ilvl w:val="0"/>
          <w:numId w:val="6"/>
        </w:numPr>
        <w:rPr>
          <w:sz w:val="22"/>
          <w:szCs w:val="22"/>
          <w:lang w:val="en-GB"/>
        </w:rPr>
      </w:pPr>
      <w:r w:rsidRPr="007818A7">
        <w:rPr>
          <w:sz w:val="22"/>
          <w:szCs w:val="22"/>
          <w:lang w:val="en-GB"/>
        </w:rPr>
        <w:t>demonstrate a professional attitude to ITE Partnership staff, parents, pupils and course commitments;</w:t>
      </w:r>
    </w:p>
    <w:p w14:paraId="2E534633" w14:textId="77777777" w:rsidR="007F7EC8" w:rsidRPr="007818A7" w:rsidRDefault="007F7EC8" w:rsidP="007F7EC8">
      <w:pPr>
        <w:numPr>
          <w:ilvl w:val="0"/>
          <w:numId w:val="6"/>
        </w:numPr>
        <w:rPr>
          <w:sz w:val="22"/>
          <w:szCs w:val="22"/>
          <w:lang w:val="en-GB"/>
        </w:rPr>
      </w:pPr>
      <w:r w:rsidRPr="007818A7">
        <w:rPr>
          <w:sz w:val="22"/>
          <w:szCs w:val="22"/>
          <w:lang w:val="en-GB"/>
        </w:rPr>
        <w:t xml:space="preserve">understand and operate within the provisions of all relevant legislation that applies to schools and young people including equality and diversity law; </w:t>
      </w:r>
    </w:p>
    <w:p w14:paraId="4BB8D823" w14:textId="77777777" w:rsidR="007F7EC8" w:rsidRPr="007818A7" w:rsidRDefault="007F7EC8" w:rsidP="007F7EC8">
      <w:pPr>
        <w:numPr>
          <w:ilvl w:val="0"/>
          <w:numId w:val="6"/>
        </w:numPr>
        <w:rPr>
          <w:sz w:val="22"/>
          <w:szCs w:val="22"/>
          <w:lang w:val="en-GB"/>
        </w:rPr>
      </w:pPr>
      <w:r w:rsidRPr="007818A7">
        <w:rPr>
          <w:sz w:val="22"/>
          <w:szCs w:val="22"/>
          <w:lang w:val="en-GB"/>
        </w:rPr>
        <w:t>ensure that they are fully cognisant of, and work within, the health and safety arrangements in their schools, including safe guarding and child protection, and the school’s policies, procedures and codes of conduct. They must immediately inform the class teacher or other member of staff if they have any concerns for a child’s welfare;</w:t>
      </w:r>
    </w:p>
    <w:p w14:paraId="0D4886BE" w14:textId="77777777" w:rsidR="007F7EC8" w:rsidRPr="007818A7" w:rsidRDefault="007F7EC8" w:rsidP="007F7EC8">
      <w:pPr>
        <w:numPr>
          <w:ilvl w:val="0"/>
          <w:numId w:val="6"/>
        </w:numPr>
        <w:rPr>
          <w:sz w:val="22"/>
          <w:szCs w:val="22"/>
          <w:lang w:val="en-GB"/>
        </w:rPr>
      </w:pPr>
      <w:r w:rsidRPr="007818A7">
        <w:rPr>
          <w:sz w:val="22"/>
          <w:szCs w:val="22"/>
          <w:lang w:val="en-GB"/>
        </w:rPr>
        <w:t>complete all required tasks, assessments, assignments, duties and directed activities, including reading tasks and pre-session preparation and planning required by the university and their schools in relation to the ITE course;</w:t>
      </w:r>
    </w:p>
    <w:p w14:paraId="3265DA33" w14:textId="77777777" w:rsidR="007F7EC8" w:rsidRPr="007818A7" w:rsidRDefault="007F7EC8" w:rsidP="007F7EC8">
      <w:pPr>
        <w:numPr>
          <w:ilvl w:val="0"/>
          <w:numId w:val="6"/>
        </w:numPr>
        <w:rPr>
          <w:sz w:val="22"/>
          <w:szCs w:val="22"/>
          <w:lang w:val="en-GB"/>
        </w:rPr>
      </w:pPr>
      <w:r w:rsidRPr="007818A7">
        <w:rPr>
          <w:sz w:val="22"/>
          <w:szCs w:val="22"/>
          <w:lang w:val="en-GB"/>
        </w:rPr>
        <w:t>maintain full, accurate and up-to-date records of their progress and of feedback and target setting with their host teacher, mentor and Link Tutor and share and critically discuss these reports and records with all ITE partner staff when required;</w:t>
      </w:r>
    </w:p>
    <w:p w14:paraId="0870B2B1" w14:textId="77777777" w:rsidR="007F7EC8" w:rsidRPr="007818A7" w:rsidRDefault="007F7EC8" w:rsidP="007F7EC8">
      <w:pPr>
        <w:numPr>
          <w:ilvl w:val="0"/>
          <w:numId w:val="6"/>
        </w:numPr>
        <w:rPr>
          <w:sz w:val="22"/>
          <w:szCs w:val="22"/>
          <w:lang w:val="en-GB"/>
        </w:rPr>
      </w:pPr>
      <w:r w:rsidRPr="007818A7">
        <w:rPr>
          <w:sz w:val="22"/>
          <w:szCs w:val="22"/>
          <w:lang w:val="en-GB"/>
        </w:rPr>
        <w:t>respond constructively, with academic and professional integrity, to advice and guidance offered by trainers and others during their course; and when discussing their own, or their pupils’ progress; take responsibility for their own learning and self-development; and complete all activities, tasks, assignments and documentation to time and with evident commitment;</w:t>
      </w:r>
    </w:p>
    <w:p w14:paraId="6683F3CF" w14:textId="77777777" w:rsidR="007F7EC8" w:rsidRPr="007818A7" w:rsidRDefault="007F7EC8" w:rsidP="007F7EC8">
      <w:pPr>
        <w:numPr>
          <w:ilvl w:val="0"/>
          <w:numId w:val="6"/>
        </w:numPr>
        <w:rPr>
          <w:sz w:val="22"/>
          <w:szCs w:val="22"/>
          <w:lang w:val="en-GB"/>
        </w:rPr>
      </w:pPr>
      <w:r w:rsidRPr="007818A7">
        <w:rPr>
          <w:sz w:val="22"/>
          <w:szCs w:val="22"/>
          <w:lang w:val="en-GB"/>
        </w:rPr>
        <w:t xml:space="preserve">attend punctually all elements of the course including training days in school, and follow </w:t>
      </w:r>
      <w:hyperlink w:anchor="_Absence_Procedures" w:history="1">
        <w:r w:rsidRPr="007818A7">
          <w:rPr>
            <w:rFonts w:eastAsiaTheme="minorEastAsia"/>
            <w:sz w:val="22"/>
            <w:szCs w:val="22"/>
            <w:lang w:val="en-GB"/>
          </w:rPr>
          <w:t xml:space="preserve">absence procedures </w:t>
        </w:r>
      </w:hyperlink>
      <w:r w:rsidRPr="007818A7">
        <w:rPr>
          <w:sz w:val="22"/>
          <w:szCs w:val="22"/>
          <w:lang w:val="en-GB"/>
        </w:rPr>
        <w:t xml:space="preserve"> in schools and in the university; </w:t>
      </w:r>
    </w:p>
    <w:p w14:paraId="6F2D3F49" w14:textId="77777777" w:rsidR="007F7EC8" w:rsidRPr="007818A7" w:rsidRDefault="007F7EC8" w:rsidP="007F7EC8">
      <w:pPr>
        <w:numPr>
          <w:ilvl w:val="0"/>
          <w:numId w:val="6"/>
        </w:numPr>
        <w:rPr>
          <w:sz w:val="22"/>
          <w:szCs w:val="22"/>
          <w:lang w:val="en-GB"/>
        </w:rPr>
      </w:pPr>
      <w:r w:rsidRPr="007818A7">
        <w:rPr>
          <w:sz w:val="22"/>
          <w:szCs w:val="22"/>
          <w:lang w:val="en-GB"/>
        </w:rPr>
        <w:t>maintain effective communications with the university, their placement schools and the individual staff and ITE trainees with whom they train, and ensure that all relevant partners have up-to-date contact details for them throughout the ITE course;</w:t>
      </w:r>
    </w:p>
    <w:p w14:paraId="35E1D3B9" w14:textId="77777777" w:rsidR="007F7EC8" w:rsidRPr="007818A7" w:rsidRDefault="007F7EC8" w:rsidP="007F7EC8">
      <w:pPr>
        <w:numPr>
          <w:ilvl w:val="0"/>
          <w:numId w:val="6"/>
        </w:numPr>
        <w:rPr>
          <w:sz w:val="22"/>
          <w:szCs w:val="22"/>
          <w:lang w:val="en-GB"/>
        </w:rPr>
      </w:pPr>
      <w:r w:rsidRPr="007818A7">
        <w:rPr>
          <w:sz w:val="22"/>
          <w:szCs w:val="22"/>
          <w:lang w:val="en-GB"/>
        </w:rPr>
        <w:t>ensure that they provide to school staff, as required, relevant documentation relating to their course including university policies and handbooks;</w:t>
      </w:r>
    </w:p>
    <w:p w14:paraId="338431F4" w14:textId="77777777" w:rsidR="007F7EC8" w:rsidRPr="007818A7" w:rsidRDefault="007F7EC8" w:rsidP="007F7EC8">
      <w:pPr>
        <w:numPr>
          <w:ilvl w:val="0"/>
          <w:numId w:val="6"/>
        </w:numPr>
        <w:rPr>
          <w:sz w:val="22"/>
          <w:szCs w:val="22"/>
          <w:lang w:val="en-GB"/>
        </w:rPr>
      </w:pPr>
      <w:r w:rsidRPr="007818A7">
        <w:rPr>
          <w:sz w:val="22"/>
          <w:szCs w:val="22"/>
          <w:lang w:val="en-GB"/>
        </w:rPr>
        <w:t xml:space="preserve">prepare themselves appropriately for each school-experience placement by familiarising themselves with the school’s ethos and context, by researching publicly accessible data including the school’s website, prospectus, Ofsted report and data dash-board or other relevant DfE data on the school’s response to national policy and legislation including the </w:t>
      </w:r>
      <w:hyperlink r:id="rId21" w:history="1">
        <w:r w:rsidRPr="007818A7">
          <w:rPr>
            <w:rFonts w:eastAsiaTheme="minorEastAsia"/>
            <w:sz w:val="22"/>
            <w:szCs w:val="22"/>
            <w:lang w:val="en-GB"/>
          </w:rPr>
          <w:t>Prevent Strategy.</w:t>
        </w:r>
      </w:hyperlink>
      <w:r w:rsidRPr="007818A7">
        <w:rPr>
          <w:sz w:val="22"/>
          <w:szCs w:val="22"/>
          <w:lang w:val="en-GB"/>
        </w:rPr>
        <w:t xml:space="preserve"> </w:t>
      </w:r>
    </w:p>
    <w:p w14:paraId="52857399" w14:textId="77777777" w:rsidR="00942551" w:rsidRPr="007818A7" w:rsidRDefault="00942551" w:rsidP="00942551">
      <w:pPr>
        <w:rPr>
          <w:sz w:val="22"/>
          <w:szCs w:val="22"/>
          <w:lang w:val="en-GB"/>
        </w:rPr>
      </w:pPr>
    </w:p>
    <w:p w14:paraId="7F27E5A7" w14:textId="70532E20" w:rsidR="00942551" w:rsidRPr="007818A7" w:rsidRDefault="00942551" w:rsidP="00942551">
      <w:pPr>
        <w:rPr>
          <w:sz w:val="22"/>
          <w:szCs w:val="22"/>
        </w:rPr>
      </w:pPr>
      <w:r w:rsidRPr="007818A7">
        <w:rPr>
          <w:sz w:val="22"/>
          <w:szCs w:val="22"/>
        </w:rPr>
        <w:t>As a result of the Partnership Agreement the trainee teacher can expect the following:</w:t>
      </w:r>
    </w:p>
    <w:p w14:paraId="38A2303A" w14:textId="77777777" w:rsidR="00942551" w:rsidRPr="007818A7" w:rsidRDefault="00942551" w:rsidP="00942551">
      <w:pPr>
        <w:rPr>
          <w:sz w:val="22"/>
          <w:szCs w:val="22"/>
        </w:rPr>
      </w:pPr>
    </w:p>
    <w:p w14:paraId="412104F3" w14:textId="519725E3" w:rsidR="00942551" w:rsidRPr="007818A7" w:rsidRDefault="00942551" w:rsidP="00942551">
      <w:pPr>
        <w:numPr>
          <w:ilvl w:val="0"/>
          <w:numId w:val="6"/>
        </w:numPr>
        <w:rPr>
          <w:sz w:val="22"/>
          <w:szCs w:val="22"/>
          <w:lang w:val="en-GB"/>
        </w:rPr>
      </w:pPr>
      <w:r w:rsidRPr="007818A7">
        <w:rPr>
          <w:sz w:val="22"/>
          <w:szCs w:val="22"/>
        </w:rPr>
        <w:t xml:space="preserve"> </w:t>
      </w:r>
      <w:r w:rsidRPr="007818A7">
        <w:rPr>
          <w:sz w:val="22"/>
          <w:szCs w:val="22"/>
          <w:lang w:val="en-GB"/>
        </w:rPr>
        <w:t>induction into school and University expectations for school placements;</w:t>
      </w:r>
    </w:p>
    <w:p w14:paraId="53D52552" w14:textId="5E607378" w:rsidR="00942551" w:rsidRPr="007818A7" w:rsidRDefault="00942551" w:rsidP="00942551">
      <w:pPr>
        <w:numPr>
          <w:ilvl w:val="0"/>
          <w:numId w:val="6"/>
        </w:numPr>
        <w:rPr>
          <w:sz w:val="22"/>
          <w:szCs w:val="22"/>
          <w:lang w:val="en-GB"/>
        </w:rPr>
      </w:pPr>
      <w:r w:rsidRPr="007818A7">
        <w:rPr>
          <w:sz w:val="22"/>
          <w:szCs w:val="22"/>
          <w:lang w:val="en-GB"/>
        </w:rPr>
        <w:t xml:space="preserve"> a programme provided by school and University which enables them to move towards the QTS Standards;</w:t>
      </w:r>
    </w:p>
    <w:p w14:paraId="6A2151BD" w14:textId="791580FD" w:rsidR="00942551" w:rsidRPr="007818A7" w:rsidRDefault="00942551" w:rsidP="00942551">
      <w:pPr>
        <w:numPr>
          <w:ilvl w:val="0"/>
          <w:numId w:val="6"/>
        </w:numPr>
        <w:rPr>
          <w:sz w:val="22"/>
          <w:szCs w:val="22"/>
          <w:lang w:val="en-GB"/>
        </w:rPr>
      </w:pPr>
      <w:r w:rsidRPr="007818A7">
        <w:rPr>
          <w:sz w:val="22"/>
          <w:szCs w:val="22"/>
          <w:lang w:val="en-GB"/>
        </w:rPr>
        <w:t xml:space="preserve">weekly observations, feedback, target setting and tutorials from mentors </w:t>
      </w:r>
    </w:p>
    <w:p w14:paraId="17598DB2" w14:textId="73FC2395" w:rsidR="00942551" w:rsidRPr="007818A7" w:rsidRDefault="00942551" w:rsidP="00942551">
      <w:pPr>
        <w:numPr>
          <w:ilvl w:val="0"/>
          <w:numId w:val="6"/>
        </w:numPr>
        <w:rPr>
          <w:sz w:val="22"/>
          <w:szCs w:val="22"/>
          <w:lang w:val="en-GB"/>
        </w:rPr>
        <w:sectPr w:rsidR="00942551" w:rsidRPr="007818A7">
          <w:pgSz w:w="11920" w:h="16840"/>
          <w:pgMar w:top="1320" w:right="1320" w:bottom="280" w:left="1300" w:header="0" w:footer="582" w:gutter="0"/>
          <w:cols w:space="720"/>
        </w:sectPr>
      </w:pPr>
      <w:r w:rsidRPr="007818A7">
        <w:rPr>
          <w:sz w:val="22"/>
          <w:szCs w:val="22"/>
          <w:lang w:val="en-GB"/>
        </w:rPr>
        <w:t>opportunities to participate in the wider life of the school e.g. PSHE, extra curricular</w:t>
      </w:r>
      <w:r w:rsidR="00985D03">
        <w:rPr>
          <w:sz w:val="22"/>
          <w:szCs w:val="22"/>
          <w:lang w:val="en-GB"/>
        </w:rPr>
        <w:t xml:space="preserve"> </w:t>
      </w:r>
      <w:r w:rsidRPr="007818A7">
        <w:rPr>
          <w:sz w:val="22"/>
          <w:szCs w:val="22"/>
          <w:lang w:val="en-GB"/>
        </w:rPr>
        <w:t>ac</w:t>
      </w:r>
      <w:r w:rsidR="00663EE5" w:rsidRPr="007818A7">
        <w:rPr>
          <w:sz w:val="22"/>
          <w:szCs w:val="22"/>
          <w:lang w:val="en-GB"/>
        </w:rPr>
        <w:t>tivities, parents’ evenings etc</w:t>
      </w:r>
    </w:p>
    <w:p w14:paraId="54FE5844" w14:textId="77777777" w:rsidR="0067751A" w:rsidRDefault="0067751A">
      <w:pPr>
        <w:spacing w:line="200" w:lineRule="exact"/>
      </w:pPr>
    </w:p>
    <w:p w14:paraId="01E6D7DC" w14:textId="44A2B227" w:rsidR="00580FAF" w:rsidRPr="00580FAF" w:rsidRDefault="00580FAF" w:rsidP="007818A7">
      <w:pPr>
        <w:ind w:left="119"/>
        <w:rPr>
          <w:b/>
          <w:spacing w:val="1"/>
          <w:sz w:val="28"/>
          <w:szCs w:val="28"/>
        </w:rPr>
      </w:pPr>
      <w:bookmarkStart w:id="11" w:name="_Toc429652048"/>
      <w:r>
        <w:rPr>
          <w:b/>
          <w:spacing w:val="1"/>
          <w:sz w:val="28"/>
          <w:szCs w:val="28"/>
        </w:rPr>
        <w:t xml:space="preserve">3.0 </w:t>
      </w:r>
      <w:r w:rsidRPr="00580FAF">
        <w:rPr>
          <w:b/>
          <w:spacing w:val="1"/>
          <w:sz w:val="28"/>
          <w:szCs w:val="28"/>
        </w:rPr>
        <w:t>Selection of schools for assessed ITE school experience placements.</w:t>
      </w:r>
      <w:bookmarkEnd w:id="11"/>
    </w:p>
    <w:p w14:paraId="01EC60D6" w14:textId="65DE0C92" w:rsidR="00580FAF" w:rsidRPr="007818A7" w:rsidRDefault="00580FAF" w:rsidP="00580FAF">
      <w:pPr>
        <w:ind w:left="720"/>
        <w:rPr>
          <w:sz w:val="22"/>
          <w:szCs w:val="22"/>
          <w:lang w:val="en-GB"/>
        </w:rPr>
      </w:pPr>
      <w:r w:rsidRPr="007818A7">
        <w:rPr>
          <w:sz w:val="22"/>
          <w:szCs w:val="22"/>
          <w:lang w:val="en-GB"/>
        </w:rPr>
        <w:t xml:space="preserve">Schools that accept trainees on assessed school experiences are each required to sign a Partnership Agreement in which they agree to accept and implement the roles and responsibilities of the partners and the procedures, policies, practices and requirements of the ITE Partnership. These are described in </w:t>
      </w:r>
      <w:r w:rsidR="00985D03">
        <w:rPr>
          <w:sz w:val="22"/>
          <w:szCs w:val="22"/>
          <w:lang w:val="en-GB"/>
        </w:rPr>
        <w:t>the</w:t>
      </w:r>
      <w:r w:rsidR="00985D03" w:rsidRPr="007818A7">
        <w:rPr>
          <w:sz w:val="22"/>
          <w:szCs w:val="22"/>
          <w:lang w:val="en-GB"/>
        </w:rPr>
        <w:t xml:space="preserve"> </w:t>
      </w:r>
      <w:r w:rsidRPr="007818A7">
        <w:rPr>
          <w:sz w:val="22"/>
          <w:szCs w:val="22"/>
          <w:lang w:val="en-GB"/>
        </w:rPr>
        <w:t xml:space="preserve">Partnership Handbook and underpin the Partnership Agreement. </w:t>
      </w:r>
    </w:p>
    <w:p w14:paraId="644BB361" w14:textId="77777777" w:rsidR="00580FAF" w:rsidRPr="007818A7" w:rsidRDefault="00580FAF" w:rsidP="00580FAF">
      <w:pPr>
        <w:ind w:left="720"/>
        <w:rPr>
          <w:sz w:val="22"/>
          <w:szCs w:val="22"/>
          <w:lang w:val="en-GB"/>
        </w:rPr>
      </w:pPr>
    </w:p>
    <w:p w14:paraId="472D6E93" w14:textId="52418B49" w:rsidR="00580FAF" w:rsidRPr="007818A7" w:rsidRDefault="00580FAF" w:rsidP="00580FAF">
      <w:pPr>
        <w:ind w:left="720"/>
        <w:rPr>
          <w:sz w:val="22"/>
          <w:szCs w:val="22"/>
          <w:lang w:val="en-GB"/>
        </w:rPr>
      </w:pPr>
      <w:r w:rsidRPr="007818A7">
        <w:rPr>
          <w:sz w:val="22"/>
          <w:szCs w:val="22"/>
          <w:lang w:val="en-GB"/>
        </w:rPr>
        <w:t xml:space="preserve">Schools may only receive a trainee on assessed school-experience placements when both they and Leeds Beckett University sign the terms of the Partnership Agreement. The Partnership Agreement is an indication of a willingness and commitment to accept trainees on placement. The intention of the Partnership Agreement is to nurture deep and stable relationships between the partners in which ITE training can be shaped and developed to mutually benefit each school and Leeds Beckett University; it is not a guarantee that trainees will be placed in the school, nor that the school will accept a specified number of trainees each year. Schools are asked annually to indicate the placements for which they are willing and able to make offers in the light of their own circumstances, which may vary from year to year during the period of the Partnership Agreement. </w:t>
      </w:r>
    </w:p>
    <w:p w14:paraId="34F7E22F" w14:textId="77777777" w:rsidR="00580FAF" w:rsidRPr="007818A7" w:rsidRDefault="00580FAF" w:rsidP="00580FAF">
      <w:pPr>
        <w:ind w:left="119" w:right="235"/>
        <w:rPr>
          <w:b/>
          <w:spacing w:val="1"/>
          <w:sz w:val="22"/>
          <w:szCs w:val="22"/>
          <w:lang w:val="en-GB"/>
        </w:rPr>
      </w:pPr>
    </w:p>
    <w:p w14:paraId="24ACE451" w14:textId="77777777" w:rsidR="00580FAF" w:rsidRPr="007818A7" w:rsidRDefault="00580FAF" w:rsidP="00580FAF">
      <w:pPr>
        <w:ind w:left="720"/>
        <w:rPr>
          <w:sz w:val="22"/>
          <w:szCs w:val="22"/>
          <w:lang w:val="en-GB"/>
        </w:rPr>
      </w:pPr>
      <w:r w:rsidRPr="007818A7">
        <w:rPr>
          <w:sz w:val="22"/>
          <w:szCs w:val="22"/>
          <w:lang w:val="en-GB"/>
        </w:rPr>
        <w:t xml:space="preserve">To initiate ITE partnership a school may approach the University to indicate their interest in working alongside Initial Teacher Training. Alternatively, the University may approach a school where the school can offer the experience particularly required by a trainee teacher.  </w:t>
      </w:r>
    </w:p>
    <w:p w14:paraId="17BFB698" w14:textId="77777777" w:rsidR="00580FAF" w:rsidRPr="007818A7" w:rsidRDefault="00580FAF" w:rsidP="00580FAF">
      <w:pPr>
        <w:ind w:left="720"/>
        <w:rPr>
          <w:sz w:val="22"/>
          <w:szCs w:val="22"/>
          <w:lang w:val="en-GB"/>
        </w:rPr>
      </w:pPr>
    </w:p>
    <w:p w14:paraId="30CC9D6B" w14:textId="77777777" w:rsidR="00580FAF" w:rsidRPr="007818A7" w:rsidRDefault="00580FAF" w:rsidP="00580FAF">
      <w:pPr>
        <w:ind w:left="720"/>
        <w:rPr>
          <w:sz w:val="22"/>
          <w:szCs w:val="22"/>
          <w:lang w:val="en-GB"/>
        </w:rPr>
      </w:pPr>
      <w:r w:rsidRPr="007818A7">
        <w:rPr>
          <w:sz w:val="22"/>
          <w:szCs w:val="22"/>
          <w:lang w:val="en-GB"/>
        </w:rPr>
        <w:t>Leeds Beckett University initially considers a range of criteria to ensure that a school is well suited to ITE Partnership, including the latest OFSTED report, the geographical location, the age range of the school, and the school’s commitment to working in partnership to deliver high quality Initial Teacher Training as part of the Leeds Beckett ITE. When a school is identified as a potential partner a visit is made to the school to discuss:</w:t>
      </w:r>
    </w:p>
    <w:p w14:paraId="34BFCE30" w14:textId="77777777" w:rsidR="00580FAF" w:rsidRPr="007818A7" w:rsidRDefault="00580FAF" w:rsidP="00580FAF">
      <w:pPr>
        <w:pStyle w:val="ListParagraph"/>
        <w:numPr>
          <w:ilvl w:val="0"/>
          <w:numId w:val="3"/>
        </w:numPr>
        <w:rPr>
          <w:sz w:val="22"/>
          <w:szCs w:val="22"/>
          <w:lang w:val="en-GB"/>
        </w:rPr>
      </w:pPr>
      <w:r w:rsidRPr="007818A7">
        <w:rPr>
          <w:sz w:val="22"/>
          <w:szCs w:val="22"/>
          <w:lang w:val="en-GB"/>
        </w:rPr>
        <w:t>the nature of the ITE courses offered through Leeds Beckett University</w:t>
      </w:r>
    </w:p>
    <w:p w14:paraId="3D55E9BE" w14:textId="77777777" w:rsidR="00580FAF" w:rsidRPr="007818A7" w:rsidRDefault="00580FAF" w:rsidP="00580FAF">
      <w:pPr>
        <w:pStyle w:val="ListParagraph"/>
        <w:numPr>
          <w:ilvl w:val="0"/>
          <w:numId w:val="3"/>
        </w:numPr>
        <w:rPr>
          <w:sz w:val="22"/>
          <w:szCs w:val="22"/>
          <w:lang w:val="en-GB"/>
        </w:rPr>
      </w:pPr>
      <w:r w:rsidRPr="007818A7">
        <w:rPr>
          <w:sz w:val="22"/>
          <w:szCs w:val="22"/>
          <w:lang w:val="en-GB"/>
        </w:rPr>
        <w:t>the roles, responsibilities, requirements and expectations in the Partnership Handbook and the Partnership Agreement</w:t>
      </w:r>
    </w:p>
    <w:p w14:paraId="23F503DA" w14:textId="77777777" w:rsidR="00580FAF" w:rsidRPr="007818A7" w:rsidRDefault="00580FAF" w:rsidP="00580FAF">
      <w:pPr>
        <w:pStyle w:val="ListParagraph"/>
        <w:numPr>
          <w:ilvl w:val="0"/>
          <w:numId w:val="3"/>
        </w:numPr>
        <w:rPr>
          <w:sz w:val="22"/>
          <w:szCs w:val="22"/>
          <w:lang w:val="en-GB"/>
        </w:rPr>
      </w:pPr>
      <w:r w:rsidRPr="007818A7">
        <w:rPr>
          <w:sz w:val="22"/>
          <w:szCs w:val="22"/>
          <w:lang w:val="en-GB"/>
        </w:rPr>
        <w:t>why the school wishes to be in partnership</w:t>
      </w:r>
    </w:p>
    <w:p w14:paraId="09A19645" w14:textId="7D6A7E18" w:rsidR="00580FAF" w:rsidRPr="00F13279" w:rsidRDefault="00580FAF" w:rsidP="00580FAF">
      <w:pPr>
        <w:pStyle w:val="ListParagraph"/>
        <w:numPr>
          <w:ilvl w:val="0"/>
          <w:numId w:val="3"/>
        </w:numPr>
        <w:rPr>
          <w:sz w:val="22"/>
          <w:szCs w:val="22"/>
          <w:lang w:val="en-GB"/>
        </w:rPr>
      </w:pPr>
      <w:r w:rsidRPr="007818A7">
        <w:rPr>
          <w:sz w:val="22"/>
          <w:szCs w:val="22"/>
          <w:lang w:val="en-GB"/>
        </w:rPr>
        <w:t xml:space="preserve">the </w:t>
      </w:r>
      <w:r w:rsidRPr="00F13279">
        <w:rPr>
          <w:sz w:val="22"/>
          <w:szCs w:val="22"/>
          <w:lang w:val="en-GB"/>
        </w:rPr>
        <w:t>IT</w:t>
      </w:r>
      <w:r w:rsidR="00F13279" w:rsidRPr="00F13279">
        <w:rPr>
          <w:sz w:val="22"/>
          <w:szCs w:val="22"/>
          <w:lang w:val="en-GB"/>
        </w:rPr>
        <w:t xml:space="preserve">E </w:t>
      </w:r>
      <w:r w:rsidRPr="00F13279">
        <w:rPr>
          <w:sz w:val="22"/>
          <w:szCs w:val="22"/>
          <w:lang w:val="en-GB"/>
        </w:rPr>
        <w:t>related experience of school staff</w:t>
      </w:r>
    </w:p>
    <w:p w14:paraId="170E80E7" w14:textId="01E004AC" w:rsidR="00580FAF" w:rsidRPr="00F13279" w:rsidRDefault="00580FAF" w:rsidP="00580FAF">
      <w:pPr>
        <w:pStyle w:val="ListParagraph"/>
        <w:numPr>
          <w:ilvl w:val="0"/>
          <w:numId w:val="3"/>
        </w:numPr>
        <w:rPr>
          <w:sz w:val="22"/>
          <w:szCs w:val="22"/>
          <w:lang w:val="en-GB"/>
        </w:rPr>
      </w:pPr>
      <w:r w:rsidRPr="00F13279">
        <w:rPr>
          <w:sz w:val="22"/>
          <w:szCs w:val="22"/>
          <w:lang w:val="en-GB"/>
        </w:rPr>
        <w:t>specialist expertise, skills and opportunities the school wishes to contribute to IT</w:t>
      </w:r>
      <w:r w:rsidR="00F13279" w:rsidRPr="00F13279">
        <w:rPr>
          <w:sz w:val="22"/>
          <w:szCs w:val="22"/>
          <w:lang w:val="en-GB"/>
        </w:rPr>
        <w:t>E</w:t>
      </w:r>
      <w:r w:rsidRPr="00F13279">
        <w:rPr>
          <w:sz w:val="22"/>
          <w:szCs w:val="22"/>
          <w:lang w:val="en-GB"/>
        </w:rPr>
        <w:t xml:space="preserve"> training</w:t>
      </w:r>
    </w:p>
    <w:p w14:paraId="2273DB5C" w14:textId="07297A56" w:rsidR="00580FAF" w:rsidRPr="00F13279" w:rsidRDefault="00580FAF" w:rsidP="00580FAF">
      <w:pPr>
        <w:pStyle w:val="ListParagraph"/>
        <w:numPr>
          <w:ilvl w:val="0"/>
          <w:numId w:val="3"/>
        </w:numPr>
        <w:rPr>
          <w:sz w:val="22"/>
          <w:szCs w:val="22"/>
          <w:lang w:val="en-GB"/>
        </w:rPr>
      </w:pPr>
      <w:r w:rsidRPr="00F13279">
        <w:rPr>
          <w:sz w:val="22"/>
          <w:szCs w:val="22"/>
          <w:lang w:val="en-GB"/>
        </w:rPr>
        <w:t>the school’s current improvement objectives and Ofsted grade and the suitability of these to engaging in IT</w:t>
      </w:r>
      <w:r w:rsidR="00F13279" w:rsidRPr="00F13279">
        <w:rPr>
          <w:sz w:val="22"/>
          <w:szCs w:val="22"/>
          <w:lang w:val="en-GB"/>
        </w:rPr>
        <w:t>E</w:t>
      </w:r>
    </w:p>
    <w:p w14:paraId="51B3302A" w14:textId="05826337" w:rsidR="00580FAF" w:rsidRPr="00F13279" w:rsidRDefault="00580FAF" w:rsidP="00580FAF">
      <w:pPr>
        <w:pStyle w:val="ListParagraph"/>
        <w:numPr>
          <w:ilvl w:val="0"/>
          <w:numId w:val="3"/>
        </w:numPr>
        <w:rPr>
          <w:sz w:val="22"/>
          <w:szCs w:val="22"/>
          <w:lang w:val="en-GB"/>
        </w:rPr>
      </w:pPr>
      <w:r w:rsidRPr="00F13279">
        <w:rPr>
          <w:sz w:val="22"/>
          <w:szCs w:val="22"/>
          <w:lang w:val="en-GB"/>
        </w:rPr>
        <w:t>evidence of governor support for engagement with IT</w:t>
      </w:r>
      <w:r w:rsidR="00F13279" w:rsidRPr="00F13279">
        <w:rPr>
          <w:sz w:val="22"/>
          <w:szCs w:val="22"/>
          <w:lang w:val="en-GB"/>
        </w:rPr>
        <w:t>E</w:t>
      </w:r>
      <w:r w:rsidRPr="00F13279">
        <w:rPr>
          <w:sz w:val="22"/>
          <w:szCs w:val="22"/>
          <w:lang w:val="en-GB"/>
        </w:rPr>
        <w:t>.</w:t>
      </w:r>
    </w:p>
    <w:p w14:paraId="624B89A2" w14:textId="77777777" w:rsidR="00580FAF" w:rsidRPr="007818A7" w:rsidRDefault="00580FAF" w:rsidP="00580FAF">
      <w:pPr>
        <w:ind w:left="720"/>
        <w:rPr>
          <w:sz w:val="22"/>
          <w:szCs w:val="22"/>
          <w:lang w:val="en-GB"/>
        </w:rPr>
      </w:pPr>
    </w:p>
    <w:p w14:paraId="06EBE58B" w14:textId="40707C44" w:rsidR="00580FAF" w:rsidRPr="007818A7" w:rsidRDefault="00580FAF" w:rsidP="00580FAF">
      <w:pPr>
        <w:ind w:left="720"/>
        <w:rPr>
          <w:sz w:val="22"/>
          <w:szCs w:val="22"/>
          <w:lang w:val="en-GB"/>
        </w:rPr>
      </w:pPr>
      <w:r w:rsidRPr="007818A7">
        <w:rPr>
          <w:sz w:val="22"/>
          <w:szCs w:val="22"/>
          <w:lang w:val="en-GB"/>
        </w:rPr>
        <w:t>If the school and university representatives agree that they can each meet the requirements and expectations expressed in the Partnership Handbook and the terms of the</w:t>
      </w:r>
      <w:r w:rsidRPr="007818A7">
        <w:rPr>
          <w:b/>
          <w:spacing w:val="1"/>
          <w:sz w:val="22"/>
          <w:szCs w:val="22"/>
          <w:lang w:val="en-GB"/>
        </w:rPr>
        <w:t xml:space="preserve"> </w:t>
      </w:r>
      <w:r w:rsidRPr="007818A7">
        <w:rPr>
          <w:sz w:val="22"/>
          <w:szCs w:val="22"/>
          <w:lang w:val="en-GB"/>
        </w:rPr>
        <w:t>Partnership Agreement, the Head Teacher and Leeds Beckett University will sign it. Trainees may then be placed in the school under the guidance of a named school mentor and a named University Link Tutor</w:t>
      </w:r>
      <w:r w:rsidR="00EF4B26">
        <w:rPr>
          <w:sz w:val="22"/>
          <w:szCs w:val="22"/>
          <w:lang w:val="en-GB"/>
        </w:rPr>
        <w:t>.</w:t>
      </w:r>
    </w:p>
    <w:p w14:paraId="22D1C93C" w14:textId="77777777" w:rsidR="00580FAF" w:rsidRPr="007818A7" w:rsidRDefault="00580FAF" w:rsidP="00580FAF">
      <w:pPr>
        <w:ind w:left="720"/>
        <w:rPr>
          <w:sz w:val="22"/>
          <w:szCs w:val="22"/>
          <w:lang w:val="en-GB"/>
        </w:rPr>
      </w:pPr>
    </w:p>
    <w:p w14:paraId="6521BE10" w14:textId="77777777" w:rsidR="00580FAF" w:rsidRPr="007818A7" w:rsidRDefault="00580FAF" w:rsidP="00580FAF">
      <w:pPr>
        <w:ind w:left="720"/>
        <w:rPr>
          <w:sz w:val="22"/>
          <w:szCs w:val="22"/>
          <w:lang w:val="en-GB"/>
        </w:rPr>
      </w:pPr>
      <w:r w:rsidRPr="007818A7">
        <w:rPr>
          <w:sz w:val="22"/>
          <w:szCs w:val="22"/>
          <w:lang w:val="en-GB"/>
        </w:rPr>
        <w:t>Before the commencement of any trainee placement Leeds Beckett Partnership Office agrees with each school the number and nature of trainees to be placed with the school, the period and specific expectations of the placement phase of each trainee, detailed information and documentation related to the trainee’s course and placement phase, and the name of the University Link Tutor allocated to the placement.</w:t>
      </w:r>
    </w:p>
    <w:p w14:paraId="2CF9B394" w14:textId="77777777" w:rsidR="00580FAF" w:rsidRPr="00580FAF" w:rsidRDefault="00580FAF" w:rsidP="00580FAF">
      <w:pPr>
        <w:ind w:left="720"/>
        <w:rPr>
          <w:sz w:val="24"/>
          <w:szCs w:val="24"/>
          <w:lang w:val="en-GB"/>
        </w:rPr>
      </w:pPr>
    </w:p>
    <w:p w14:paraId="076B61FE" w14:textId="03D605A1" w:rsidR="00A21770" w:rsidRPr="00A21770" w:rsidRDefault="00A21770" w:rsidP="007818A7">
      <w:pPr>
        <w:ind w:left="119"/>
        <w:rPr>
          <w:b/>
          <w:spacing w:val="1"/>
          <w:sz w:val="28"/>
          <w:szCs w:val="28"/>
        </w:rPr>
      </w:pPr>
      <w:bookmarkStart w:id="12" w:name="_Toc429652049"/>
      <w:r>
        <w:rPr>
          <w:b/>
          <w:spacing w:val="1"/>
          <w:sz w:val="28"/>
          <w:szCs w:val="28"/>
        </w:rPr>
        <w:t xml:space="preserve">4.0 </w:t>
      </w:r>
      <w:r w:rsidR="00580FAF" w:rsidRPr="00A21770">
        <w:rPr>
          <w:b/>
          <w:spacing w:val="1"/>
          <w:sz w:val="28"/>
          <w:szCs w:val="28"/>
        </w:rPr>
        <w:t>Withdrawal of a student from a placement</w:t>
      </w:r>
      <w:bookmarkEnd w:id="12"/>
    </w:p>
    <w:p w14:paraId="49B35C77" w14:textId="365C06F5" w:rsidR="00580FAF" w:rsidRPr="007818A7" w:rsidRDefault="00580FAF" w:rsidP="00A21770">
      <w:pPr>
        <w:ind w:left="720"/>
        <w:rPr>
          <w:sz w:val="22"/>
          <w:szCs w:val="22"/>
          <w:lang w:val="en-GB"/>
        </w:rPr>
      </w:pPr>
      <w:r w:rsidRPr="007818A7">
        <w:rPr>
          <w:sz w:val="22"/>
          <w:szCs w:val="22"/>
          <w:lang w:val="en-GB"/>
        </w:rPr>
        <w:t xml:space="preserve">In exceptional circumstances such as serious breach of professional standards, a trainee may be removed from a school immediately. In these circumstances the school and Link Tutor </w:t>
      </w:r>
      <w:r w:rsidR="007818A7" w:rsidRPr="007818A7">
        <w:rPr>
          <w:sz w:val="22"/>
          <w:szCs w:val="22"/>
          <w:lang w:val="en-GB"/>
        </w:rPr>
        <w:t>will</w:t>
      </w:r>
      <w:r w:rsidRPr="007818A7">
        <w:rPr>
          <w:sz w:val="22"/>
          <w:szCs w:val="22"/>
          <w:lang w:val="en-GB"/>
        </w:rPr>
        <w:t xml:space="preserve"> liaise with the Course Leader, and together with the University’s Head of Partnership Development</w:t>
      </w:r>
      <w:r w:rsidR="007818A7" w:rsidRPr="007818A7">
        <w:rPr>
          <w:sz w:val="22"/>
          <w:szCs w:val="22"/>
          <w:lang w:val="en-GB"/>
        </w:rPr>
        <w:t>,</w:t>
      </w:r>
      <w:r w:rsidRPr="007818A7">
        <w:rPr>
          <w:sz w:val="22"/>
          <w:szCs w:val="22"/>
          <w:lang w:val="en-GB"/>
        </w:rPr>
        <w:t xml:space="preserve"> refer the matter immediately to the Head of School in line with section A6 of the </w:t>
      </w:r>
      <w:hyperlink r:id="rId22" w:history="1">
        <w:r w:rsidRPr="007818A7">
          <w:rPr>
            <w:rFonts w:eastAsiaTheme="minorEastAsia"/>
            <w:sz w:val="22"/>
            <w:szCs w:val="22"/>
            <w:lang w:val="en-GB"/>
          </w:rPr>
          <w:t>Fitness to Practice Policy</w:t>
        </w:r>
      </w:hyperlink>
      <w:r w:rsidRPr="007818A7">
        <w:rPr>
          <w:sz w:val="22"/>
          <w:szCs w:val="22"/>
          <w:lang w:val="en-GB"/>
        </w:rPr>
        <w:t xml:space="preserve"> (under Student Conduct). The student </w:t>
      </w:r>
      <w:r w:rsidR="007818A7" w:rsidRPr="007818A7">
        <w:rPr>
          <w:sz w:val="22"/>
          <w:szCs w:val="22"/>
          <w:lang w:val="en-GB"/>
        </w:rPr>
        <w:t>will</w:t>
      </w:r>
      <w:r w:rsidRPr="007818A7">
        <w:rPr>
          <w:sz w:val="22"/>
          <w:szCs w:val="22"/>
          <w:lang w:val="en-GB"/>
        </w:rPr>
        <w:t xml:space="preserve"> be withdrawn immediately from un-accompanied contact with pupils, and relevant public agencies </w:t>
      </w:r>
      <w:r w:rsidR="00EF4B26">
        <w:rPr>
          <w:sz w:val="22"/>
          <w:szCs w:val="22"/>
          <w:lang w:val="en-GB"/>
        </w:rPr>
        <w:t xml:space="preserve">will be </w:t>
      </w:r>
      <w:r w:rsidRPr="007818A7">
        <w:rPr>
          <w:sz w:val="22"/>
          <w:szCs w:val="22"/>
          <w:lang w:val="en-GB"/>
        </w:rPr>
        <w:t xml:space="preserve">contacted if appropriate. A written record of any incident and any actions taken, or discussions held, </w:t>
      </w:r>
      <w:r w:rsidR="007818A7" w:rsidRPr="007818A7">
        <w:rPr>
          <w:sz w:val="22"/>
          <w:szCs w:val="22"/>
          <w:lang w:val="en-GB"/>
        </w:rPr>
        <w:t>will</w:t>
      </w:r>
      <w:r w:rsidRPr="007818A7">
        <w:rPr>
          <w:sz w:val="22"/>
          <w:szCs w:val="22"/>
          <w:lang w:val="en-GB"/>
        </w:rPr>
        <w:t xml:space="preserve"> be maintained by </w:t>
      </w:r>
      <w:r w:rsidRPr="007818A7">
        <w:rPr>
          <w:sz w:val="22"/>
          <w:szCs w:val="22"/>
          <w:lang w:val="en-GB"/>
        </w:rPr>
        <w:lastRenderedPageBreak/>
        <w:t xml:space="preserve">all parties.  Following the withdrawal of the student from placement the procedure outlined in section B of the </w:t>
      </w:r>
      <w:hyperlink r:id="rId23" w:history="1">
        <w:r w:rsidRPr="007818A7">
          <w:rPr>
            <w:rFonts w:eastAsiaTheme="minorEastAsia"/>
            <w:sz w:val="22"/>
            <w:szCs w:val="22"/>
            <w:lang w:val="en-GB"/>
          </w:rPr>
          <w:t>Fitness to Practice Policy</w:t>
        </w:r>
      </w:hyperlink>
      <w:r w:rsidRPr="007818A7">
        <w:rPr>
          <w:sz w:val="22"/>
          <w:szCs w:val="22"/>
          <w:lang w:val="en-GB"/>
        </w:rPr>
        <w:t xml:space="preserve"> </w:t>
      </w:r>
      <w:r w:rsidR="007818A7" w:rsidRPr="007818A7">
        <w:rPr>
          <w:sz w:val="22"/>
          <w:szCs w:val="22"/>
          <w:lang w:val="en-GB"/>
        </w:rPr>
        <w:t>will</w:t>
      </w:r>
      <w:r w:rsidRPr="007818A7">
        <w:rPr>
          <w:sz w:val="22"/>
          <w:szCs w:val="22"/>
          <w:lang w:val="en-GB"/>
        </w:rPr>
        <w:t xml:space="preserve"> be followed.  </w:t>
      </w:r>
    </w:p>
    <w:p w14:paraId="00EF100F" w14:textId="77777777" w:rsidR="00580FAF" w:rsidRPr="007818A7" w:rsidRDefault="00580FAF" w:rsidP="00A21770">
      <w:pPr>
        <w:ind w:left="720"/>
        <w:rPr>
          <w:sz w:val="22"/>
          <w:szCs w:val="22"/>
          <w:lang w:val="en-GB"/>
        </w:rPr>
      </w:pPr>
    </w:p>
    <w:p w14:paraId="6E47C638" w14:textId="7624EADA" w:rsidR="00580FAF" w:rsidRPr="007818A7" w:rsidRDefault="00580FAF" w:rsidP="00A21770">
      <w:pPr>
        <w:ind w:left="720"/>
        <w:rPr>
          <w:sz w:val="22"/>
          <w:szCs w:val="22"/>
          <w:lang w:val="en-GB"/>
        </w:rPr>
      </w:pPr>
      <w:r w:rsidRPr="007818A7">
        <w:rPr>
          <w:sz w:val="22"/>
          <w:szCs w:val="22"/>
          <w:lang w:val="en-GB"/>
        </w:rPr>
        <w:t xml:space="preserve">When a school has other concerns about a trainees’ progress or conduct, or their impact on pupils, they should discuss this with the trainee and the Link </w:t>
      </w:r>
      <w:r w:rsidR="00EF4B26">
        <w:rPr>
          <w:sz w:val="22"/>
          <w:szCs w:val="22"/>
          <w:lang w:val="en-GB"/>
        </w:rPr>
        <w:t>T</w:t>
      </w:r>
      <w:r w:rsidRPr="007818A7">
        <w:rPr>
          <w:sz w:val="22"/>
          <w:szCs w:val="22"/>
          <w:lang w:val="en-GB"/>
        </w:rPr>
        <w:t xml:space="preserve">utor and implement the ITE Partnership’s procedures for Early Intervention and Cause for Concern. Written records of actions, requirements, targets and subsequent trainee performance must be kept and signed by the school and university representatives and the trainee. This may result in removal of the trainee from the school if appropriate support and guidance do not result in appropriate outcomes. </w:t>
      </w:r>
    </w:p>
    <w:p w14:paraId="528C4A14" w14:textId="77777777" w:rsidR="00580FAF" w:rsidRPr="00580FAF" w:rsidRDefault="00580FAF" w:rsidP="00580FAF">
      <w:pPr>
        <w:ind w:left="119" w:right="235"/>
        <w:rPr>
          <w:b/>
          <w:iCs/>
          <w:spacing w:val="1"/>
          <w:sz w:val="28"/>
          <w:szCs w:val="28"/>
          <w:lang w:val="en-GB"/>
        </w:rPr>
      </w:pPr>
    </w:p>
    <w:p w14:paraId="6B02D0AF" w14:textId="406F952A" w:rsidR="00580FAF" w:rsidRPr="00A21770" w:rsidRDefault="00A21770" w:rsidP="00A21770">
      <w:pPr>
        <w:ind w:left="119"/>
        <w:rPr>
          <w:b/>
          <w:spacing w:val="1"/>
          <w:sz w:val="28"/>
          <w:szCs w:val="28"/>
        </w:rPr>
      </w:pPr>
      <w:bookmarkStart w:id="13" w:name="_Toc429652050"/>
      <w:r>
        <w:rPr>
          <w:b/>
          <w:spacing w:val="1"/>
          <w:sz w:val="28"/>
          <w:szCs w:val="28"/>
        </w:rPr>
        <w:t xml:space="preserve">5.0 </w:t>
      </w:r>
      <w:r w:rsidR="00580FAF" w:rsidRPr="00A21770">
        <w:rPr>
          <w:b/>
          <w:spacing w:val="1"/>
          <w:sz w:val="28"/>
          <w:szCs w:val="28"/>
        </w:rPr>
        <w:t>De-selection of schools from the ITE Partnership</w:t>
      </w:r>
      <w:bookmarkEnd w:id="13"/>
    </w:p>
    <w:p w14:paraId="660CA73C" w14:textId="3628CB5F" w:rsidR="00580FAF" w:rsidRPr="007818A7" w:rsidRDefault="00580FAF" w:rsidP="00A21770">
      <w:pPr>
        <w:ind w:left="720"/>
        <w:rPr>
          <w:sz w:val="22"/>
          <w:szCs w:val="22"/>
          <w:lang w:val="en-GB"/>
        </w:rPr>
      </w:pPr>
      <w:r w:rsidRPr="007818A7">
        <w:rPr>
          <w:sz w:val="22"/>
          <w:szCs w:val="22"/>
          <w:lang w:val="en-GB"/>
        </w:rPr>
        <w:t xml:space="preserve">The selection of Partnership Schools is dependent on both the university and a school signing </w:t>
      </w:r>
      <w:r w:rsidR="00BB4C3E">
        <w:rPr>
          <w:sz w:val="22"/>
          <w:szCs w:val="22"/>
          <w:lang w:val="en-GB"/>
        </w:rPr>
        <w:t xml:space="preserve">as </w:t>
      </w:r>
      <w:r w:rsidRPr="007818A7">
        <w:rPr>
          <w:sz w:val="22"/>
          <w:szCs w:val="22"/>
          <w:lang w:val="en-GB"/>
        </w:rPr>
        <w:t xml:space="preserve">to their capacity to meet the Partnership Agreement and on each continuing to uphold the requirements and expectations in the Partnership Handbook. </w:t>
      </w:r>
    </w:p>
    <w:p w14:paraId="0E7884BD" w14:textId="77777777" w:rsidR="00580FAF" w:rsidRPr="007818A7" w:rsidRDefault="00580FAF" w:rsidP="00A21770">
      <w:pPr>
        <w:ind w:left="720"/>
        <w:rPr>
          <w:sz w:val="22"/>
          <w:szCs w:val="22"/>
          <w:lang w:val="en-GB"/>
        </w:rPr>
      </w:pPr>
    </w:p>
    <w:p w14:paraId="4088F544" w14:textId="77777777" w:rsidR="00580FAF" w:rsidRPr="007818A7" w:rsidRDefault="00580FAF" w:rsidP="00A21770">
      <w:pPr>
        <w:ind w:left="720"/>
        <w:rPr>
          <w:sz w:val="22"/>
          <w:szCs w:val="22"/>
          <w:lang w:val="en-GB"/>
        </w:rPr>
      </w:pPr>
      <w:r w:rsidRPr="007818A7">
        <w:rPr>
          <w:sz w:val="22"/>
          <w:szCs w:val="22"/>
          <w:lang w:val="en-GB"/>
        </w:rPr>
        <w:t>Given our partnership approach to selection and training, we expect it to be very unusual to need to consider a school for de-selection. However, should a school be identified as not fulfilling their responsibilities in accordance with the Partnership Agreement or the Partnership Handbook and related course documentation, the process below will be followed:</w:t>
      </w:r>
    </w:p>
    <w:p w14:paraId="61360ACB" w14:textId="77777777" w:rsidR="00580FAF" w:rsidRPr="007818A7" w:rsidRDefault="00580FAF" w:rsidP="00D10DBC">
      <w:pPr>
        <w:pStyle w:val="ListParagraph"/>
        <w:numPr>
          <w:ilvl w:val="0"/>
          <w:numId w:val="16"/>
        </w:numPr>
        <w:rPr>
          <w:sz w:val="22"/>
          <w:szCs w:val="22"/>
          <w:lang w:val="en-GB"/>
        </w:rPr>
      </w:pPr>
      <w:r w:rsidRPr="007818A7">
        <w:rPr>
          <w:sz w:val="22"/>
          <w:szCs w:val="22"/>
          <w:lang w:val="en-GB"/>
        </w:rPr>
        <w:t>Stage 1: Leeds Beckett Head of Partnership Development (or their nominee) will meet with the school ITT Co-ordinator or Head Teacher to discuss the issues, identify ways to resolve them including identifying and meeting any training needs of individual staff or substituting individual staff trainers, and re-assess the issue within two weeks with a view to either confirming to the school and the university that it has been satisfactorily resolved or moving to Stage 2</w:t>
      </w:r>
    </w:p>
    <w:p w14:paraId="7148E675" w14:textId="77777777" w:rsidR="00580FAF" w:rsidRPr="007818A7" w:rsidRDefault="00580FAF" w:rsidP="00D10DBC">
      <w:pPr>
        <w:pStyle w:val="ListParagraph"/>
        <w:numPr>
          <w:ilvl w:val="0"/>
          <w:numId w:val="16"/>
        </w:numPr>
        <w:rPr>
          <w:sz w:val="22"/>
          <w:szCs w:val="22"/>
          <w:lang w:val="en-GB"/>
        </w:rPr>
      </w:pPr>
      <w:r w:rsidRPr="007818A7">
        <w:rPr>
          <w:sz w:val="22"/>
          <w:szCs w:val="22"/>
          <w:lang w:val="en-GB"/>
        </w:rPr>
        <w:t xml:space="preserve">Stage 2: If a satisfactory resolution to the issue cannot be secured, the Head of Partnership Development will engage in further discussions with the Headteacher to identify whether the school wishes to continue as a partner school and what actions and requirements will be necessary to enable this. A formal action plan will be agreed, signed and dated; training or other necessary action will be undertaken and, at the completion of an agreed period, the Headteacher and Head of Partnership Development will re-sign the Partnership Agreement. </w:t>
      </w:r>
    </w:p>
    <w:p w14:paraId="14BE191B" w14:textId="77777777" w:rsidR="00580FAF" w:rsidRPr="007818A7" w:rsidRDefault="00580FAF" w:rsidP="00D10DBC">
      <w:pPr>
        <w:pStyle w:val="ListParagraph"/>
        <w:numPr>
          <w:ilvl w:val="0"/>
          <w:numId w:val="16"/>
        </w:numPr>
        <w:rPr>
          <w:sz w:val="22"/>
          <w:szCs w:val="22"/>
          <w:lang w:val="en-GB"/>
        </w:rPr>
      </w:pPr>
      <w:r w:rsidRPr="007818A7">
        <w:rPr>
          <w:sz w:val="22"/>
          <w:szCs w:val="22"/>
          <w:lang w:val="en-GB"/>
        </w:rPr>
        <w:t>Stage 3. Where a satisfactory resolution is not achieved, the Head of Partnership Development will write to the Headteacher to confirm that the ITE Partnership will no longer place trainees in the school.</w:t>
      </w:r>
    </w:p>
    <w:p w14:paraId="5BD5EB5C" w14:textId="77777777" w:rsidR="00580FAF" w:rsidRPr="007818A7" w:rsidRDefault="00580FAF" w:rsidP="00D10DBC">
      <w:pPr>
        <w:pStyle w:val="ListParagraph"/>
        <w:numPr>
          <w:ilvl w:val="0"/>
          <w:numId w:val="16"/>
        </w:numPr>
        <w:rPr>
          <w:sz w:val="22"/>
          <w:szCs w:val="22"/>
          <w:lang w:val="en-GB"/>
        </w:rPr>
      </w:pPr>
      <w:r w:rsidRPr="007818A7">
        <w:rPr>
          <w:sz w:val="22"/>
          <w:szCs w:val="22"/>
          <w:lang w:val="en-GB"/>
        </w:rPr>
        <w:t>At any of the above stages, one or more of the trainees in the school may need to be provided with an alternative school if their entitlement and training provision is deemed by the parties to be compromised. This removal will be at the university’s discretion based on evidence that will be provided to the school.</w:t>
      </w:r>
    </w:p>
    <w:p w14:paraId="3E008DD0" w14:textId="6B2730BF" w:rsidR="0067751A" w:rsidRDefault="0067751A">
      <w:pPr>
        <w:ind w:left="119" w:right="235"/>
        <w:rPr>
          <w:sz w:val="24"/>
          <w:szCs w:val="24"/>
        </w:rPr>
        <w:sectPr w:rsidR="0067751A">
          <w:pgSz w:w="11920" w:h="16840"/>
          <w:pgMar w:top="1320" w:right="1300" w:bottom="280" w:left="1300" w:header="0" w:footer="582" w:gutter="0"/>
          <w:cols w:space="720"/>
        </w:sectPr>
      </w:pPr>
    </w:p>
    <w:p w14:paraId="364D28D3" w14:textId="77777777" w:rsidR="0067751A" w:rsidRDefault="0067751A">
      <w:pPr>
        <w:spacing w:line="200" w:lineRule="exact"/>
      </w:pPr>
    </w:p>
    <w:p w14:paraId="4923EC56" w14:textId="77777777" w:rsidR="0067751A" w:rsidRDefault="0067751A">
      <w:pPr>
        <w:spacing w:line="200" w:lineRule="exact"/>
      </w:pPr>
    </w:p>
    <w:p w14:paraId="022E763D" w14:textId="77777777" w:rsidR="0067751A" w:rsidRDefault="0067751A">
      <w:pPr>
        <w:spacing w:line="200" w:lineRule="exact"/>
      </w:pPr>
    </w:p>
    <w:p w14:paraId="3CED6785" w14:textId="7134A76D" w:rsidR="0067751A" w:rsidRDefault="002A2F27" w:rsidP="002A2F27">
      <w:pPr>
        <w:spacing w:before="29"/>
        <w:ind w:left="2907" w:right="2471"/>
        <w:jc w:val="center"/>
        <w:rPr>
          <w:b/>
          <w:spacing w:val="2"/>
          <w:sz w:val="24"/>
          <w:szCs w:val="24"/>
        </w:rPr>
      </w:pPr>
      <w:r>
        <w:rPr>
          <w:b/>
          <w:sz w:val="24"/>
          <w:szCs w:val="24"/>
        </w:rPr>
        <w:t>LEEDS BECKETT UNIVERSITY</w:t>
      </w:r>
      <w:r w:rsidR="004B2026">
        <w:rPr>
          <w:b/>
          <w:sz w:val="24"/>
          <w:szCs w:val="24"/>
        </w:rPr>
        <w:t xml:space="preserve"> </w:t>
      </w:r>
      <w:r w:rsidR="004B2026">
        <w:rPr>
          <w:b/>
          <w:spacing w:val="1"/>
          <w:sz w:val="24"/>
          <w:szCs w:val="24"/>
        </w:rPr>
        <w:t>S</w:t>
      </w:r>
      <w:r w:rsidR="004B2026">
        <w:rPr>
          <w:b/>
          <w:sz w:val="24"/>
          <w:szCs w:val="24"/>
        </w:rPr>
        <w:t>CHO</w:t>
      </w:r>
      <w:r w:rsidR="004B2026">
        <w:rPr>
          <w:b/>
          <w:spacing w:val="1"/>
          <w:sz w:val="24"/>
          <w:szCs w:val="24"/>
        </w:rPr>
        <w:t>O</w:t>
      </w:r>
      <w:r w:rsidR="004B2026">
        <w:rPr>
          <w:b/>
          <w:sz w:val="24"/>
          <w:szCs w:val="24"/>
        </w:rPr>
        <w:t>L</w:t>
      </w:r>
      <w:r>
        <w:rPr>
          <w:b/>
          <w:sz w:val="24"/>
          <w:szCs w:val="24"/>
        </w:rPr>
        <w:t>S TEACHER</w:t>
      </w:r>
      <w:r w:rsidR="004B2026">
        <w:rPr>
          <w:b/>
          <w:spacing w:val="-2"/>
          <w:sz w:val="24"/>
          <w:szCs w:val="24"/>
        </w:rPr>
        <w:t xml:space="preserve"> </w:t>
      </w:r>
      <w:r w:rsidR="004B2026">
        <w:rPr>
          <w:b/>
          <w:spacing w:val="1"/>
          <w:sz w:val="24"/>
          <w:szCs w:val="24"/>
        </w:rPr>
        <w:t>E</w:t>
      </w:r>
      <w:r w:rsidR="004B2026">
        <w:rPr>
          <w:b/>
          <w:sz w:val="24"/>
          <w:szCs w:val="24"/>
        </w:rPr>
        <w:t>D</w:t>
      </w:r>
      <w:r w:rsidR="004B2026">
        <w:rPr>
          <w:b/>
          <w:spacing w:val="-1"/>
          <w:sz w:val="24"/>
          <w:szCs w:val="24"/>
        </w:rPr>
        <w:t>U</w:t>
      </w:r>
      <w:r w:rsidR="004B2026">
        <w:rPr>
          <w:b/>
          <w:sz w:val="24"/>
          <w:szCs w:val="24"/>
        </w:rPr>
        <w:t>C</w:t>
      </w:r>
      <w:r w:rsidR="004B2026">
        <w:rPr>
          <w:b/>
          <w:spacing w:val="-1"/>
          <w:sz w:val="24"/>
          <w:szCs w:val="24"/>
        </w:rPr>
        <w:t>A</w:t>
      </w:r>
      <w:r w:rsidR="004B2026">
        <w:rPr>
          <w:b/>
          <w:sz w:val="24"/>
          <w:szCs w:val="24"/>
        </w:rPr>
        <w:t>TION</w:t>
      </w:r>
      <w:r>
        <w:rPr>
          <w:b/>
          <w:sz w:val="24"/>
          <w:szCs w:val="24"/>
        </w:rPr>
        <w:t xml:space="preserve"> </w:t>
      </w:r>
      <w:r w:rsidR="004B2026">
        <w:rPr>
          <w:b/>
          <w:spacing w:val="-3"/>
          <w:sz w:val="24"/>
          <w:szCs w:val="24"/>
        </w:rPr>
        <w:t>P</w:t>
      </w:r>
      <w:r w:rsidR="004B2026">
        <w:rPr>
          <w:b/>
          <w:sz w:val="24"/>
          <w:szCs w:val="24"/>
        </w:rPr>
        <w:t>A</w:t>
      </w:r>
      <w:r w:rsidR="004B2026">
        <w:rPr>
          <w:b/>
          <w:spacing w:val="-1"/>
          <w:sz w:val="24"/>
          <w:szCs w:val="24"/>
        </w:rPr>
        <w:t>R</w:t>
      </w:r>
      <w:r w:rsidR="004B2026">
        <w:rPr>
          <w:b/>
          <w:sz w:val="24"/>
          <w:szCs w:val="24"/>
        </w:rPr>
        <w:t>TNERSHIP</w:t>
      </w:r>
      <w:r w:rsidR="004B2026">
        <w:rPr>
          <w:b/>
          <w:spacing w:val="-2"/>
          <w:sz w:val="24"/>
          <w:szCs w:val="24"/>
        </w:rPr>
        <w:t xml:space="preserve"> </w:t>
      </w:r>
    </w:p>
    <w:p w14:paraId="0C07FDA8" w14:textId="77777777" w:rsidR="002A2F27" w:rsidRDefault="002A2F27" w:rsidP="002A2F27">
      <w:pPr>
        <w:spacing w:before="29"/>
        <w:ind w:left="2907" w:right="2471"/>
        <w:jc w:val="center"/>
        <w:rPr>
          <w:b/>
          <w:spacing w:val="2"/>
          <w:sz w:val="24"/>
          <w:szCs w:val="24"/>
        </w:rPr>
      </w:pPr>
    </w:p>
    <w:p w14:paraId="299ACFA7" w14:textId="7BADA8FA" w:rsidR="002A2F27" w:rsidRDefault="002A2F27" w:rsidP="002A2F27">
      <w:pPr>
        <w:spacing w:before="29"/>
        <w:ind w:left="2907" w:right="2471"/>
        <w:jc w:val="center"/>
        <w:rPr>
          <w:b/>
          <w:spacing w:val="2"/>
          <w:sz w:val="24"/>
          <w:szCs w:val="24"/>
        </w:rPr>
      </w:pPr>
      <w:r>
        <w:rPr>
          <w:b/>
          <w:spacing w:val="2"/>
          <w:sz w:val="24"/>
          <w:szCs w:val="24"/>
        </w:rPr>
        <w:t>2016/7</w:t>
      </w:r>
    </w:p>
    <w:p w14:paraId="331D074B" w14:textId="77777777" w:rsidR="002A2F27" w:rsidRDefault="002A2F27" w:rsidP="002A2F27">
      <w:pPr>
        <w:spacing w:before="29"/>
        <w:ind w:left="2907" w:right="2471"/>
        <w:jc w:val="center"/>
        <w:rPr>
          <w:sz w:val="24"/>
          <w:szCs w:val="24"/>
        </w:rPr>
      </w:pPr>
    </w:p>
    <w:p w14:paraId="7AA9304E" w14:textId="77777777" w:rsidR="0067751A" w:rsidRDefault="004B2026">
      <w:pPr>
        <w:spacing w:before="57"/>
        <w:ind w:left="2937" w:right="2555"/>
        <w:jc w:val="center"/>
        <w:rPr>
          <w:b/>
          <w:sz w:val="24"/>
          <w:szCs w:val="24"/>
        </w:rPr>
      </w:pPr>
      <w:r>
        <w:rPr>
          <w:b/>
          <w:spacing w:val="-3"/>
          <w:sz w:val="24"/>
          <w:szCs w:val="24"/>
        </w:rPr>
        <w:t>P</w:t>
      </w:r>
      <w:r>
        <w:rPr>
          <w:b/>
          <w:spacing w:val="2"/>
          <w:sz w:val="24"/>
          <w:szCs w:val="24"/>
        </w:rPr>
        <w:t>A</w:t>
      </w:r>
      <w:r>
        <w:rPr>
          <w:b/>
          <w:sz w:val="24"/>
          <w:szCs w:val="24"/>
        </w:rPr>
        <w:t>RTNER</w:t>
      </w:r>
      <w:r>
        <w:rPr>
          <w:b/>
          <w:spacing w:val="1"/>
          <w:sz w:val="24"/>
          <w:szCs w:val="24"/>
        </w:rPr>
        <w:t>S</w:t>
      </w:r>
      <w:r>
        <w:rPr>
          <w:b/>
          <w:sz w:val="24"/>
          <w:szCs w:val="24"/>
        </w:rPr>
        <w:t>HIP</w:t>
      </w:r>
      <w:r>
        <w:rPr>
          <w:b/>
          <w:spacing w:val="-2"/>
          <w:sz w:val="24"/>
          <w:szCs w:val="24"/>
        </w:rPr>
        <w:t xml:space="preserve"> </w:t>
      </w:r>
      <w:r>
        <w:rPr>
          <w:b/>
          <w:spacing w:val="2"/>
          <w:sz w:val="24"/>
          <w:szCs w:val="24"/>
        </w:rPr>
        <w:t>A</w:t>
      </w:r>
      <w:r>
        <w:rPr>
          <w:b/>
          <w:spacing w:val="-2"/>
          <w:sz w:val="24"/>
          <w:szCs w:val="24"/>
        </w:rPr>
        <w:t>G</w:t>
      </w:r>
      <w:r>
        <w:rPr>
          <w:b/>
          <w:spacing w:val="2"/>
          <w:sz w:val="24"/>
          <w:szCs w:val="24"/>
        </w:rPr>
        <w:t>R</w:t>
      </w:r>
      <w:r>
        <w:rPr>
          <w:b/>
          <w:sz w:val="24"/>
          <w:szCs w:val="24"/>
        </w:rPr>
        <w:t>EE</w:t>
      </w:r>
      <w:r>
        <w:rPr>
          <w:b/>
          <w:spacing w:val="-1"/>
          <w:sz w:val="24"/>
          <w:szCs w:val="24"/>
        </w:rPr>
        <w:t>M</w:t>
      </w:r>
      <w:r>
        <w:rPr>
          <w:b/>
          <w:sz w:val="24"/>
          <w:szCs w:val="24"/>
        </w:rPr>
        <w:t>ENT</w:t>
      </w:r>
    </w:p>
    <w:p w14:paraId="5594F9B0" w14:textId="77777777" w:rsidR="002A2F27" w:rsidRDefault="002A2F27">
      <w:pPr>
        <w:spacing w:before="57"/>
        <w:ind w:left="2937" w:right="2555"/>
        <w:jc w:val="center"/>
        <w:rPr>
          <w:sz w:val="24"/>
          <w:szCs w:val="24"/>
        </w:rPr>
      </w:pPr>
    </w:p>
    <w:p w14:paraId="47AF1C1E" w14:textId="77777777" w:rsidR="0067751A" w:rsidRDefault="0067751A">
      <w:pPr>
        <w:spacing w:before="11" w:line="260" w:lineRule="exact"/>
        <w:rPr>
          <w:sz w:val="26"/>
          <w:szCs w:val="26"/>
        </w:rPr>
      </w:pPr>
    </w:p>
    <w:p w14:paraId="23D68770" w14:textId="77777777" w:rsidR="0067751A" w:rsidRDefault="004B2026">
      <w:pPr>
        <w:ind w:left="119"/>
        <w:rPr>
          <w:sz w:val="24"/>
          <w:szCs w:val="24"/>
        </w:rPr>
      </w:pPr>
      <w:r>
        <w:rPr>
          <w:spacing w:val="1"/>
          <w:sz w:val="24"/>
          <w:szCs w:val="24"/>
        </w:rPr>
        <w:t>S</w:t>
      </w:r>
      <w:r>
        <w:rPr>
          <w:sz w:val="24"/>
          <w:szCs w:val="24"/>
        </w:rPr>
        <w:t>i</w:t>
      </w:r>
      <w:r>
        <w:rPr>
          <w:spacing w:val="-2"/>
          <w:sz w:val="24"/>
          <w:szCs w:val="24"/>
        </w:rPr>
        <w:t>g</w:t>
      </w:r>
      <w:r>
        <w:rPr>
          <w:sz w:val="24"/>
          <w:szCs w:val="24"/>
        </w:rPr>
        <w:t>n</w:t>
      </w:r>
      <w:r>
        <w:rPr>
          <w:spacing w:val="-1"/>
          <w:sz w:val="24"/>
          <w:szCs w:val="24"/>
        </w:rPr>
        <w:t>a</w:t>
      </w:r>
      <w:r>
        <w:rPr>
          <w:sz w:val="24"/>
          <w:szCs w:val="24"/>
        </w:rPr>
        <w:t>tori</w:t>
      </w:r>
      <w:r>
        <w:rPr>
          <w:spacing w:val="-1"/>
          <w:sz w:val="24"/>
          <w:szCs w:val="24"/>
        </w:rPr>
        <w:t>e</w:t>
      </w:r>
      <w:r>
        <w:rPr>
          <w:sz w:val="24"/>
          <w:szCs w:val="24"/>
        </w:rPr>
        <w:t xml:space="preserve">s to </w:t>
      </w:r>
      <w:r>
        <w:rPr>
          <w:spacing w:val="1"/>
          <w:sz w:val="24"/>
          <w:szCs w:val="24"/>
        </w:rPr>
        <w:t>t</w:t>
      </w:r>
      <w:r>
        <w:rPr>
          <w:sz w:val="24"/>
          <w:szCs w:val="24"/>
        </w:rPr>
        <w:t>he</w:t>
      </w:r>
      <w:r>
        <w:rPr>
          <w:spacing w:val="-1"/>
          <w:sz w:val="24"/>
          <w:szCs w:val="24"/>
        </w:rPr>
        <w:t xml:space="preserve"> </w:t>
      </w:r>
      <w:r>
        <w:rPr>
          <w:spacing w:val="2"/>
          <w:sz w:val="24"/>
          <w:szCs w:val="24"/>
        </w:rPr>
        <w:t>A</w:t>
      </w:r>
      <w:r>
        <w:rPr>
          <w:spacing w:val="-2"/>
          <w:sz w:val="24"/>
          <w:szCs w:val="24"/>
        </w:rPr>
        <w:t>g</w:t>
      </w:r>
      <w:r>
        <w:rPr>
          <w:spacing w:val="1"/>
          <w:sz w:val="24"/>
          <w:szCs w:val="24"/>
        </w:rPr>
        <w:t>r</w:t>
      </w:r>
      <w:r>
        <w:rPr>
          <w:spacing w:val="-1"/>
          <w:sz w:val="24"/>
          <w:szCs w:val="24"/>
        </w:rPr>
        <w:t>e</w:t>
      </w:r>
      <w:r>
        <w:rPr>
          <w:spacing w:val="1"/>
          <w:sz w:val="24"/>
          <w:szCs w:val="24"/>
        </w:rPr>
        <w:t>e</w:t>
      </w:r>
      <w:r>
        <w:rPr>
          <w:sz w:val="24"/>
          <w:szCs w:val="24"/>
        </w:rPr>
        <w:t>ment</w:t>
      </w:r>
    </w:p>
    <w:p w14:paraId="781693AC" w14:textId="77777777" w:rsidR="0067751A" w:rsidRDefault="0067751A">
      <w:pPr>
        <w:spacing w:line="200" w:lineRule="exact"/>
      </w:pPr>
    </w:p>
    <w:p w14:paraId="152C3256" w14:textId="77777777" w:rsidR="0067751A" w:rsidRDefault="0067751A">
      <w:pPr>
        <w:spacing w:line="200" w:lineRule="exact"/>
      </w:pPr>
    </w:p>
    <w:p w14:paraId="5B93C2AA" w14:textId="77777777" w:rsidR="0067751A" w:rsidRDefault="0067751A">
      <w:pPr>
        <w:spacing w:line="200" w:lineRule="exact"/>
      </w:pPr>
    </w:p>
    <w:p w14:paraId="4E9FE127" w14:textId="77777777" w:rsidR="0067751A" w:rsidRDefault="0067751A">
      <w:pPr>
        <w:spacing w:before="16" w:line="220" w:lineRule="exact"/>
        <w:rPr>
          <w:sz w:val="22"/>
          <w:szCs w:val="22"/>
        </w:rPr>
      </w:pPr>
    </w:p>
    <w:p w14:paraId="668D767F" w14:textId="1FBF95CA" w:rsidR="0067751A" w:rsidRDefault="004B2026">
      <w:pPr>
        <w:ind w:left="119"/>
        <w:rPr>
          <w:sz w:val="24"/>
          <w:szCs w:val="24"/>
        </w:rPr>
      </w:pPr>
      <w:r>
        <w:rPr>
          <w:spacing w:val="1"/>
          <w:position w:val="1"/>
          <w:sz w:val="24"/>
          <w:szCs w:val="24"/>
        </w:rPr>
        <w:t>S</w:t>
      </w:r>
      <w:r>
        <w:rPr>
          <w:position w:val="1"/>
          <w:sz w:val="24"/>
          <w:szCs w:val="24"/>
        </w:rPr>
        <w:t>i</w:t>
      </w:r>
      <w:r>
        <w:rPr>
          <w:spacing w:val="-2"/>
          <w:position w:val="1"/>
          <w:sz w:val="24"/>
          <w:szCs w:val="24"/>
        </w:rPr>
        <w:t>g</w:t>
      </w:r>
      <w:r>
        <w:rPr>
          <w:position w:val="1"/>
          <w:sz w:val="24"/>
          <w:szCs w:val="24"/>
        </w:rPr>
        <w:t>n</w:t>
      </w:r>
      <w:r>
        <w:rPr>
          <w:spacing w:val="-1"/>
          <w:position w:val="1"/>
          <w:sz w:val="24"/>
          <w:szCs w:val="24"/>
        </w:rPr>
        <w:t>e</w:t>
      </w:r>
      <w:r>
        <w:rPr>
          <w:position w:val="1"/>
          <w:sz w:val="24"/>
          <w:szCs w:val="24"/>
        </w:rPr>
        <w:t xml:space="preserve">d       </w:t>
      </w:r>
      <w:r>
        <w:rPr>
          <w:spacing w:val="6"/>
          <w:position w:val="1"/>
          <w:sz w:val="24"/>
          <w:szCs w:val="24"/>
        </w:rPr>
        <w:t xml:space="preserve"> </w:t>
      </w:r>
      <w:r w:rsidR="002A2F27">
        <w:rPr>
          <w:spacing w:val="6"/>
          <w:position w:val="1"/>
          <w:sz w:val="24"/>
          <w:szCs w:val="24"/>
        </w:rPr>
        <w:tab/>
      </w:r>
      <w:r w:rsidR="002A2F27">
        <w:rPr>
          <w:spacing w:val="6"/>
          <w:position w:val="1"/>
          <w:sz w:val="24"/>
          <w:szCs w:val="24"/>
        </w:rPr>
        <w:tab/>
      </w:r>
      <w:r>
        <w:rPr>
          <w:position w:val="1"/>
          <w:sz w:val="24"/>
          <w:szCs w:val="24"/>
        </w:rPr>
        <w:t>Tit</w:t>
      </w:r>
      <w:r>
        <w:rPr>
          <w:spacing w:val="1"/>
          <w:position w:val="1"/>
          <w:sz w:val="24"/>
          <w:szCs w:val="24"/>
        </w:rPr>
        <w:t>l</w:t>
      </w:r>
      <w:r>
        <w:rPr>
          <w:spacing w:val="-1"/>
          <w:position w:val="1"/>
          <w:sz w:val="24"/>
          <w:szCs w:val="24"/>
        </w:rPr>
        <w:t>e</w:t>
      </w:r>
      <w:r>
        <w:rPr>
          <w:position w:val="1"/>
          <w:sz w:val="24"/>
          <w:szCs w:val="24"/>
        </w:rPr>
        <w:t xml:space="preserve">: </w:t>
      </w:r>
      <w:r w:rsidR="00486FA9">
        <w:rPr>
          <w:position w:val="1"/>
          <w:sz w:val="24"/>
          <w:szCs w:val="24"/>
        </w:rPr>
        <w:t>Professor</w:t>
      </w:r>
      <w:r w:rsidR="002A2F27">
        <w:rPr>
          <w:position w:val="1"/>
          <w:sz w:val="24"/>
          <w:szCs w:val="24"/>
        </w:rPr>
        <w:t xml:space="preserve"> Damien Page</w:t>
      </w:r>
    </w:p>
    <w:p w14:paraId="5C07E477" w14:textId="77777777" w:rsidR="0067751A" w:rsidRDefault="0067751A">
      <w:pPr>
        <w:spacing w:before="9" w:line="100" w:lineRule="exact"/>
        <w:rPr>
          <w:sz w:val="11"/>
          <w:szCs w:val="11"/>
        </w:rPr>
      </w:pPr>
    </w:p>
    <w:p w14:paraId="35D48C83" w14:textId="77777777" w:rsidR="0067751A" w:rsidRDefault="0067751A">
      <w:pPr>
        <w:spacing w:line="200" w:lineRule="exact"/>
      </w:pPr>
    </w:p>
    <w:p w14:paraId="361F4AEB" w14:textId="77777777" w:rsidR="0067751A" w:rsidRDefault="0067751A">
      <w:pPr>
        <w:spacing w:line="200" w:lineRule="exact"/>
      </w:pPr>
    </w:p>
    <w:p w14:paraId="6989DE3A" w14:textId="2FA1EDF3" w:rsidR="0067751A" w:rsidRDefault="004B2026">
      <w:pPr>
        <w:ind w:left="119"/>
        <w:rPr>
          <w:sz w:val="24"/>
          <w:szCs w:val="24"/>
        </w:rPr>
      </w:pPr>
      <w:r>
        <w:rPr>
          <w:sz w:val="24"/>
          <w:szCs w:val="24"/>
        </w:rPr>
        <w:t>D</w:t>
      </w:r>
      <w:r>
        <w:rPr>
          <w:spacing w:val="-1"/>
          <w:sz w:val="24"/>
          <w:szCs w:val="24"/>
        </w:rPr>
        <w:t>a</w:t>
      </w:r>
      <w:r>
        <w:rPr>
          <w:sz w:val="24"/>
          <w:szCs w:val="24"/>
        </w:rPr>
        <w:t xml:space="preserve">te: </w:t>
      </w:r>
      <w:r w:rsidR="002A2F27">
        <w:rPr>
          <w:sz w:val="24"/>
          <w:szCs w:val="24"/>
        </w:rPr>
        <w:t>14</w:t>
      </w:r>
      <w:r w:rsidR="002A2F27" w:rsidRPr="002A2F27">
        <w:rPr>
          <w:sz w:val="24"/>
          <w:szCs w:val="24"/>
          <w:vertAlign w:val="superscript"/>
        </w:rPr>
        <w:t>th</w:t>
      </w:r>
      <w:r w:rsidR="002A2F27">
        <w:rPr>
          <w:sz w:val="24"/>
          <w:szCs w:val="24"/>
        </w:rPr>
        <w:t xml:space="preserve"> March 2016</w:t>
      </w:r>
    </w:p>
    <w:p w14:paraId="691F5480" w14:textId="77777777" w:rsidR="0067751A" w:rsidRDefault="0067751A">
      <w:pPr>
        <w:spacing w:before="1" w:line="280" w:lineRule="exact"/>
        <w:rPr>
          <w:sz w:val="28"/>
          <w:szCs w:val="28"/>
        </w:rPr>
      </w:pPr>
    </w:p>
    <w:p w14:paraId="0DEB72E2" w14:textId="0B4610B2" w:rsidR="0067751A" w:rsidRDefault="004B2026" w:rsidP="002A2F27">
      <w:pPr>
        <w:ind w:left="119"/>
        <w:rPr>
          <w:sz w:val="24"/>
          <w:szCs w:val="24"/>
        </w:rPr>
      </w:pPr>
      <w:r>
        <w:rPr>
          <w:b/>
          <w:sz w:val="24"/>
          <w:szCs w:val="24"/>
        </w:rPr>
        <w:t>T</w:t>
      </w:r>
      <w:r>
        <w:rPr>
          <w:b/>
          <w:spacing w:val="1"/>
          <w:sz w:val="24"/>
          <w:szCs w:val="24"/>
        </w:rPr>
        <w:t>h</w:t>
      </w:r>
      <w:r>
        <w:rPr>
          <w:b/>
          <w:sz w:val="24"/>
          <w:szCs w:val="24"/>
        </w:rPr>
        <w:t>e</w:t>
      </w:r>
      <w:r>
        <w:rPr>
          <w:b/>
          <w:spacing w:val="-1"/>
          <w:sz w:val="24"/>
          <w:szCs w:val="24"/>
        </w:rPr>
        <w:t xml:space="preserve"> </w:t>
      </w:r>
      <w:r>
        <w:rPr>
          <w:b/>
          <w:sz w:val="24"/>
          <w:szCs w:val="24"/>
        </w:rPr>
        <w:t>Head of</w:t>
      </w:r>
      <w:r>
        <w:rPr>
          <w:b/>
          <w:spacing w:val="2"/>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sidR="002A2F27">
        <w:rPr>
          <w:b/>
          <w:sz w:val="24"/>
          <w:szCs w:val="24"/>
        </w:rPr>
        <w:t xml:space="preserve">School of Education and Childhood on behalf of Leeds Beckett University </w:t>
      </w:r>
    </w:p>
    <w:p w14:paraId="1CA30878" w14:textId="74232F46" w:rsidR="0067751A" w:rsidRDefault="00486FA9">
      <w:pPr>
        <w:spacing w:line="200" w:lineRule="exact"/>
      </w:pPr>
      <w:r>
        <w:rPr>
          <w:noProof/>
          <w:lang w:val="en-GB" w:eastAsia="en-GB"/>
        </w:rPr>
        <mc:AlternateContent>
          <mc:Choice Requires="wpg">
            <w:drawing>
              <wp:anchor distT="0" distB="0" distL="114300" distR="114300" simplePos="0" relativeHeight="503315413" behindDoc="1" locked="0" layoutInCell="1" allowOverlap="1" wp14:anchorId="7C3DFAE3" wp14:editId="7BC6DFE5">
                <wp:simplePos x="0" y="0"/>
                <wp:positionH relativeFrom="page">
                  <wp:posOffset>-1118235</wp:posOffset>
                </wp:positionH>
                <wp:positionV relativeFrom="paragraph">
                  <wp:posOffset>295275</wp:posOffset>
                </wp:positionV>
                <wp:extent cx="2750820" cy="6350"/>
                <wp:effectExtent l="0" t="0" r="4863465" b="389890"/>
                <wp:wrapNone/>
                <wp:docPr id="1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6350"/>
                          <a:chOff x="2139" y="295"/>
                          <a:chExt cx="4332" cy="10"/>
                        </a:xfrm>
                      </wpg:grpSpPr>
                      <wps:wsp>
                        <wps:cNvPr id="11" name="Freeform 141"/>
                        <wps:cNvSpPr>
                          <a:spLocks noEditPoints="1"/>
                        </wps:cNvSpPr>
                        <wps:spPr bwMode="auto">
                          <a:xfrm>
                            <a:off x="6429" y="900"/>
                            <a:ext cx="1680" cy="0"/>
                          </a:xfrm>
                          <a:custGeom>
                            <a:avLst/>
                            <a:gdLst>
                              <a:gd name="T0" fmla="+- 0 2143 2143"/>
                              <a:gd name="T1" fmla="*/ T0 w 1680"/>
                              <a:gd name="T2" fmla="+- 0 3823 2143"/>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0"/>
                        <wps:cNvSpPr>
                          <a:spLocks noEditPoints="1"/>
                        </wps:cNvSpPr>
                        <wps:spPr bwMode="auto">
                          <a:xfrm>
                            <a:off x="11478" y="900"/>
                            <a:ext cx="2640" cy="0"/>
                          </a:xfrm>
                          <a:custGeom>
                            <a:avLst/>
                            <a:gdLst>
                              <a:gd name="T0" fmla="+- 0 3826 3826"/>
                              <a:gd name="T1" fmla="*/ T0 w 2640"/>
                              <a:gd name="T2" fmla="+- 0 6466 3826"/>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BF13B" id="Group 139" o:spid="_x0000_s1026" style="position:absolute;margin-left:-88.05pt;margin-top:23.25pt;width:216.6pt;height:.5pt;z-index:-1067;mso-position-horizontal-relative:page" coordorigin="2139,295" coordsize="43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">
                <v:shape id="Freeform 141" o:spid="_x0000_s1027" style="position:absolute;left:6429;top:900;width:1680;height:0;visibility:visible;mso-wrap-style:square;v-text-anchor:top" coordsize="1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" path="m,l1680,e" filled="f" strokeweight=".48pt">
                  <v:path arrowok="t" o:connecttype="custom" o:connectlocs="0,0;1680,0" o:connectangles="0,0"/>
                  <o:lock v:ext="edit" verticies="t"/>
                </v:shape>
                <v:shape id="Freeform 140" o:spid="_x0000_s1028" style="position:absolute;left:11478;top:900;width:2640;height:0;visibility:visible;mso-wrap-style:square;v-text-anchor:top" coordsize="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" path="m,l2640,e" filled="f" strokeweight=".48pt">
                  <v:path arrowok="t" o:connecttype="custom" o:connectlocs="0,0;2640,0" o:connectangles="0,0"/>
                  <o:lock v:ext="edit" verticies="t"/>
                </v:shape>
                <w10:wrap anchorx="page"/>
              </v:group>
            </w:pict>
          </mc:Fallback>
        </mc:AlternateContent>
      </w:r>
    </w:p>
    <w:p w14:paraId="35889832" w14:textId="409600E3" w:rsidR="0067751A" w:rsidRDefault="0067751A">
      <w:pPr>
        <w:spacing w:line="200" w:lineRule="exact"/>
      </w:pPr>
    </w:p>
    <w:p w14:paraId="54437D45" w14:textId="77777777" w:rsidR="0067751A" w:rsidRDefault="0067751A">
      <w:pPr>
        <w:spacing w:line="200" w:lineRule="exact"/>
      </w:pPr>
    </w:p>
    <w:p w14:paraId="3C29A85E" w14:textId="77777777" w:rsidR="0067751A" w:rsidRDefault="0067751A">
      <w:pPr>
        <w:spacing w:line="200" w:lineRule="exact"/>
      </w:pPr>
    </w:p>
    <w:p w14:paraId="252CF1FF" w14:textId="77777777" w:rsidR="0067751A" w:rsidRDefault="0067751A">
      <w:pPr>
        <w:spacing w:before="13" w:line="200" w:lineRule="exact"/>
        <w:sectPr w:rsidR="0067751A">
          <w:pgSz w:w="11920" w:h="16840"/>
          <w:pgMar w:top="1560" w:right="1680" w:bottom="280" w:left="1300" w:header="0" w:footer="582" w:gutter="0"/>
          <w:cols w:space="720"/>
        </w:sectPr>
      </w:pPr>
    </w:p>
    <w:p w14:paraId="484C80EE" w14:textId="3AE1666D" w:rsidR="0067751A" w:rsidRDefault="004B2026">
      <w:pPr>
        <w:spacing w:before="29" w:line="260" w:lineRule="exact"/>
        <w:ind w:left="119" w:right="-56"/>
        <w:rPr>
          <w:sz w:val="24"/>
          <w:szCs w:val="24"/>
        </w:rPr>
      </w:pPr>
      <w:r>
        <w:rPr>
          <w:spacing w:val="1"/>
          <w:position w:val="-1"/>
          <w:sz w:val="24"/>
          <w:szCs w:val="24"/>
        </w:rPr>
        <w:t>S</w:t>
      </w:r>
      <w:r>
        <w:rPr>
          <w:position w:val="-1"/>
          <w:sz w:val="24"/>
          <w:szCs w:val="24"/>
        </w:rPr>
        <w:t>i</w:t>
      </w:r>
      <w:r>
        <w:rPr>
          <w:spacing w:val="-2"/>
          <w:position w:val="-1"/>
          <w:sz w:val="24"/>
          <w:szCs w:val="24"/>
        </w:rPr>
        <w:t>g</w:t>
      </w:r>
      <w:r>
        <w:rPr>
          <w:position w:val="-1"/>
          <w:sz w:val="24"/>
          <w:szCs w:val="24"/>
        </w:rPr>
        <w:t>n</w:t>
      </w:r>
      <w:r>
        <w:rPr>
          <w:spacing w:val="-1"/>
          <w:position w:val="-1"/>
          <w:sz w:val="24"/>
          <w:szCs w:val="24"/>
        </w:rPr>
        <w:t>e</w:t>
      </w:r>
      <w:r>
        <w:rPr>
          <w:position w:val="-1"/>
          <w:sz w:val="24"/>
          <w:szCs w:val="24"/>
        </w:rPr>
        <w:t>d</w:t>
      </w:r>
    </w:p>
    <w:p w14:paraId="39FAF444" w14:textId="5AE53DB3" w:rsidR="0067751A" w:rsidRDefault="004B2026">
      <w:pPr>
        <w:tabs>
          <w:tab w:val="left" w:pos="3140"/>
        </w:tabs>
        <w:spacing w:before="29" w:line="260" w:lineRule="exact"/>
        <w:rPr>
          <w:position w:val="-1"/>
          <w:sz w:val="24"/>
          <w:szCs w:val="24"/>
          <w:u w:val="single" w:color="000000"/>
        </w:rPr>
      </w:pPr>
      <w:r>
        <w:br w:type="column"/>
      </w:r>
      <w:r>
        <w:rPr>
          <w:position w:val="-1"/>
          <w:sz w:val="24"/>
          <w:szCs w:val="24"/>
        </w:rPr>
        <w:t>Tit</w:t>
      </w:r>
      <w:r>
        <w:rPr>
          <w:spacing w:val="1"/>
          <w:position w:val="-1"/>
          <w:sz w:val="24"/>
          <w:szCs w:val="24"/>
        </w:rPr>
        <w:t>l</w:t>
      </w:r>
      <w:r>
        <w:rPr>
          <w:position w:val="-1"/>
          <w:sz w:val="24"/>
          <w:szCs w:val="24"/>
        </w:rPr>
        <w:t>e</w:t>
      </w:r>
      <w:r>
        <w:rPr>
          <w:spacing w:val="-1"/>
          <w:position w:val="-1"/>
          <w:sz w:val="24"/>
          <w:szCs w:val="24"/>
        </w:rPr>
        <w:t xml:space="preserve"> </w:t>
      </w:r>
    </w:p>
    <w:p w14:paraId="277CDE43" w14:textId="77777777" w:rsidR="005B3228" w:rsidRDefault="005B3228">
      <w:pPr>
        <w:tabs>
          <w:tab w:val="left" w:pos="3140"/>
        </w:tabs>
        <w:spacing w:before="29" w:line="260" w:lineRule="exact"/>
        <w:rPr>
          <w:position w:val="-1"/>
          <w:sz w:val="24"/>
          <w:szCs w:val="24"/>
          <w:u w:val="single" w:color="000000"/>
        </w:rPr>
      </w:pPr>
    </w:p>
    <w:p w14:paraId="7C6768D5" w14:textId="77777777" w:rsidR="005B3228" w:rsidRDefault="005B3228">
      <w:pPr>
        <w:tabs>
          <w:tab w:val="left" w:pos="3140"/>
        </w:tabs>
        <w:spacing w:before="29" w:line="260" w:lineRule="exact"/>
        <w:rPr>
          <w:position w:val="-1"/>
          <w:sz w:val="24"/>
          <w:szCs w:val="24"/>
          <w:u w:val="single" w:color="000000"/>
        </w:rPr>
      </w:pPr>
    </w:p>
    <w:p w14:paraId="262DB1EF" w14:textId="77777777" w:rsidR="005B3228" w:rsidRDefault="005B3228">
      <w:pPr>
        <w:tabs>
          <w:tab w:val="left" w:pos="3140"/>
        </w:tabs>
        <w:spacing w:before="29" w:line="260" w:lineRule="exact"/>
        <w:rPr>
          <w:sz w:val="24"/>
          <w:szCs w:val="24"/>
        </w:rPr>
        <w:sectPr w:rsidR="005B3228">
          <w:type w:val="continuous"/>
          <w:pgSz w:w="11920" w:h="16840"/>
          <w:pgMar w:top="1340" w:right="1680" w:bottom="280" w:left="1300" w:header="720" w:footer="720" w:gutter="0"/>
          <w:cols w:num="2" w:space="720" w:equalWidth="0">
            <w:col w:w="784" w:space="4502"/>
            <w:col w:w="3654"/>
          </w:cols>
        </w:sectPr>
      </w:pPr>
    </w:p>
    <w:p w14:paraId="52ACA377" w14:textId="77777777" w:rsidR="0067751A" w:rsidRDefault="004B2026">
      <w:pPr>
        <w:tabs>
          <w:tab w:val="left" w:pos="5180"/>
        </w:tabs>
        <w:spacing w:before="29" w:line="260" w:lineRule="exact"/>
        <w:ind w:left="119"/>
        <w:rPr>
          <w:sz w:val="24"/>
          <w:szCs w:val="24"/>
        </w:rPr>
      </w:pPr>
      <w:r>
        <w:rPr>
          <w:position w:val="-1"/>
          <w:sz w:val="24"/>
          <w:szCs w:val="24"/>
        </w:rPr>
        <w:t>D</w:t>
      </w:r>
      <w:r>
        <w:rPr>
          <w:spacing w:val="-1"/>
          <w:position w:val="-1"/>
          <w:sz w:val="24"/>
          <w:szCs w:val="24"/>
        </w:rPr>
        <w:t>a</w:t>
      </w:r>
      <w:r>
        <w:rPr>
          <w:position w:val="-1"/>
          <w:sz w:val="24"/>
          <w:szCs w:val="24"/>
        </w:rPr>
        <w:t xml:space="preserve">te </w:t>
      </w:r>
      <w:r>
        <w:rPr>
          <w:position w:val="-1"/>
          <w:sz w:val="24"/>
          <w:szCs w:val="24"/>
          <w:u w:val="single" w:color="000000"/>
        </w:rPr>
        <w:t xml:space="preserve"> </w:t>
      </w:r>
      <w:r>
        <w:rPr>
          <w:position w:val="-1"/>
          <w:sz w:val="24"/>
          <w:szCs w:val="24"/>
          <w:u w:val="single" w:color="000000"/>
        </w:rPr>
        <w:tab/>
      </w:r>
    </w:p>
    <w:p w14:paraId="4407F85A" w14:textId="77777777" w:rsidR="0067751A" w:rsidRDefault="0067751A">
      <w:pPr>
        <w:spacing w:line="200" w:lineRule="exact"/>
      </w:pPr>
    </w:p>
    <w:p w14:paraId="00CF72A9" w14:textId="77777777" w:rsidR="0067751A" w:rsidRDefault="0067751A">
      <w:pPr>
        <w:spacing w:before="7" w:line="280" w:lineRule="exact"/>
        <w:rPr>
          <w:sz w:val="28"/>
          <w:szCs w:val="28"/>
        </w:rPr>
      </w:pPr>
    </w:p>
    <w:p w14:paraId="316E6854" w14:textId="77777777" w:rsidR="0067751A" w:rsidRDefault="004B2026">
      <w:pPr>
        <w:spacing w:before="29"/>
        <w:ind w:left="119"/>
        <w:rPr>
          <w:sz w:val="24"/>
          <w:szCs w:val="24"/>
        </w:rPr>
      </w:pPr>
      <w:r>
        <w:rPr>
          <w:b/>
          <w:sz w:val="24"/>
          <w:szCs w:val="24"/>
        </w:rPr>
        <w:t>T</w:t>
      </w:r>
      <w:r>
        <w:rPr>
          <w:b/>
          <w:spacing w:val="1"/>
          <w:sz w:val="24"/>
          <w:szCs w:val="24"/>
        </w:rPr>
        <w:t>h</w:t>
      </w:r>
      <w:r>
        <w:rPr>
          <w:b/>
          <w:sz w:val="24"/>
          <w:szCs w:val="24"/>
        </w:rPr>
        <w:t>e</w:t>
      </w:r>
      <w:r>
        <w:rPr>
          <w:b/>
          <w:spacing w:val="-1"/>
          <w:sz w:val="24"/>
          <w:szCs w:val="24"/>
        </w:rPr>
        <w:t xml:space="preserve"> </w:t>
      </w:r>
      <w:r>
        <w:rPr>
          <w:b/>
          <w:sz w:val="24"/>
          <w:szCs w:val="24"/>
        </w:rPr>
        <w:t xml:space="preserve">Head </w:t>
      </w:r>
      <w:r>
        <w:rPr>
          <w:b/>
          <w:spacing w:val="1"/>
          <w:sz w:val="24"/>
          <w:szCs w:val="24"/>
        </w:rPr>
        <w:t>T</w:t>
      </w:r>
      <w:r>
        <w:rPr>
          <w:b/>
          <w:spacing w:val="-1"/>
          <w:sz w:val="24"/>
          <w:szCs w:val="24"/>
        </w:rPr>
        <w:t>e</w:t>
      </w:r>
      <w:r>
        <w:rPr>
          <w:b/>
          <w:sz w:val="24"/>
          <w:szCs w:val="24"/>
        </w:rPr>
        <w:t>a</w:t>
      </w:r>
      <w:r>
        <w:rPr>
          <w:b/>
          <w:spacing w:val="-1"/>
          <w:sz w:val="24"/>
          <w:szCs w:val="24"/>
        </w:rPr>
        <w:t>c</w:t>
      </w:r>
      <w:r>
        <w:rPr>
          <w:b/>
          <w:spacing w:val="1"/>
          <w:sz w:val="24"/>
          <w:szCs w:val="24"/>
        </w:rPr>
        <w:t>h</w:t>
      </w:r>
      <w:r>
        <w:rPr>
          <w:b/>
          <w:spacing w:val="-1"/>
          <w:sz w:val="24"/>
          <w:szCs w:val="24"/>
        </w:rPr>
        <w:t>e</w:t>
      </w:r>
      <w:r>
        <w:rPr>
          <w:b/>
          <w:sz w:val="24"/>
          <w:szCs w:val="24"/>
        </w:rPr>
        <w:t>r</w:t>
      </w:r>
      <w:r>
        <w:rPr>
          <w:b/>
          <w:spacing w:val="-1"/>
          <w:sz w:val="24"/>
          <w:szCs w:val="24"/>
        </w:rPr>
        <w:t xml:space="preserve"> </w:t>
      </w:r>
      <w:r>
        <w:rPr>
          <w:b/>
          <w:sz w:val="24"/>
          <w:szCs w:val="24"/>
        </w:rPr>
        <w:t>on</w:t>
      </w:r>
      <w:r>
        <w:rPr>
          <w:b/>
          <w:spacing w:val="1"/>
          <w:sz w:val="24"/>
          <w:szCs w:val="24"/>
        </w:rPr>
        <w:t xml:space="preserve"> b</w:t>
      </w:r>
      <w:r>
        <w:rPr>
          <w:b/>
          <w:spacing w:val="-1"/>
          <w:sz w:val="24"/>
          <w:szCs w:val="24"/>
        </w:rPr>
        <w:t>e</w:t>
      </w:r>
      <w:r>
        <w:rPr>
          <w:b/>
          <w:spacing w:val="1"/>
          <w:sz w:val="24"/>
          <w:szCs w:val="24"/>
        </w:rPr>
        <w:t>h</w:t>
      </w:r>
      <w:r>
        <w:rPr>
          <w:b/>
          <w:sz w:val="24"/>
          <w:szCs w:val="24"/>
        </w:rPr>
        <w:t>alf</w:t>
      </w:r>
      <w:r>
        <w:rPr>
          <w:b/>
          <w:spacing w:val="2"/>
          <w:sz w:val="24"/>
          <w:szCs w:val="24"/>
        </w:rPr>
        <w:t xml:space="preserve"> </w:t>
      </w:r>
      <w:r>
        <w:rPr>
          <w:b/>
          <w:spacing w:val="-2"/>
          <w:sz w:val="24"/>
          <w:szCs w:val="24"/>
        </w:rPr>
        <w:t>o</w:t>
      </w:r>
      <w:r>
        <w:rPr>
          <w:b/>
          <w:sz w:val="24"/>
          <w:szCs w:val="24"/>
        </w:rPr>
        <w:t>f</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S</w:t>
      </w:r>
      <w:r>
        <w:rPr>
          <w:b/>
          <w:spacing w:val="-1"/>
          <w:sz w:val="24"/>
          <w:szCs w:val="24"/>
        </w:rPr>
        <w:t>c</w:t>
      </w:r>
      <w:r>
        <w:rPr>
          <w:b/>
          <w:spacing w:val="1"/>
          <w:sz w:val="24"/>
          <w:szCs w:val="24"/>
        </w:rPr>
        <w:t>h</w:t>
      </w:r>
      <w:r>
        <w:rPr>
          <w:b/>
          <w:sz w:val="24"/>
          <w:szCs w:val="24"/>
        </w:rPr>
        <w:t>ool</w:t>
      </w:r>
    </w:p>
    <w:p w14:paraId="73A53B6D" w14:textId="77777777" w:rsidR="0067751A" w:rsidRDefault="0067751A">
      <w:pPr>
        <w:spacing w:before="6" w:line="160" w:lineRule="exact"/>
        <w:rPr>
          <w:sz w:val="16"/>
          <w:szCs w:val="16"/>
        </w:rPr>
      </w:pPr>
    </w:p>
    <w:p w14:paraId="24E5B2EE" w14:textId="77777777" w:rsidR="0067751A" w:rsidRDefault="0067751A">
      <w:pPr>
        <w:spacing w:line="200" w:lineRule="exact"/>
      </w:pPr>
    </w:p>
    <w:p w14:paraId="1B0E2D1B" w14:textId="77777777" w:rsidR="0067751A" w:rsidRDefault="0067751A">
      <w:pPr>
        <w:spacing w:line="200" w:lineRule="exact"/>
      </w:pPr>
    </w:p>
    <w:p w14:paraId="09E513B8" w14:textId="77777777" w:rsidR="0067751A" w:rsidRDefault="0067751A">
      <w:pPr>
        <w:spacing w:line="200" w:lineRule="exact"/>
      </w:pPr>
    </w:p>
    <w:p w14:paraId="34322215" w14:textId="3044DA81" w:rsidR="0067751A" w:rsidRDefault="002554A1">
      <w:pPr>
        <w:ind w:left="119"/>
        <w:rPr>
          <w:sz w:val="24"/>
          <w:szCs w:val="24"/>
        </w:rPr>
        <w:sectPr w:rsidR="0067751A" w:rsidSect="007818A7">
          <w:type w:val="continuous"/>
          <w:pgSz w:w="11920" w:h="16840"/>
          <w:pgMar w:top="1338" w:right="1678" w:bottom="278" w:left="1298" w:header="720" w:footer="720" w:gutter="0"/>
          <w:cols w:space="720"/>
        </w:sectPr>
      </w:pPr>
      <w:r>
        <w:rPr>
          <w:noProof/>
          <w:lang w:val="en-GB" w:eastAsia="en-GB"/>
        </w:rPr>
        <mc:AlternateContent>
          <mc:Choice Requires="wpg">
            <w:drawing>
              <wp:anchor distT="0" distB="0" distL="114300" distR="114300" simplePos="0" relativeHeight="503315414" behindDoc="1" locked="0" layoutInCell="1" allowOverlap="1" wp14:anchorId="70CECEB9" wp14:editId="54C5CF0A">
                <wp:simplePos x="0" y="0"/>
                <wp:positionH relativeFrom="page">
                  <wp:posOffset>901065</wp:posOffset>
                </wp:positionH>
                <wp:positionV relativeFrom="paragraph">
                  <wp:posOffset>506095</wp:posOffset>
                </wp:positionV>
                <wp:extent cx="2895600" cy="0"/>
                <wp:effectExtent l="0" t="0" r="1813560" b="1024255"/>
                <wp:wrapNone/>
                <wp:docPr id="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0"/>
                          <a:chOff x="1419" y="797"/>
                          <a:chExt cx="4560" cy="0"/>
                        </a:xfrm>
                      </wpg:grpSpPr>
                      <wps:wsp>
                        <wps:cNvPr id="9" name="Freeform 138"/>
                        <wps:cNvSpPr>
                          <a:spLocks noEditPoints="1"/>
                        </wps:cNvSpPr>
                        <wps:spPr bwMode="auto">
                          <a:xfrm>
                            <a:off x="4257" y="2391"/>
                            <a:ext cx="4560" cy="0"/>
                          </a:xfrm>
                          <a:custGeom>
                            <a:avLst/>
                            <a:gdLst>
                              <a:gd name="T0" fmla="+- 0 1419 1419"/>
                              <a:gd name="T1" fmla="*/ T0 w 4560"/>
                              <a:gd name="T2" fmla="+- 0 5979 1419"/>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4321A" id="Group 137" o:spid="_x0000_s1026" style="position:absolute;margin-left:70.95pt;margin-top:39.85pt;width:228pt;height:0;z-index:-1066;mso-position-horizontal-relative:page" coordorigin="1419,797" coordsize="4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">
                <v:shape id="Freeform 138" o:spid="_x0000_s1027" style="position:absolute;left:4257;top:2391;width:4560;height:0;visibility:visible;mso-wrap-style:square;v-text-anchor:top" coordsize="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" path="m,l4560,e" filled="f" strokeweight=".48pt">
                  <v:path arrowok="t" o:connecttype="custom" o:connectlocs="0,0;4560,0" o:connectangles="0,0"/>
                  <o:lock v:ext="edit" verticies="t"/>
                </v:shape>
                <w10:wrap anchorx="page"/>
              </v:group>
            </w:pict>
          </mc:Fallback>
        </mc:AlternateContent>
      </w:r>
      <w:r>
        <w:rPr>
          <w:noProof/>
          <w:lang w:val="en-GB" w:eastAsia="en-GB"/>
        </w:rPr>
        <mc:AlternateContent>
          <mc:Choice Requires="wpg">
            <w:drawing>
              <wp:anchor distT="0" distB="0" distL="114300" distR="114300" simplePos="0" relativeHeight="503315415" behindDoc="1" locked="0" layoutInCell="1" allowOverlap="1" wp14:anchorId="48DD7D94" wp14:editId="2C42C2E7">
                <wp:simplePos x="0" y="0"/>
                <wp:positionH relativeFrom="page">
                  <wp:posOffset>901065</wp:posOffset>
                </wp:positionH>
                <wp:positionV relativeFrom="paragraph">
                  <wp:posOffset>847725</wp:posOffset>
                </wp:positionV>
                <wp:extent cx="2895600" cy="0"/>
                <wp:effectExtent l="0" t="0" r="1813560" b="1701800"/>
                <wp:wrapNone/>
                <wp:docPr id="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0"/>
                          <a:chOff x="1419" y="1335"/>
                          <a:chExt cx="4560" cy="0"/>
                        </a:xfrm>
                      </wpg:grpSpPr>
                      <wps:wsp>
                        <wps:cNvPr id="7" name="Freeform 136"/>
                        <wps:cNvSpPr>
                          <a:spLocks noEditPoints="1"/>
                        </wps:cNvSpPr>
                        <wps:spPr bwMode="auto">
                          <a:xfrm>
                            <a:off x="4257" y="4005"/>
                            <a:ext cx="4560" cy="0"/>
                          </a:xfrm>
                          <a:custGeom>
                            <a:avLst/>
                            <a:gdLst>
                              <a:gd name="T0" fmla="+- 0 1419 1419"/>
                              <a:gd name="T1" fmla="*/ T0 w 4560"/>
                              <a:gd name="T2" fmla="+- 0 5979 1419"/>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4787C" id="Group 135" o:spid="_x0000_s1026" style="position:absolute;margin-left:70.95pt;margin-top:66.75pt;width:228pt;height:0;z-index:-1065;mso-position-horizontal-relative:page" coordorigin="1419,1335" coordsize="4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">
                <v:shape id="Freeform 136" o:spid="_x0000_s1027" style="position:absolute;left:4257;top:4005;width:4560;height:0;visibility:visible;mso-wrap-style:square;v-text-anchor:top" coordsize="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" path="m,l4560,e" filled="f" strokeweight=".48pt">
                  <v:path arrowok="t" o:connecttype="custom" o:connectlocs="0,0;4560,0" o:connectangles="0,0"/>
                  <o:lock v:ext="edit" verticies="t"/>
                </v:shape>
                <w10:wrap anchorx="page"/>
              </v:group>
            </w:pict>
          </mc:Fallback>
        </mc:AlternateContent>
      </w:r>
      <w:r>
        <w:rPr>
          <w:noProof/>
          <w:lang w:val="en-GB" w:eastAsia="en-GB"/>
        </w:rPr>
        <mc:AlternateContent>
          <mc:Choice Requires="wpg">
            <w:drawing>
              <wp:anchor distT="0" distB="0" distL="114300" distR="114300" simplePos="0" relativeHeight="503315416" behindDoc="1" locked="0" layoutInCell="1" allowOverlap="1" wp14:anchorId="74275FAB" wp14:editId="396254EE">
                <wp:simplePos x="0" y="0"/>
                <wp:positionH relativeFrom="page">
                  <wp:posOffset>901065</wp:posOffset>
                </wp:positionH>
                <wp:positionV relativeFrom="paragraph">
                  <wp:posOffset>1198245</wp:posOffset>
                </wp:positionV>
                <wp:extent cx="2895600" cy="0"/>
                <wp:effectExtent l="0" t="0" r="1813560" b="2408555"/>
                <wp:wrapNone/>
                <wp:docPr id="4"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0"/>
                          <a:chOff x="1419" y="1887"/>
                          <a:chExt cx="4560" cy="0"/>
                        </a:xfrm>
                      </wpg:grpSpPr>
                      <wps:wsp>
                        <wps:cNvPr id="5" name="Freeform 134"/>
                        <wps:cNvSpPr>
                          <a:spLocks noEditPoints="1"/>
                        </wps:cNvSpPr>
                        <wps:spPr bwMode="auto">
                          <a:xfrm>
                            <a:off x="4257" y="5661"/>
                            <a:ext cx="4560" cy="0"/>
                          </a:xfrm>
                          <a:custGeom>
                            <a:avLst/>
                            <a:gdLst>
                              <a:gd name="T0" fmla="+- 0 1419 1419"/>
                              <a:gd name="T1" fmla="*/ T0 w 4560"/>
                              <a:gd name="T2" fmla="+- 0 5979 1419"/>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3DCF2" id="Group 133" o:spid="_x0000_s1026" style="position:absolute;margin-left:70.95pt;margin-top:94.35pt;width:228pt;height:0;z-index:-1064;mso-position-horizontal-relative:page" coordorigin="1419,1887" coordsize="4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">
                <v:shape id="Freeform 134" o:spid="_x0000_s1027" style="position:absolute;left:4257;top:5661;width:4560;height:0;visibility:visible;mso-wrap-style:square;v-text-anchor:top" coordsize="4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" path="m,l4560,e" filled="f" strokeweight=".48pt">
                  <v:path arrowok="t" o:connecttype="custom" o:connectlocs="0,0;4560,0" o:connectangles="0,0"/>
                  <o:lock v:ext="edit" verticies="t"/>
                </v:shape>
                <w10:wrap anchorx="page"/>
              </v:group>
            </w:pict>
          </mc:Fallback>
        </mc:AlternateContent>
      </w:r>
      <w:r w:rsidR="004B2026">
        <w:rPr>
          <w:sz w:val="24"/>
          <w:szCs w:val="24"/>
        </w:rPr>
        <w:t>N</w:t>
      </w:r>
      <w:r w:rsidR="004B2026">
        <w:rPr>
          <w:spacing w:val="-1"/>
          <w:sz w:val="24"/>
          <w:szCs w:val="24"/>
        </w:rPr>
        <w:t>a</w:t>
      </w:r>
      <w:r w:rsidR="004B2026">
        <w:rPr>
          <w:sz w:val="24"/>
          <w:szCs w:val="24"/>
        </w:rPr>
        <w:t xml:space="preserve">me of </w:t>
      </w:r>
      <w:r w:rsidR="004B2026" w:rsidRPr="00ED05D4">
        <w:rPr>
          <w:sz w:val="24"/>
          <w:szCs w:val="24"/>
        </w:rPr>
        <w:t>S</w:t>
      </w:r>
      <w:r w:rsidR="004B2026" w:rsidRPr="00ED05D4">
        <w:rPr>
          <w:spacing w:val="2"/>
          <w:sz w:val="24"/>
          <w:szCs w:val="24"/>
        </w:rPr>
        <w:t>c</w:t>
      </w:r>
      <w:r w:rsidR="007818A7" w:rsidRPr="00ED05D4">
        <w:rPr>
          <w:sz w:val="24"/>
          <w:szCs w:val="24"/>
        </w:rPr>
        <w:t>hool</w:t>
      </w:r>
      <w:r w:rsidR="00ED05D4">
        <w:rPr>
          <w:sz w:val="24"/>
          <w:szCs w:val="24"/>
        </w:rPr>
        <w:t xml:space="preserve"> and</w:t>
      </w:r>
      <w:r w:rsidR="00E4771C" w:rsidRPr="00ED05D4">
        <w:rPr>
          <w:sz w:val="24"/>
          <w:szCs w:val="24"/>
        </w:rPr>
        <w:t xml:space="preserve"> URN</w:t>
      </w:r>
    </w:p>
    <w:p w14:paraId="04839056" w14:textId="67CB9F40" w:rsidR="0067751A" w:rsidRDefault="004B2026" w:rsidP="007818A7">
      <w:pPr>
        <w:spacing w:before="76"/>
        <w:rPr>
          <w:sz w:val="24"/>
          <w:szCs w:val="24"/>
        </w:rPr>
      </w:pPr>
      <w:r>
        <w:rPr>
          <w:b/>
          <w:sz w:val="24"/>
          <w:szCs w:val="24"/>
        </w:rPr>
        <w:lastRenderedPageBreak/>
        <w:t>AP</w:t>
      </w:r>
      <w:r>
        <w:rPr>
          <w:b/>
          <w:spacing w:val="-3"/>
          <w:sz w:val="24"/>
          <w:szCs w:val="24"/>
        </w:rPr>
        <w:t>P</w:t>
      </w:r>
      <w:r>
        <w:rPr>
          <w:b/>
          <w:sz w:val="24"/>
          <w:szCs w:val="24"/>
        </w:rPr>
        <w:t>E</w:t>
      </w:r>
      <w:r>
        <w:rPr>
          <w:b/>
          <w:spacing w:val="2"/>
          <w:sz w:val="24"/>
          <w:szCs w:val="24"/>
        </w:rPr>
        <w:t>N</w:t>
      </w:r>
      <w:r>
        <w:rPr>
          <w:b/>
          <w:sz w:val="24"/>
          <w:szCs w:val="24"/>
        </w:rPr>
        <w:t>DI</w:t>
      </w:r>
      <w:r w:rsidR="002A2F27">
        <w:rPr>
          <w:b/>
          <w:sz w:val="24"/>
          <w:szCs w:val="24"/>
        </w:rPr>
        <w:t>CES</w:t>
      </w:r>
    </w:p>
    <w:p w14:paraId="4644DB7B" w14:textId="77777777" w:rsidR="0067751A" w:rsidRDefault="0067751A">
      <w:pPr>
        <w:spacing w:before="16" w:line="260" w:lineRule="exact"/>
        <w:rPr>
          <w:sz w:val="26"/>
          <w:szCs w:val="26"/>
        </w:rPr>
      </w:pPr>
    </w:p>
    <w:p w14:paraId="7E2AA359" w14:textId="41BF7A4B" w:rsidR="007818A7" w:rsidRDefault="007818A7" w:rsidP="007818A7">
      <w:pPr>
        <w:rPr>
          <w:b/>
          <w:sz w:val="24"/>
          <w:szCs w:val="24"/>
        </w:rPr>
      </w:pPr>
      <w:r>
        <w:rPr>
          <w:b/>
          <w:sz w:val="24"/>
          <w:szCs w:val="24"/>
        </w:rPr>
        <w:t xml:space="preserve">Leeds Beckett University </w:t>
      </w:r>
      <w:r w:rsidR="005B4271">
        <w:rPr>
          <w:b/>
          <w:sz w:val="24"/>
          <w:szCs w:val="24"/>
        </w:rPr>
        <w:t>Financial</w:t>
      </w:r>
      <w:r>
        <w:rPr>
          <w:b/>
          <w:sz w:val="24"/>
          <w:szCs w:val="24"/>
        </w:rPr>
        <w:t xml:space="preserve"> Schedule 2016/7 </w:t>
      </w:r>
    </w:p>
    <w:p w14:paraId="44C98571" w14:textId="77777777" w:rsidR="007818A7" w:rsidRDefault="007818A7" w:rsidP="007818A7">
      <w:pPr>
        <w:rPr>
          <w:b/>
          <w:sz w:val="24"/>
          <w:szCs w:val="24"/>
        </w:rPr>
      </w:pPr>
    </w:p>
    <w:p w14:paraId="0211207D" w14:textId="77777777" w:rsidR="007818A7" w:rsidRPr="005B4271" w:rsidRDefault="007818A7" w:rsidP="007818A7">
      <w:pPr>
        <w:rPr>
          <w:b/>
          <w:sz w:val="22"/>
          <w:szCs w:val="22"/>
        </w:rPr>
      </w:pPr>
      <w:r w:rsidRPr="005B4271">
        <w:rPr>
          <w:b/>
          <w:sz w:val="22"/>
          <w:szCs w:val="22"/>
        </w:rPr>
        <w:t>Provider–led ITE</w:t>
      </w:r>
    </w:p>
    <w:p w14:paraId="6618061E" w14:textId="77777777" w:rsidR="007818A7" w:rsidRPr="005B4271" w:rsidRDefault="007818A7" w:rsidP="007818A7">
      <w:pPr>
        <w:rPr>
          <w:b/>
          <w:sz w:val="22"/>
          <w:szCs w:val="22"/>
        </w:rPr>
      </w:pPr>
    </w:p>
    <w:tbl>
      <w:tblPr>
        <w:tblStyle w:val="TableGrid"/>
        <w:tblW w:w="0" w:type="auto"/>
        <w:tblLook w:val="04A0" w:firstRow="1" w:lastRow="0" w:firstColumn="1" w:lastColumn="0" w:noHBand="0" w:noVBand="1"/>
      </w:tblPr>
      <w:tblGrid>
        <w:gridCol w:w="2235"/>
        <w:gridCol w:w="1559"/>
        <w:gridCol w:w="2876"/>
      </w:tblGrid>
      <w:tr w:rsidR="005B4271" w:rsidRPr="005B4271" w14:paraId="11A0105D" w14:textId="77777777" w:rsidTr="008A53BE">
        <w:tc>
          <w:tcPr>
            <w:tcW w:w="2235" w:type="dxa"/>
          </w:tcPr>
          <w:p w14:paraId="447F1CA5" w14:textId="18625732" w:rsidR="005B4271" w:rsidRPr="005B4271" w:rsidRDefault="005B4271" w:rsidP="007818A7">
            <w:pPr>
              <w:rPr>
                <w:sz w:val="22"/>
                <w:szCs w:val="22"/>
              </w:rPr>
            </w:pPr>
            <w:r w:rsidRPr="005B4271">
              <w:rPr>
                <w:sz w:val="22"/>
                <w:szCs w:val="22"/>
              </w:rPr>
              <w:t>Activity</w:t>
            </w:r>
          </w:p>
        </w:tc>
        <w:tc>
          <w:tcPr>
            <w:tcW w:w="1559" w:type="dxa"/>
          </w:tcPr>
          <w:p w14:paraId="52CC0FD5" w14:textId="48B4ED40" w:rsidR="005B4271" w:rsidRPr="005B4271" w:rsidRDefault="005B4271" w:rsidP="007818A7">
            <w:pPr>
              <w:rPr>
                <w:sz w:val="22"/>
                <w:szCs w:val="22"/>
              </w:rPr>
            </w:pPr>
            <w:r>
              <w:rPr>
                <w:sz w:val="22"/>
                <w:szCs w:val="22"/>
              </w:rPr>
              <w:t>Duration</w:t>
            </w:r>
          </w:p>
        </w:tc>
        <w:tc>
          <w:tcPr>
            <w:tcW w:w="2876" w:type="dxa"/>
          </w:tcPr>
          <w:p w14:paraId="5B7AD090" w14:textId="69C35766" w:rsidR="005B4271" w:rsidRPr="005B4271" w:rsidRDefault="005B4271" w:rsidP="00573C08">
            <w:pPr>
              <w:jc w:val="center"/>
              <w:rPr>
                <w:sz w:val="22"/>
                <w:szCs w:val="22"/>
              </w:rPr>
            </w:pPr>
            <w:r>
              <w:rPr>
                <w:sz w:val="22"/>
                <w:szCs w:val="22"/>
              </w:rPr>
              <w:t xml:space="preserve">Leeds Beckett </w:t>
            </w:r>
            <w:r w:rsidRPr="005B4271">
              <w:rPr>
                <w:sz w:val="22"/>
                <w:szCs w:val="22"/>
              </w:rPr>
              <w:t>Payment to school</w:t>
            </w:r>
            <w:r>
              <w:rPr>
                <w:sz w:val="22"/>
                <w:szCs w:val="22"/>
              </w:rPr>
              <w:t xml:space="preserve"> per trainee</w:t>
            </w:r>
          </w:p>
        </w:tc>
      </w:tr>
      <w:tr w:rsidR="005B4271" w:rsidRPr="005B4271" w14:paraId="1C70CBA3" w14:textId="77777777" w:rsidTr="008A53BE">
        <w:tc>
          <w:tcPr>
            <w:tcW w:w="2235" w:type="dxa"/>
          </w:tcPr>
          <w:p w14:paraId="44A0706A" w14:textId="58CFF59F" w:rsidR="005B4271" w:rsidRPr="005B4271" w:rsidRDefault="005B4271" w:rsidP="007818A7">
            <w:pPr>
              <w:rPr>
                <w:sz w:val="22"/>
                <w:szCs w:val="22"/>
              </w:rPr>
            </w:pPr>
            <w:r>
              <w:rPr>
                <w:sz w:val="22"/>
                <w:szCs w:val="22"/>
              </w:rPr>
              <w:t>Holistic Placement</w:t>
            </w:r>
          </w:p>
        </w:tc>
        <w:tc>
          <w:tcPr>
            <w:tcW w:w="1559" w:type="dxa"/>
          </w:tcPr>
          <w:p w14:paraId="7A65C810" w14:textId="5FFE8631" w:rsidR="005B4271" w:rsidRPr="005B4271" w:rsidRDefault="005B4271" w:rsidP="007818A7">
            <w:pPr>
              <w:rPr>
                <w:sz w:val="22"/>
                <w:szCs w:val="22"/>
              </w:rPr>
            </w:pPr>
            <w:r>
              <w:rPr>
                <w:sz w:val="22"/>
                <w:szCs w:val="22"/>
              </w:rPr>
              <w:t>3 weeks</w:t>
            </w:r>
          </w:p>
        </w:tc>
        <w:tc>
          <w:tcPr>
            <w:tcW w:w="2876" w:type="dxa"/>
          </w:tcPr>
          <w:p w14:paraId="5A0567ED" w14:textId="426EECC1" w:rsidR="005B4271" w:rsidRPr="005B4271" w:rsidRDefault="005B4271" w:rsidP="00573C08">
            <w:pPr>
              <w:jc w:val="center"/>
              <w:rPr>
                <w:sz w:val="22"/>
                <w:szCs w:val="22"/>
              </w:rPr>
            </w:pPr>
            <w:r>
              <w:rPr>
                <w:sz w:val="22"/>
                <w:szCs w:val="22"/>
              </w:rPr>
              <w:t>£50</w:t>
            </w:r>
          </w:p>
        </w:tc>
      </w:tr>
      <w:tr w:rsidR="005B4271" w:rsidRPr="005B4271" w14:paraId="55E7EF96" w14:textId="77777777" w:rsidTr="008A53BE">
        <w:tc>
          <w:tcPr>
            <w:tcW w:w="2235" w:type="dxa"/>
          </w:tcPr>
          <w:p w14:paraId="2E40EC34" w14:textId="28E0C8A7" w:rsidR="005B4271" w:rsidRPr="005B4271" w:rsidRDefault="00F53A71" w:rsidP="007818A7">
            <w:pPr>
              <w:rPr>
                <w:sz w:val="22"/>
                <w:szCs w:val="22"/>
              </w:rPr>
            </w:pPr>
            <w:r>
              <w:rPr>
                <w:sz w:val="22"/>
                <w:szCs w:val="22"/>
              </w:rPr>
              <w:t>Paired P</w:t>
            </w:r>
            <w:r w:rsidR="005B4271">
              <w:rPr>
                <w:sz w:val="22"/>
                <w:szCs w:val="22"/>
              </w:rPr>
              <w:t>lacement</w:t>
            </w:r>
          </w:p>
        </w:tc>
        <w:tc>
          <w:tcPr>
            <w:tcW w:w="1559" w:type="dxa"/>
          </w:tcPr>
          <w:p w14:paraId="2FA07E19" w14:textId="4B7C9B81" w:rsidR="005B4271" w:rsidRPr="005B4271" w:rsidRDefault="005B4271" w:rsidP="007818A7">
            <w:pPr>
              <w:rPr>
                <w:sz w:val="22"/>
                <w:szCs w:val="22"/>
              </w:rPr>
            </w:pPr>
            <w:r>
              <w:rPr>
                <w:sz w:val="22"/>
                <w:szCs w:val="22"/>
              </w:rPr>
              <w:t>4 weeks</w:t>
            </w:r>
          </w:p>
        </w:tc>
        <w:tc>
          <w:tcPr>
            <w:tcW w:w="2876" w:type="dxa"/>
          </w:tcPr>
          <w:p w14:paraId="0BB26561" w14:textId="06668D4B" w:rsidR="005B4271" w:rsidRPr="005B4271" w:rsidRDefault="005B4271" w:rsidP="00573C08">
            <w:pPr>
              <w:jc w:val="center"/>
              <w:rPr>
                <w:sz w:val="22"/>
                <w:szCs w:val="22"/>
              </w:rPr>
            </w:pPr>
            <w:r>
              <w:rPr>
                <w:sz w:val="22"/>
                <w:szCs w:val="22"/>
              </w:rPr>
              <w:t>£250</w:t>
            </w:r>
          </w:p>
        </w:tc>
      </w:tr>
      <w:tr w:rsidR="005B4271" w:rsidRPr="005B4271" w14:paraId="09B4AD3F" w14:textId="77777777" w:rsidTr="008A53BE">
        <w:tc>
          <w:tcPr>
            <w:tcW w:w="2235" w:type="dxa"/>
          </w:tcPr>
          <w:p w14:paraId="3DDF33EB" w14:textId="05FCE130" w:rsidR="005B4271" w:rsidRPr="005B4271" w:rsidRDefault="005B4271" w:rsidP="007818A7">
            <w:pPr>
              <w:rPr>
                <w:sz w:val="22"/>
                <w:szCs w:val="22"/>
              </w:rPr>
            </w:pPr>
            <w:r>
              <w:rPr>
                <w:sz w:val="22"/>
                <w:szCs w:val="22"/>
              </w:rPr>
              <w:t>Phase 1 placement</w:t>
            </w:r>
          </w:p>
        </w:tc>
        <w:tc>
          <w:tcPr>
            <w:tcW w:w="1559" w:type="dxa"/>
          </w:tcPr>
          <w:p w14:paraId="4877906F" w14:textId="186D0ED1" w:rsidR="005B4271" w:rsidRPr="005B4271" w:rsidRDefault="00573C08" w:rsidP="007818A7">
            <w:pPr>
              <w:rPr>
                <w:sz w:val="22"/>
                <w:szCs w:val="22"/>
              </w:rPr>
            </w:pPr>
            <w:r>
              <w:rPr>
                <w:sz w:val="22"/>
                <w:szCs w:val="22"/>
              </w:rPr>
              <w:t>4-9 weeks</w:t>
            </w:r>
          </w:p>
        </w:tc>
        <w:tc>
          <w:tcPr>
            <w:tcW w:w="2876" w:type="dxa"/>
          </w:tcPr>
          <w:p w14:paraId="36D7A3D3" w14:textId="2ADE3554" w:rsidR="005B4271" w:rsidRPr="005B4271" w:rsidRDefault="00573C08" w:rsidP="00573C08">
            <w:pPr>
              <w:jc w:val="center"/>
              <w:rPr>
                <w:sz w:val="22"/>
                <w:szCs w:val="22"/>
              </w:rPr>
            </w:pPr>
            <w:r>
              <w:rPr>
                <w:sz w:val="22"/>
                <w:szCs w:val="22"/>
              </w:rPr>
              <w:t>£300</w:t>
            </w:r>
          </w:p>
        </w:tc>
      </w:tr>
      <w:tr w:rsidR="005B4271" w:rsidRPr="005B4271" w14:paraId="59B7B30D" w14:textId="77777777" w:rsidTr="008A53BE">
        <w:tc>
          <w:tcPr>
            <w:tcW w:w="2235" w:type="dxa"/>
          </w:tcPr>
          <w:p w14:paraId="73670A52" w14:textId="04BF343A" w:rsidR="005B4271" w:rsidRPr="005B4271" w:rsidRDefault="005B4271" w:rsidP="007818A7">
            <w:pPr>
              <w:rPr>
                <w:sz w:val="22"/>
                <w:szCs w:val="22"/>
              </w:rPr>
            </w:pPr>
            <w:r>
              <w:rPr>
                <w:sz w:val="22"/>
                <w:szCs w:val="22"/>
              </w:rPr>
              <w:t>Phase 2 placement</w:t>
            </w:r>
          </w:p>
        </w:tc>
        <w:tc>
          <w:tcPr>
            <w:tcW w:w="1559" w:type="dxa"/>
          </w:tcPr>
          <w:p w14:paraId="72E7FBD4" w14:textId="3D69E341" w:rsidR="005B4271" w:rsidRPr="005B4271" w:rsidRDefault="00573C08" w:rsidP="007818A7">
            <w:pPr>
              <w:rPr>
                <w:sz w:val="22"/>
                <w:szCs w:val="22"/>
              </w:rPr>
            </w:pPr>
            <w:r>
              <w:rPr>
                <w:sz w:val="22"/>
                <w:szCs w:val="22"/>
              </w:rPr>
              <w:t>7-9 weeks</w:t>
            </w:r>
          </w:p>
        </w:tc>
        <w:tc>
          <w:tcPr>
            <w:tcW w:w="2876" w:type="dxa"/>
          </w:tcPr>
          <w:p w14:paraId="5303F415" w14:textId="22401280" w:rsidR="005B4271" w:rsidRPr="005B4271" w:rsidRDefault="00573C08" w:rsidP="00573C08">
            <w:pPr>
              <w:jc w:val="center"/>
              <w:rPr>
                <w:sz w:val="22"/>
                <w:szCs w:val="22"/>
              </w:rPr>
            </w:pPr>
            <w:r>
              <w:rPr>
                <w:sz w:val="22"/>
                <w:szCs w:val="22"/>
              </w:rPr>
              <w:t>£300</w:t>
            </w:r>
          </w:p>
        </w:tc>
      </w:tr>
      <w:tr w:rsidR="005B4271" w:rsidRPr="005B4271" w14:paraId="0F9C92FA" w14:textId="77777777" w:rsidTr="008A53BE">
        <w:tc>
          <w:tcPr>
            <w:tcW w:w="2235" w:type="dxa"/>
          </w:tcPr>
          <w:p w14:paraId="0D1EB875" w14:textId="36433969" w:rsidR="005B4271" w:rsidRPr="005B4271" w:rsidRDefault="005B4271" w:rsidP="007818A7">
            <w:pPr>
              <w:rPr>
                <w:sz w:val="22"/>
                <w:szCs w:val="22"/>
              </w:rPr>
            </w:pPr>
            <w:r>
              <w:rPr>
                <w:sz w:val="22"/>
                <w:szCs w:val="22"/>
              </w:rPr>
              <w:t>Phase 3 placement</w:t>
            </w:r>
          </w:p>
        </w:tc>
        <w:tc>
          <w:tcPr>
            <w:tcW w:w="1559" w:type="dxa"/>
          </w:tcPr>
          <w:p w14:paraId="6E9706F1" w14:textId="0F1282D5" w:rsidR="005B4271" w:rsidRPr="005B4271" w:rsidRDefault="00573C08" w:rsidP="007818A7">
            <w:pPr>
              <w:rPr>
                <w:sz w:val="22"/>
                <w:szCs w:val="22"/>
              </w:rPr>
            </w:pPr>
            <w:r>
              <w:rPr>
                <w:sz w:val="22"/>
                <w:szCs w:val="22"/>
              </w:rPr>
              <w:t>8-9 weeks</w:t>
            </w:r>
          </w:p>
        </w:tc>
        <w:tc>
          <w:tcPr>
            <w:tcW w:w="2876" w:type="dxa"/>
          </w:tcPr>
          <w:p w14:paraId="32F22C5C" w14:textId="5431E00C" w:rsidR="005B4271" w:rsidRPr="005B4271" w:rsidRDefault="00573C08" w:rsidP="00573C08">
            <w:pPr>
              <w:jc w:val="center"/>
              <w:rPr>
                <w:sz w:val="22"/>
                <w:szCs w:val="22"/>
              </w:rPr>
            </w:pPr>
            <w:r>
              <w:rPr>
                <w:sz w:val="22"/>
                <w:szCs w:val="22"/>
              </w:rPr>
              <w:t>£500</w:t>
            </w:r>
          </w:p>
        </w:tc>
      </w:tr>
    </w:tbl>
    <w:p w14:paraId="42AF9B45" w14:textId="77777777" w:rsidR="007818A7" w:rsidRPr="005B4271" w:rsidRDefault="007818A7" w:rsidP="007818A7">
      <w:pPr>
        <w:rPr>
          <w:b/>
          <w:sz w:val="22"/>
          <w:szCs w:val="22"/>
        </w:rPr>
      </w:pPr>
    </w:p>
    <w:p w14:paraId="2EC0BEBA" w14:textId="0DE8DD4E" w:rsidR="002F1025" w:rsidRPr="005B4271" w:rsidRDefault="00E42B0A" w:rsidP="002F1025">
      <w:pPr>
        <w:rPr>
          <w:sz w:val="22"/>
          <w:szCs w:val="22"/>
        </w:rPr>
      </w:pPr>
      <w:r>
        <w:rPr>
          <w:sz w:val="22"/>
          <w:szCs w:val="22"/>
        </w:rPr>
        <w:t xml:space="preserve">These </w:t>
      </w:r>
      <w:r w:rsidR="002F1025" w:rsidRPr="002F1025">
        <w:rPr>
          <w:sz w:val="22"/>
          <w:szCs w:val="22"/>
        </w:rPr>
        <w:t>payments</w:t>
      </w:r>
      <w:r>
        <w:rPr>
          <w:sz w:val="22"/>
          <w:szCs w:val="22"/>
        </w:rPr>
        <w:t xml:space="preserve"> are intended to cover</w:t>
      </w:r>
    </w:p>
    <w:p w14:paraId="7D59E360" w14:textId="08DE0DAC" w:rsidR="00EB2584" w:rsidRPr="00EB2584" w:rsidRDefault="00EB2584" w:rsidP="00EB2584">
      <w:pPr>
        <w:pStyle w:val="ListParagraph"/>
        <w:numPr>
          <w:ilvl w:val="0"/>
          <w:numId w:val="17"/>
        </w:numPr>
        <w:rPr>
          <w:sz w:val="22"/>
          <w:szCs w:val="22"/>
        </w:rPr>
      </w:pPr>
      <w:r>
        <w:rPr>
          <w:sz w:val="22"/>
          <w:szCs w:val="22"/>
        </w:rPr>
        <w:t xml:space="preserve">The provision of </w:t>
      </w:r>
      <w:r w:rsidR="006A0183" w:rsidRPr="007818A7">
        <w:rPr>
          <w:sz w:val="22"/>
          <w:szCs w:val="22"/>
          <w:lang w:val="en-GB"/>
        </w:rPr>
        <w:t xml:space="preserve">resources and </w:t>
      </w:r>
      <w:r w:rsidR="00486FA9" w:rsidRPr="007818A7">
        <w:rPr>
          <w:sz w:val="22"/>
          <w:szCs w:val="22"/>
          <w:lang w:val="en-GB"/>
        </w:rPr>
        <w:t xml:space="preserve">support </w:t>
      </w:r>
      <w:r w:rsidR="00486FA9">
        <w:rPr>
          <w:sz w:val="22"/>
          <w:szCs w:val="22"/>
          <w:lang w:val="en-GB"/>
        </w:rPr>
        <w:t>including</w:t>
      </w:r>
      <w:r w:rsidR="006A0183">
        <w:rPr>
          <w:sz w:val="22"/>
          <w:szCs w:val="22"/>
          <w:lang w:val="en-GB"/>
        </w:rPr>
        <w:t xml:space="preserve"> </w:t>
      </w:r>
      <w:r>
        <w:rPr>
          <w:sz w:val="22"/>
          <w:szCs w:val="22"/>
        </w:rPr>
        <w:t>high quality mentoring and</w:t>
      </w:r>
      <w:r w:rsidR="006A0183">
        <w:rPr>
          <w:sz w:val="22"/>
          <w:szCs w:val="22"/>
        </w:rPr>
        <w:t xml:space="preserve"> </w:t>
      </w:r>
      <w:r>
        <w:rPr>
          <w:sz w:val="22"/>
          <w:szCs w:val="22"/>
        </w:rPr>
        <w:t>ITE coordination</w:t>
      </w:r>
      <w:r w:rsidR="006A0183">
        <w:rPr>
          <w:sz w:val="22"/>
          <w:szCs w:val="22"/>
        </w:rPr>
        <w:t xml:space="preserve"> and to provide trainees with </w:t>
      </w:r>
      <w:r w:rsidR="00317B98">
        <w:rPr>
          <w:sz w:val="22"/>
          <w:szCs w:val="22"/>
        </w:rPr>
        <w:t>opportunities</w:t>
      </w:r>
      <w:r w:rsidR="006A0183">
        <w:rPr>
          <w:sz w:val="22"/>
          <w:szCs w:val="22"/>
        </w:rPr>
        <w:t xml:space="preserve"> </w:t>
      </w:r>
      <w:r w:rsidR="006A0183" w:rsidRPr="007818A7">
        <w:rPr>
          <w:sz w:val="22"/>
          <w:szCs w:val="22"/>
          <w:lang w:val="en-GB"/>
        </w:rPr>
        <w:t>to observe, practise and develop high quality teaching and learning, and training, appropriate to their traini</w:t>
      </w:r>
      <w:r w:rsidR="006A0183">
        <w:rPr>
          <w:sz w:val="22"/>
          <w:szCs w:val="22"/>
          <w:lang w:val="en-GB"/>
        </w:rPr>
        <w:t>ng needs</w:t>
      </w:r>
    </w:p>
    <w:p w14:paraId="11D66847" w14:textId="5985AE63" w:rsidR="00524A2E" w:rsidRPr="002F1025" w:rsidRDefault="00524A2E" w:rsidP="00524A2E">
      <w:pPr>
        <w:pStyle w:val="ListParagraph"/>
        <w:numPr>
          <w:ilvl w:val="0"/>
          <w:numId w:val="17"/>
        </w:numPr>
        <w:rPr>
          <w:sz w:val="22"/>
          <w:szCs w:val="22"/>
        </w:rPr>
      </w:pPr>
      <w:r w:rsidRPr="002F1025">
        <w:rPr>
          <w:sz w:val="22"/>
          <w:szCs w:val="22"/>
        </w:rPr>
        <w:t xml:space="preserve">Additional </w:t>
      </w:r>
      <w:r w:rsidR="00317B98">
        <w:rPr>
          <w:sz w:val="22"/>
          <w:szCs w:val="22"/>
        </w:rPr>
        <w:t>s</w:t>
      </w:r>
      <w:r w:rsidRPr="002F1025">
        <w:rPr>
          <w:sz w:val="22"/>
          <w:szCs w:val="22"/>
        </w:rPr>
        <w:t>upport for students with S</w:t>
      </w:r>
      <w:r>
        <w:rPr>
          <w:sz w:val="22"/>
          <w:szCs w:val="22"/>
        </w:rPr>
        <w:t xml:space="preserve">pecial </w:t>
      </w:r>
      <w:r w:rsidRPr="002F1025">
        <w:rPr>
          <w:sz w:val="22"/>
          <w:szCs w:val="22"/>
        </w:rPr>
        <w:t>E</w:t>
      </w:r>
      <w:r>
        <w:rPr>
          <w:sz w:val="22"/>
          <w:szCs w:val="22"/>
        </w:rPr>
        <w:t xml:space="preserve">ducational </w:t>
      </w:r>
      <w:r w:rsidRPr="002F1025">
        <w:rPr>
          <w:sz w:val="22"/>
          <w:szCs w:val="22"/>
        </w:rPr>
        <w:t>N</w:t>
      </w:r>
      <w:r>
        <w:rPr>
          <w:sz w:val="22"/>
          <w:szCs w:val="22"/>
        </w:rPr>
        <w:t>eeds and/or disabilities or other additional needs</w:t>
      </w:r>
    </w:p>
    <w:p w14:paraId="65A2A6FD" w14:textId="0D1A8B91" w:rsidR="00294C05" w:rsidRDefault="00294C05" w:rsidP="00294C05">
      <w:pPr>
        <w:pStyle w:val="ListParagraph"/>
        <w:numPr>
          <w:ilvl w:val="0"/>
          <w:numId w:val="17"/>
        </w:numPr>
        <w:rPr>
          <w:sz w:val="22"/>
          <w:szCs w:val="22"/>
        </w:rPr>
      </w:pPr>
      <w:r>
        <w:rPr>
          <w:sz w:val="22"/>
          <w:szCs w:val="22"/>
        </w:rPr>
        <w:t>Attendance at trainee selection and other interviews as required</w:t>
      </w:r>
    </w:p>
    <w:p w14:paraId="0BB97AA4" w14:textId="77777777" w:rsidR="00294C05" w:rsidRPr="00524A2E" w:rsidRDefault="00294C05" w:rsidP="00294C05">
      <w:pPr>
        <w:pStyle w:val="ListParagraph"/>
        <w:numPr>
          <w:ilvl w:val="0"/>
          <w:numId w:val="17"/>
        </w:numPr>
        <w:rPr>
          <w:sz w:val="22"/>
          <w:szCs w:val="22"/>
        </w:rPr>
      </w:pPr>
      <w:r>
        <w:rPr>
          <w:sz w:val="22"/>
          <w:szCs w:val="22"/>
        </w:rPr>
        <w:t>Attendance at University committees as required</w:t>
      </w:r>
    </w:p>
    <w:p w14:paraId="3361AACE" w14:textId="787FF41D" w:rsidR="002F1025" w:rsidRPr="002F1025" w:rsidRDefault="00E42B0A" w:rsidP="002F1025">
      <w:pPr>
        <w:pStyle w:val="ListParagraph"/>
        <w:numPr>
          <w:ilvl w:val="0"/>
          <w:numId w:val="17"/>
        </w:numPr>
        <w:rPr>
          <w:sz w:val="22"/>
          <w:szCs w:val="22"/>
        </w:rPr>
      </w:pPr>
      <w:r>
        <w:rPr>
          <w:sz w:val="22"/>
          <w:szCs w:val="22"/>
        </w:rPr>
        <w:t xml:space="preserve">Activities in relation to visits by </w:t>
      </w:r>
      <w:r w:rsidR="002F1025" w:rsidRPr="002F1025">
        <w:rPr>
          <w:sz w:val="22"/>
          <w:szCs w:val="22"/>
        </w:rPr>
        <w:t>Ofsted</w:t>
      </w:r>
      <w:r>
        <w:rPr>
          <w:sz w:val="22"/>
          <w:szCs w:val="22"/>
        </w:rPr>
        <w:t xml:space="preserve"> ITE </w:t>
      </w:r>
      <w:r w:rsidR="00317B98">
        <w:rPr>
          <w:sz w:val="22"/>
          <w:szCs w:val="22"/>
        </w:rPr>
        <w:t>Inspectors</w:t>
      </w:r>
      <w:r w:rsidR="002F1025" w:rsidRPr="002F1025">
        <w:rPr>
          <w:sz w:val="22"/>
          <w:szCs w:val="22"/>
        </w:rPr>
        <w:t xml:space="preserve"> </w:t>
      </w:r>
    </w:p>
    <w:p w14:paraId="19511E51" w14:textId="21DBDF19" w:rsidR="00524A2E" w:rsidRDefault="00E42B0A" w:rsidP="00524A2E">
      <w:pPr>
        <w:pStyle w:val="ListParagraph"/>
        <w:numPr>
          <w:ilvl w:val="0"/>
          <w:numId w:val="17"/>
        </w:numPr>
        <w:rPr>
          <w:sz w:val="22"/>
          <w:szCs w:val="22"/>
        </w:rPr>
      </w:pPr>
      <w:r>
        <w:rPr>
          <w:sz w:val="22"/>
          <w:szCs w:val="22"/>
        </w:rPr>
        <w:t xml:space="preserve">Activities in relation to visits by </w:t>
      </w:r>
      <w:r w:rsidR="00317B98">
        <w:rPr>
          <w:sz w:val="22"/>
          <w:szCs w:val="22"/>
        </w:rPr>
        <w:t>E</w:t>
      </w:r>
      <w:r w:rsidR="002F1025" w:rsidRPr="002F1025">
        <w:rPr>
          <w:sz w:val="22"/>
          <w:szCs w:val="22"/>
        </w:rPr>
        <w:t xml:space="preserve">xternal </w:t>
      </w:r>
      <w:r w:rsidR="00317B98">
        <w:rPr>
          <w:sz w:val="22"/>
          <w:szCs w:val="22"/>
        </w:rPr>
        <w:t>E</w:t>
      </w:r>
      <w:r w:rsidR="002F1025" w:rsidRPr="002F1025">
        <w:rPr>
          <w:sz w:val="22"/>
          <w:szCs w:val="22"/>
        </w:rPr>
        <w:t>xaminers</w:t>
      </w:r>
    </w:p>
    <w:p w14:paraId="0AF1AE9C" w14:textId="77777777" w:rsidR="007818A7" w:rsidRPr="005B4271" w:rsidRDefault="007818A7" w:rsidP="007818A7">
      <w:pPr>
        <w:rPr>
          <w:b/>
          <w:sz w:val="22"/>
          <w:szCs w:val="22"/>
        </w:rPr>
      </w:pPr>
    </w:p>
    <w:p w14:paraId="74C45948" w14:textId="77777777" w:rsidR="007818A7" w:rsidRPr="005B4271" w:rsidRDefault="007818A7" w:rsidP="007818A7">
      <w:pPr>
        <w:rPr>
          <w:b/>
          <w:sz w:val="22"/>
          <w:szCs w:val="22"/>
        </w:rPr>
      </w:pPr>
      <w:r w:rsidRPr="005B4271">
        <w:rPr>
          <w:b/>
          <w:sz w:val="22"/>
          <w:szCs w:val="22"/>
        </w:rPr>
        <w:t>School Direct</w:t>
      </w:r>
    </w:p>
    <w:p w14:paraId="2BA20B5B" w14:textId="77777777" w:rsidR="007818A7" w:rsidRPr="005B4271" w:rsidRDefault="007818A7" w:rsidP="007818A7">
      <w:pPr>
        <w:rPr>
          <w:b/>
          <w:sz w:val="22"/>
          <w:szCs w:val="22"/>
        </w:rPr>
      </w:pPr>
    </w:p>
    <w:p w14:paraId="029A60A1" w14:textId="77777777" w:rsidR="007818A7" w:rsidRPr="005B4271" w:rsidRDefault="007818A7" w:rsidP="007818A7">
      <w:pPr>
        <w:rPr>
          <w:i/>
          <w:sz w:val="22"/>
          <w:szCs w:val="22"/>
        </w:rPr>
      </w:pPr>
      <w:r w:rsidRPr="005B4271">
        <w:rPr>
          <w:i/>
          <w:sz w:val="22"/>
          <w:szCs w:val="22"/>
        </w:rPr>
        <w:t>Leeds Beckett payments to schools</w:t>
      </w:r>
    </w:p>
    <w:p w14:paraId="4A5924BB" w14:textId="77777777" w:rsidR="00F53A71" w:rsidRDefault="00F53A71" w:rsidP="007818A7">
      <w:pPr>
        <w:rPr>
          <w:sz w:val="22"/>
          <w:szCs w:val="22"/>
        </w:rPr>
      </w:pPr>
    </w:p>
    <w:tbl>
      <w:tblPr>
        <w:tblStyle w:val="TableGrid"/>
        <w:tblW w:w="0" w:type="auto"/>
        <w:tblLook w:val="04A0" w:firstRow="1" w:lastRow="0" w:firstColumn="1" w:lastColumn="0" w:noHBand="0" w:noVBand="1"/>
      </w:tblPr>
      <w:tblGrid>
        <w:gridCol w:w="2199"/>
        <w:gridCol w:w="2199"/>
      </w:tblGrid>
      <w:tr w:rsidR="00F53A71" w14:paraId="51F032D2" w14:textId="77777777" w:rsidTr="00F53A71">
        <w:tc>
          <w:tcPr>
            <w:tcW w:w="2199" w:type="dxa"/>
          </w:tcPr>
          <w:p w14:paraId="063F2BC6" w14:textId="0ABA50E3" w:rsidR="00F53A71" w:rsidRDefault="00F53A71" w:rsidP="007818A7">
            <w:pPr>
              <w:rPr>
                <w:sz w:val="22"/>
                <w:szCs w:val="22"/>
              </w:rPr>
            </w:pPr>
          </w:p>
        </w:tc>
        <w:tc>
          <w:tcPr>
            <w:tcW w:w="2199" w:type="dxa"/>
          </w:tcPr>
          <w:p w14:paraId="407EFE1B" w14:textId="2851B7BF" w:rsidR="00F53A71" w:rsidRDefault="00F53A71" w:rsidP="007818A7">
            <w:pPr>
              <w:rPr>
                <w:sz w:val="22"/>
                <w:szCs w:val="22"/>
              </w:rPr>
            </w:pPr>
            <w:r>
              <w:rPr>
                <w:sz w:val="22"/>
                <w:szCs w:val="22"/>
              </w:rPr>
              <w:t>Payment</w:t>
            </w:r>
            <w:r w:rsidR="00B922E4">
              <w:rPr>
                <w:sz w:val="22"/>
                <w:szCs w:val="22"/>
              </w:rPr>
              <w:t xml:space="preserve"> per trainee</w:t>
            </w:r>
          </w:p>
        </w:tc>
      </w:tr>
      <w:tr w:rsidR="00F53A71" w14:paraId="4D44ECA4" w14:textId="77777777" w:rsidTr="00F53A71">
        <w:tc>
          <w:tcPr>
            <w:tcW w:w="2199" w:type="dxa"/>
          </w:tcPr>
          <w:p w14:paraId="06DA7C22" w14:textId="4A552985" w:rsidR="00F53A71" w:rsidRDefault="00B922E4" w:rsidP="007818A7">
            <w:pPr>
              <w:rPr>
                <w:sz w:val="22"/>
                <w:szCs w:val="22"/>
              </w:rPr>
            </w:pPr>
            <w:r>
              <w:rPr>
                <w:sz w:val="22"/>
                <w:szCs w:val="22"/>
              </w:rPr>
              <w:t>Non-salaried trainee</w:t>
            </w:r>
          </w:p>
        </w:tc>
        <w:tc>
          <w:tcPr>
            <w:tcW w:w="2199" w:type="dxa"/>
          </w:tcPr>
          <w:p w14:paraId="06D8CFAA" w14:textId="4026B745" w:rsidR="00F53A71" w:rsidRDefault="00B922E4" w:rsidP="007818A7">
            <w:pPr>
              <w:rPr>
                <w:sz w:val="22"/>
                <w:szCs w:val="22"/>
              </w:rPr>
            </w:pPr>
            <w:r>
              <w:rPr>
                <w:sz w:val="22"/>
                <w:szCs w:val="22"/>
              </w:rPr>
              <w:t>£4,000</w:t>
            </w:r>
          </w:p>
        </w:tc>
      </w:tr>
      <w:tr w:rsidR="00F53A71" w14:paraId="07AB88CB" w14:textId="77777777" w:rsidTr="00F53A71">
        <w:tc>
          <w:tcPr>
            <w:tcW w:w="2199" w:type="dxa"/>
          </w:tcPr>
          <w:p w14:paraId="68371B8E" w14:textId="768A9DA3" w:rsidR="00F53A71" w:rsidRDefault="00B922E4" w:rsidP="00D45B78">
            <w:pPr>
              <w:rPr>
                <w:sz w:val="22"/>
                <w:szCs w:val="22"/>
              </w:rPr>
            </w:pPr>
            <w:r>
              <w:rPr>
                <w:sz w:val="22"/>
                <w:szCs w:val="22"/>
              </w:rPr>
              <w:t xml:space="preserve">Delivery of </w:t>
            </w:r>
            <w:r w:rsidR="00D45B78">
              <w:rPr>
                <w:sz w:val="22"/>
                <w:szCs w:val="22"/>
              </w:rPr>
              <w:t>Applied</w:t>
            </w:r>
            <w:r>
              <w:rPr>
                <w:sz w:val="22"/>
                <w:szCs w:val="22"/>
              </w:rPr>
              <w:t xml:space="preserve"> Pedagogy 1 or 2 </w:t>
            </w:r>
          </w:p>
        </w:tc>
        <w:tc>
          <w:tcPr>
            <w:tcW w:w="2199" w:type="dxa"/>
          </w:tcPr>
          <w:p w14:paraId="2528F778" w14:textId="3ECE6FAD" w:rsidR="00F53A71" w:rsidRDefault="00B922E4" w:rsidP="007818A7">
            <w:pPr>
              <w:rPr>
                <w:sz w:val="22"/>
                <w:szCs w:val="22"/>
              </w:rPr>
            </w:pPr>
            <w:r>
              <w:rPr>
                <w:sz w:val="22"/>
                <w:szCs w:val="22"/>
              </w:rPr>
              <w:t>£30 per day session (</w:t>
            </w:r>
            <w:r w:rsidR="00D45B78">
              <w:rPr>
                <w:sz w:val="22"/>
                <w:szCs w:val="22"/>
              </w:rPr>
              <w:t xml:space="preserve">maximum </w:t>
            </w:r>
            <w:r>
              <w:rPr>
                <w:sz w:val="22"/>
                <w:szCs w:val="22"/>
              </w:rPr>
              <w:t>15 days total)</w:t>
            </w:r>
          </w:p>
        </w:tc>
      </w:tr>
    </w:tbl>
    <w:p w14:paraId="14E58DA8" w14:textId="77777777" w:rsidR="00F53A71" w:rsidRDefault="00F53A71" w:rsidP="007818A7">
      <w:pPr>
        <w:rPr>
          <w:sz w:val="22"/>
          <w:szCs w:val="22"/>
        </w:rPr>
      </w:pPr>
    </w:p>
    <w:p w14:paraId="7ECD3D73" w14:textId="377B632A" w:rsidR="007818A7" w:rsidRPr="00524A2E" w:rsidRDefault="00B922E4" w:rsidP="007818A7">
      <w:pPr>
        <w:rPr>
          <w:i/>
          <w:sz w:val="22"/>
          <w:szCs w:val="22"/>
        </w:rPr>
      </w:pPr>
      <w:r w:rsidRPr="00524A2E">
        <w:rPr>
          <w:i/>
          <w:sz w:val="22"/>
          <w:szCs w:val="22"/>
        </w:rPr>
        <w:t>Schools’ payments to Leeds Beckett</w:t>
      </w:r>
    </w:p>
    <w:tbl>
      <w:tblPr>
        <w:tblStyle w:val="TableGrid"/>
        <w:tblW w:w="0" w:type="auto"/>
        <w:tblLook w:val="04A0" w:firstRow="1" w:lastRow="0" w:firstColumn="1" w:lastColumn="0" w:noHBand="0" w:noVBand="1"/>
      </w:tblPr>
      <w:tblGrid>
        <w:gridCol w:w="2235"/>
        <w:gridCol w:w="2167"/>
      </w:tblGrid>
      <w:tr w:rsidR="00140F2B" w14:paraId="348E1886" w14:textId="77777777" w:rsidTr="00B33C5A">
        <w:tc>
          <w:tcPr>
            <w:tcW w:w="2235" w:type="dxa"/>
          </w:tcPr>
          <w:p w14:paraId="674BD2B6" w14:textId="77777777" w:rsidR="00140F2B" w:rsidRDefault="00140F2B" w:rsidP="007818A7">
            <w:pPr>
              <w:rPr>
                <w:sz w:val="22"/>
                <w:szCs w:val="22"/>
              </w:rPr>
            </w:pPr>
          </w:p>
        </w:tc>
        <w:tc>
          <w:tcPr>
            <w:tcW w:w="2167" w:type="dxa"/>
          </w:tcPr>
          <w:p w14:paraId="62DF88C0" w14:textId="26AE7413" w:rsidR="00140F2B" w:rsidRDefault="00140F2B" w:rsidP="007818A7">
            <w:pPr>
              <w:rPr>
                <w:sz w:val="22"/>
                <w:szCs w:val="22"/>
              </w:rPr>
            </w:pPr>
            <w:r>
              <w:rPr>
                <w:sz w:val="22"/>
                <w:szCs w:val="22"/>
              </w:rPr>
              <w:t>Payment per trainee</w:t>
            </w:r>
          </w:p>
        </w:tc>
      </w:tr>
      <w:tr w:rsidR="00140F2B" w14:paraId="11B52761" w14:textId="77777777" w:rsidTr="00B33C5A">
        <w:tc>
          <w:tcPr>
            <w:tcW w:w="2235" w:type="dxa"/>
          </w:tcPr>
          <w:p w14:paraId="4A4FA04D" w14:textId="76E6B6BB" w:rsidR="00140F2B" w:rsidRDefault="00140F2B" w:rsidP="007818A7">
            <w:pPr>
              <w:rPr>
                <w:sz w:val="22"/>
                <w:szCs w:val="22"/>
              </w:rPr>
            </w:pPr>
            <w:r>
              <w:rPr>
                <w:sz w:val="22"/>
                <w:szCs w:val="22"/>
              </w:rPr>
              <w:t>Salaried trainee tuition fee 2016/7</w:t>
            </w:r>
          </w:p>
        </w:tc>
        <w:tc>
          <w:tcPr>
            <w:tcW w:w="2167" w:type="dxa"/>
          </w:tcPr>
          <w:p w14:paraId="6BC578B8" w14:textId="0DA7BC12" w:rsidR="00140F2B" w:rsidRDefault="00140F2B" w:rsidP="007818A7">
            <w:pPr>
              <w:rPr>
                <w:sz w:val="22"/>
                <w:szCs w:val="22"/>
              </w:rPr>
            </w:pPr>
            <w:r>
              <w:rPr>
                <w:sz w:val="22"/>
                <w:szCs w:val="22"/>
              </w:rPr>
              <w:t>£1500</w:t>
            </w:r>
          </w:p>
        </w:tc>
      </w:tr>
      <w:tr w:rsidR="00140F2B" w14:paraId="32D87A04" w14:textId="77777777" w:rsidTr="00B33C5A">
        <w:tc>
          <w:tcPr>
            <w:tcW w:w="2235" w:type="dxa"/>
          </w:tcPr>
          <w:p w14:paraId="1CD87253" w14:textId="527531F0" w:rsidR="00140F2B" w:rsidRDefault="00140F2B" w:rsidP="007818A7">
            <w:pPr>
              <w:rPr>
                <w:sz w:val="22"/>
                <w:szCs w:val="22"/>
              </w:rPr>
            </w:pPr>
            <w:r>
              <w:rPr>
                <w:sz w:val="22"/>
                <w:szCs w:val="22"/>
              </w:rPr>
              <w:t>Salaried trainee tuition fee 2017/8</w:t>
            </w:r>
          </w:p>
        </w:tc>
        <w:tc>
          <w:tcPr>
            <w:tcW w:w="2167" w:type="dxa"/>
          </w:tcPr>
          <w:p w14:paraId="36A6AA1A" w14:textId="0B4E37BF" w:rsidR="00140F2B" w:rsidRDefault="00140F2B" w:rsidP="007818A7">
            <w:pPr>
              <w:rPr>
                <w:sz w:val="22"/>
                <w:szCs w:val="22"/>
              </w:rPr>
            </w:pPr>
            <w:r>
              <w:rPr>
                <w:sz w:val="22"/>
                <w:szCs w:val="22"/>
              </w:rPr>
              <w:t>£2500</w:t>
            </w:r>
          </w:p>
        </w:tc>
      </w:tr>
    </w:tbl>
    <w:p w14:paraId="105C1417" w14:textId="77777777" w:rsidR="00B922E4" w:rsidRPr="005B4271" w:rsidRDefault="00B922E4" w:rsidP="007818A7">
      <w:pPr>
        <w:rPr>
          <w:sz w:val="22"/>
          <w:szCs w:val="22"/>
        </w:rPr>
      </w:pPr>
    </w:p>
    <w:p w14:paraId="4C611A9A" w14:textId="77777777" w:rsidR="00524A2E" w:rsidRPr="005B4271" w:rsidRDefault="00524A2E" w:rsidP="00524A2E">
      <w:pPr>
        <w:rPr>
          <w:sz w:val="22"/>
          <w:szCs w:val="22"/>
        </w:rPr>
      </w:pPr>
      <w:r>
        <w:rPr>
          <w:sz w:val="22"/>
          <w:szCs w:val="22"/>
        </w:rPr>
        <w:t xml:space="preserve">These </w:t>
      </w:r>
      <w:r w:rsidRPr="002F1025">
        <w:rPr>
          <w:sz w:val="22"/>
          <w:szCs w:val="22"/>
        </w:rPr>
        <w:t>payments</w:t>
      </w:r>
      <w:r>
        <w:rPr>
          <w:sz w:val="22"/>
          <w:szCs w:val="22"/>
        </w:rPr>
        <w:t xml:space="preserve"> are intended to cover</w:t>
      </w:r>
    </w:p>
    <w:p w14:paraId="44465AEA" w14:textId="0A5491CC" w:rsidR="00524A2E" w:rsidRPr="00EB2584" w:rsidRDefault="00524A2E" w:rsidP="00524A2E">
      <w:pPr>
        <w:pStyle w:val="ListParagraph"/>
        <w:numPr>
          <w:ilvl w:val="0"/>
          <w:numId w:val="17"/>
        </w:numPr>
        <w:rPr>
          <w:sz w:val="22"/>
          <w:szCs w:val="22"/>
        </w:rPr>
      </w:pPr>
      <w:r>
        <w:rPr>
          <w:sz w:val="22"/>
          <w:szCs w:val="22"/>
        </w:rPr>
        <w:t xml:space="preserve">The provision of </w:t>
      </w:r>
      <w:r w:rsidRPr="007818A7">
        <w:rPr>
          <w:sz w:val="22"/>
          <w:szCs w:val="22"/>
          <w:lang w:val="en-GB"/>
        </w:rPr>
        <w:t xml:space="preserve">resources and </w:t>
      </w:r>
      <w:r w:rsidR="00486FA9" w:rsidRPr="007818A7">
        <w:rPr>
          <w:sz w:val="22"/>
          <w:szCs w:val="22"/>
          <w:lang w:val="en-GB"/>
        </w:rPr>
        <w:t xml:space="preserve">support </w:t>
      </w:r>
      <w:r w:rsidR="00486FA9">
        <w:rPr>
          <w:sz w:val="22"/>
          <w:szCs w:val="22"/>
          <w:lang w:val="en-GB"/>
        </w:rPr>
        <w:t>including</w:t>
      </w:r>
      <w:r>
        <w:rPr>
          <w:sz w:val="22"/>
          <w:szCs w:val="22"/>
          <w:lang w:val="en-GB"/>
        </w:rPr>
        <w:t xml:space="preserve"> </w:t>
      </w:r>
      <w:r>
        <w:rPr>
          <w:sz w:val="22"/>
          <w:szCs w:val="22"/>
        </w:rPr>
        <w:t xml:space="preserve">high quality mentoring and ITE coordination and to provide trainees with </w:t>
      </w:r>
      <w:r w:rsidR="00317B98">
        <w:rPr>
          <w:sz w:val="22"/>
          <w:szCs w:val="22"/>
        </w:rPr>
        <w:t>opportunities</w:t>
      </w:r>
      <w:r>
        <w:rPr>
          <w:sz w:val="22"/>
          <w:szCs w:val="22"/>
        </w:rPr>
        <w:t xml:space="preserve"> </w:t>
      </w:r>
      <w:r w:rsidRPr="007818A7">
        <w:rPr>
          <w:sz w:val="22"/>
          <w:szCs w:val="22"/>
          <w:lang w:val="en-GB"/>
        </w:rPr>
        <w:t>to observe, practise and develop high quality teaching and learning, and training, appropriate to their traini</w:t>
      </w:r>
      <w:r>
        <w:rPr>
          <w:sz w:val="22"/>
          <w:szCs w:val="22"/>
          <w:lang w:val="en-GB"/>
        </w:rPr>
        <w:t>ng needs</w:t>
      </w:r>
    </w:p>
    <w:p w14:paraId="5A1A9C19" w14:textId="77777777" w:rsidR="00524A2E" w:rsidRPr="002F1025" w:rsidRDefault="00524A2E" w:rsidP="00524A2E">
      <w:pPr>
        <w:pStyle w:val="ListParagraph"/>
        <w:numPr>
          <w:ilvl w:val="0"/>
          <w:numId w:val="17"/>
        </w:numPr>
        <w:rPr>
          <w:sz w:val="22"/>
          <w:szCs w:val="22"/>
        </w:rPr>
      </w:pPr>
      <w:r w:rsidRPr="002F1025">
        <w:rPr>
          <w:sz w:val="22"/>
          <w:szCs w:val="22"/>
        </w:rPr>
        <w:t>Additional Support for students with S</w:t>
      </w:r>
      <w:r>
        <w:rPr>
          <w:sz w:val="22"/>
          <w:szCs w:val="22"/>
        </w:rPr>
        <w:t xml:space="preserve">pecial </w:t>
      </w:r>
      <w:r w:rsidRPr="002F1025">
        <w:rPr>
          <w:sz w:val="22"/>
          <w:szCs w:val="22"/>
        </w:rPr>
        <w:t>E</w:t>
      </w:r>
      <w:r>
        <w:rPr>
          <w:sz w:val="22"/>
          <w:szCs w:val="22"/>
        </w:rPr>
        <w:t xml:space="preserve">ducational </w:t>
      </w:r>
      <w:r w:rsidRPr="002F1025">
        <w:rPr>
          <w:sz w:val="22"/>
          <w:szCs w:val="22"/>
        </w:rPr>
        <w:t>N</w:t>
      </w:r>
      <w:r>
        <w:rPr>
          <w:sz w:val="22"/>
          <w:szCs w:val="22"/>
        </w:rPr>
        <w:t>eeds and/or disabilities or other additional needs</w:t>
      </w:r>
    </w:p>
    <w:p w14:paraId="49E343CC" w14:textId="2E1E4029" w:rsidR="00524A2E" w:rsidRPr="002F1025" w:rsidRDefault="00524A2E" w:rsidP="00524A2E">
      <w:pPr>
        <w:pStyle w:val="ListParagraph"/>
        <w:numPr>
          <w:ilvl w:val="0"/>
          <w:numId w:val="17"/>
        </w:numPr>
        <w:rPr>
          <w:sz w:val="22"/>
          <w:szCs w:val="22"/>
        </w:rPr>
      </w:pPr>
      <w:r>
        <w:rPr>
          <w:sz w:val="22"/>
          <w:szCs w:val="22"/>
        </w:rPr>
        <w:t xml:space="preserve">Activities in relation to visits by </w:t>
      </w:r>
      <w:r w:rsidRPr="002F1025">
        <w:rPr>
          <w:sz w:val="22"/>
          <w:szCs w:val="22"/>
        </w:rPr>
        <w:t>Ofsted</w:t>
      </w:r>
      <w:r>
        <w:rPr>
          <w:sz w:val="22"/>
          <w:szCs w:val="22"/>
        </w:rPr>
        <w:t xml:space="preserve"> ITE </w:t>
      </w:r>
      <w:r w:rsidR="00317B98">
        <w:rPr>
          <w:sz w:val="22"/>
          <w:szCs w:val="22"/>
        </w:rPr>
        <w:t>Inspectors</w:t>
      </w:r>
      <w:r w:rsidRPr="002F1025">
        <w:rPr>
          <w:sz w:val="22"/>
          <w:szCs w:val="22"/>
        </w:rPr>
        <w:t xml:space="preserve"> </w:t>
      </w:r>
    </w:p>
    <w:p w14:paraId="2EACC559" w14:textId="0DE8E24A" w:rsidR="00524A2E" w:rsidRDefault="00524A2E" w:rsidP="00524A2E">
      <w:pPr>
        <w:pStyle w:val="ListParagraph"/>
        <w:numPr>
          <w:ilvl w:val="0"/>
          <w:numId w:val="17"/>
        </w:numPr>
        <w:rPr>
          <w:sz w:val="22"/>
          <w:szCs w:val="22"/>
        </w:rPr>
      </w:pPr>
      <w:r>
        <w:rPr>
          <w:sz w:val="22"/>
          <w:szCs w:val="22"/>
        </w:rPr>
        <w:t xml:space="preserve">Activities in relation to visits by </w:t>
      </w:r>
      <w:r w:rsidR="00317B98">
        <w:rPr>
          <w:sz w:val="22"/>
          <w:szCs w:val="22"/>
        </w:rPr>
        <w:t>E</w:t>
      </w:r>
      <w:r w:rsidRPr="002F1025">
        <w:rPr>
          <w:sz w:val="22"/>
          <w:szCs w:val="22"/>
        </w:rPr>
        <w:t xml:space="preserve">xternal </w:t>
      </w:r>
      <w:r w:rsidR="00317B98">
        <w:rPr>
          <w:sz w:val="22"/>
          <w:szCs w:val="22"/>
        </w:rPr>
        <w:t>E</w:t>
      </w:r>
      <w:r w:rsidRPr="002F1025">
        <w:rPr>
          <w:sz w:val="22"/>
          <w:szCs w:val="22"/>
        </w:rPr>
        <w:t>xaminers</w:t>
      </w:r>
    </w:p>
    <w:p w14:paraId="351BB1D0" w14:textId="77777777" w:rsidR="00524A2E" w:rsidRPr="00524A2E" w:rsidRDefault="00524A2E" w:rsidP="00524A2E">
      <w:pPr>
        <w:pStyle w:val="ListParagraph"/>
        <w:numPr>
          <w:ilvl w:val="0"/>
          <w:numId w:val="17"/>
        </w:numPr>
        <w:rPr>
          <w:sz w:val="22"/>
          <w:szCs w:val="22"/>
        </w:rPr>
      </w:pPr>
      <w:r>
        <w:rPr>
          <w:sz w:val="22"/>
          <w:szCs w:val="22"/>
        </w:rPr>
        <w:t>Attendance at University committees as required</w:t>
      </w:r>
    </w:p>
    <w:p w14:paraId="0281412C" w14:textId="77777777" w:rsidR="00524A2E" w:rsidRDefault="00524A2E" w:rsidP="00524A2E">
      <w:pPr>
        <w:rPr>
          <w:sz w:val="22"/>
          <w:szCs w:val="22"/>
        </w:rPr>
      </w:pPr>
      <w:r>
        <w:rPr>
          <w:sz w:val="22"/>
          <w:szCs w:val="22"/>
        </w:rPr>
        <w:t>Notes:</w:t>
      </w:r>
    </w:p>
    <w:p w14:paraId="22BB6B6D" w14:textId="43CA17DE" w:rsidR="007818A7" w:rsidRPr="005B4271" w:rsidRDefault="00524A2E" w:rsidP="00524A2E">
      <w:pPr>
        <w:rPr>
          <w:sz w:val="22"/>
          <w:szCs w:val="22"/>
        </w:rPr>
      </w:pPr>
      <w:r>
        <w:rPr>
          <w:sz w:val="22"/>
          <w:szCs w:val="22"/>
        </w:rPr>
        <w:t>No Additional payments will be made for School Direct partners attending trainee selection or other interviews.</w:t>
      </w:r>
    </w:p>
    <w:p w14:paraId="3CFD2D96" w14:textId="63285E64" w:rsidR="007818A7" w:rsidRPr="005B4271" w:rsidRDefault="007818A7" w:rsidP="009759E2">
      <w:pPr>
        <w:rPr>
          <w:sz w:val="22"/>
          <w:szCs w:val="22"/>
        </w:rPr>
      </w:pPr>
    </w:p>
    <w:p w14:paraId="57CA9B33" w14:textId="77777777" w:rsidR="007818A7" w:rsidRPr="005B4271" w:rsidRDefault="007818A7" w:rsidP="007818A7">
      <w:pPr>
        <w:rPr>
          <w:sz w:val="22"/>
          <w:szCs w:val="22"/>
        </w:rPr>
      </w:pPr>
    </w:p>
    <w:p w14:paraId="12B0C6DA" w14:textId="22C94C13" w:rsidR="007818A7" w:rsidRDefault="007818A7">
      <w:pPr>
        <w:rPr>
          <w:sz w:val="24"/>
          <w:szCs w:val="24"/>
        </w:rPr>
      </w:pPr>
      <w:r>
        <w:rPr>
          <w:sz w:val="24"/>
          <w:szCs w:val="24"/>
        </w:rPr>
        <w:lastRenderedPageBreak/>
        <w:br w:type="page"/>
      </w:r>
    </w:p>
    <w:p w14:paraId="1F783531" w14:textId="77777777" w:rsidR="007818A7" w:rsidRDefault="007818A7" w:rsidP="007818A7">
      <w:pPr>
        <w:rPr>
          <w:sz w:val="24"/>
          <w:szCs w:val="24"/>
        </w:rPr>
      </w:pPr>
    </w:p>
    <w:p w14:paraId="4AC4E24E" w14:textId="77777777" w:rsidR="007818A7" w:rsidRDefault="007818A7" w:rsidP="00A45EE1">
      <w:pPr>
        <w:rPr>
          <w:b/>
          <w:sz w:val="24"/>
          <w:szCs w:val="24"/>
        </w:rPr>
      </w:pPr>
    </w:p>
    <w:p w14:paraId="09A93CEF" w14:textId="6E10047E" w:rsidR="00E66D10" w:rsidRDefault="002A2F27" w:rsidP="00A45EE1">
      <w:pPr>
        <w:rPr>
          <w:b/>
          <w:sz w:val="24"/>
          <w:szCs w:val="24"/>
        </w:rPr>
      </w:pPr>
      <w:r>
        <w:rPr>
          <w:b/>
          <w:sz w:val="24"/>
          <w:szCs w:val="24"/>
        </w:rPr>
        <w:t>Leeds Beckett University School of Education and Childhood Management Structure</w:t>
      </w:r>
    </w:p>
    <w:p w14:paraId="63BADA54" w14:textId="77777777" w:rsidR="00666EE7" w:rsidRDefault="00666EE7" w:rsidP="00A45EE1">
      <w:pPr>
        <w:rPr>
          <w:b/>
          <w:sz w:val="24"/>
          <w:szCs w:val="24"/>
        </w:rPr>
      </w:pPr>
    </w:p>
    <w:p w14:paraId="5403F20E" w14:textId="77777777" w:rsidR="0005609F" w:rsidRDefault="0005609F" w:rsidP="00A45EE1">
      <w:pPr>
        <w:rPr>
          <w:b/>
          <w:sz w:val="24"/>
          <w:szCs w:val="24"/>
        </w:rPr>
      </w:pPr>
    </w:p>
    <w:p w14:paraId="7D1D8BD5" w14:textId="67A03702" w:rsidR="0005609F" w:rsidRDefault="0005609F" w:rsidP="00A45EE1">
      <w:pPr>
        <w:rPr>
          <w:b/>
          <w:sz w:val="24"/>
          <w:szCs w:val="24"/>
        </w:rPr>
      </w:pPr>
      <w:r>
        <w:rPr>
          <w:b/>
          <w:noProof/>
          <w:sz w:val="24"/>
          <w:szCs w:val="24"/>
          <w:lang w:val="en-GB" w:eastAsia="en-GB"/>
        </w:rPr>
        <w:drawing>
          <wp:inline distT="0" distB="0" distL="0" distR="0" wp14:anchorId="086B2C5C" wp14:editId="03EE48A2">
            <wp:extent cx="5448300" cy="4168140"/>
            <wp:effectExtent l="0" t="0" r="1270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21 at 20.32.31.png"/>
                    <pic:cNvPicPr/>
                  </pic:nvPicPr>
                  <pic:blipFill>
                    <a:blip r:embed="rId24">
                      <a:extLst>
                        <a:ext uri="{28A0092B-C50C-407E-A947-70E740481C1C}">
                          <a14:useLocalDpi xmlns:a14="http://schemas.microsoft.com/office/drawing/2010/main" val="0"/>
                        </a:ext>
                      </a:extLst>
                    </a:blip>
                    <a:stretch>
                      <a:fillRect/>
                    </a:stretch>
                  </pic:blipFill>
                  <pic:spPr>
                    <a:xfrm>
                      <a:off x="0" y="0"/>
                      <a:ext cx="5448300" cy="4168140"/>
                    </a:xfrm>
                    <a:prstGeom prst="rect">
                      <a:avLst/>
                    </a:prstGeom>
                  </pic:spPr>
                </pic:pic>
              </a:graphicData>
            </a:graphic>
          </wp:inline>
        </w:drawing>
      </w:r>
    </w:p>
    <w:p w14:paraId="3E41AE50" w14:textId="77777777" w:rsidR="00666EE7" w:rsidRDefault="00666EE7" w:rsidP="00A45EE1">
      <w:pPr>
        <w:rPr>
          <w:b/>
          <w:sz w:val="24"/>
          <w:szCs w:val="24"/>
        </w:rPr>
      </w:pPr>
    </w:p>
    <w:p w14:paraId="78C8FE36" w14:textId="77777777" w:rsidR="00666EE7" w:rsidRDefault="00666EE7" w:rsidP="00A45EE1">
      <w:pPr>
        <w:rPr>
          <w:b/>
          <w:sz w:val="24"/>
          <w:szCs w:val="24"/>
        </w:rPr>
      </w:pPr>
    </w:p>
    <w:p w14:paraId="53B3CF66" w14:textId="6F639956" w:rsidR="00E66D10" w:rsidRDefault="00E66D10">
      <w:pPr>
        <w:rPr>
          <w:b/>
          <w:sz w:val="24"/>
          <w:szCs w:val="24"/>
        </w:rPr>
      </w:pPr>
      <w:r>
        <w:rPr>
          <w:b/>
          <w:sz w:val="24"/>
          <w:szCs w:val="24"/>
        </w:rPr>
        <w:br w:type="page"/>
      </w:r>
    </w:p>
    <w:p w14:paraId="560361E2" w14:textId="77777777" w:rsidR="00A45EE1" w:rsidRDefault="00A45EE1" w:rsidP="00A45EE1">
      <w:pPr>
        <w:rPr>
          <w:b/>
          <w:sz w:val="24"/>
          <w:szCs w:val="24"/>
        </w:rPr>
      </w:pPr>
    </w:p>
    <w:p w14:paraId="489A61DB" w14:textId="77777777" w:rsidR="002A0C4C" w:rsidRDefault="002A0C4C" w:rsidP="00914BDB">
      <w:pPr>
        <w:rPr>
          <w:b/>
          <w:sz w:val="24"/>
          <w:szCs w:val="24"/>
        </w:rPr>
      </w:pPr>
    </w:p>
    <w:p w14:paraId="65A8F249" w14:textId="1D63D1A8" w:rsidR="002A0C4C" w:rsidRDefault="002A0C4C">
      <w:pPr>
        <w:rPr>
          <w:b/>
          <w:sz w:val="24"/>
          <w:szCs w:val="24"/>
        </w:rPr>
      </w:pPr>
      <w:r>
        <w:rPr>
          <w:b/>
          <w:sz w:val="24"/>
          <w:szCs w:val="24"/>
        </w:rPr>
        <w:br w:type="page"/>
      </w:r>
    </w:p>
    <w:p w14:paraId="35748316" w14:textId="16B779E4" w:rsidR="002A0C4C" w:rsidRDefault="002A0C4C">
      <w:pPr>
        <w:rPr>
          <w:b/>
          <w:sz w:val="24"/>
          <w:szCs w:val="24"/>
        </w:rPr>
      </w:pPr>
      <w:r>
        <w:rPr>
          <w:b/>
          <w:sz w:val="24"/>
          <w:szCs w:val="24"/>
        </w:rPr>
        <w:lastRenderedPageBreak/>
        <w:t>School Direct Compliance Checklist</w:t>
      </w:r>
    </w:p>
    <w:p w14:paraId="0D97E1A0" w14:textId="77777777" w:rsidR="002A0C4C" w:rsidRDefault="002A0C4C">
      <w:pPr>
        <w:rPr>
          <w:b/>
          <w:sz w:val="24"/>
          <w:szCs w:val="24"/>
        </w:rPr>
      </w:pPr>
    </w:p>
    <w:tbl>
      <w:tblPr>
        <w:tblStyle w:val="TableGrid"/>
        <w:tblW w:w="8330" w:type="dxa"/>
        <w:tblLook w:val="04A0" w:firstRow="1" w:lastRow="0" w:firstColumn="1" w:lastColumn="0" w:noHBand="0" w:noVBand="1"/>
      </w:tblPr>
      <w:tblGrid>
        <w:gridCol w:w="8330"/>
      </w:tblGrid>
      <w:tr w:rsidR="002A0C4C" w:rsidRPr="002A0C4C" w14:paraId="4595B921" w14:textId="77777777" w:rsidTr="008E7B16">
        <w:trPr>
          <w:trHeight w:val="475"/>
        </w:trPr>
        <w:tc>
          <w:tcPr>
            <w:tcW w:w="8330" w:type="dxa"/>
            <w:tcBorders>
              <w:bottom w:val="single" w:sz="4" w:space="0" w:color="auto"/>
            </w:tcBorders>
            <w:shd w:val="clear" w:color="auto" w:fill="DBE5F1" w:themeFill="accent1" w:themeFillTint="33"/>
          </w:tcPr>
          <w:p w14:paraId="547AE3F5" w14:textId="4F0BF8D7" w:rsidR="002A0C4C" w:rsidRPr="002A0C4C" w:rsidRDefault="008E7B16" w:rsidP="002A0C4C">
            <w:pPr>
              <w:rPr>
                <w:rFonts w:ascii="Calibri" w:hAnsi="Calibri"/>
                <w:b/>
                <w:iCs/>
                <w:color w:val="000000"/>
                <w:sz w:val="24"/>
                <w:szCs w:val="24"/>
                <w:lang w:val="en-GB"/>
              </w:rPr>
            </w:pPr>
            <w:r>
              <w:rPr>
                <w:rFonts w:ascii="Calibri" w:hAnsi="Calibri"/>
                <w:b/>
                <w:iCs/>
                <w:color w:val="000000"/>
                <w:sz w:val="24"/>
                <w:szCs w:val="24"/>
                <w:lang w:val="en-GB"/>
              </w:rPr>
              <w:t xml:space="preserve">Compliance </w:t>
            </w:r>
            <w:r w:rsidR="002A0C4C" w:rsidRPr="002A0C4C">
              <w:rPr>
                <w:rFonts w:ascii="Calibri" w:hAnsi="Calibri"/>
                <w:b/>
                <w:iCs/>
                <w:color w:val="000000"/>
                <w:sz w:val="24"/>
                <w:szCs w:val="24"/>
                <w:lang w:val="en-GB"/>
              </w:rPr>
              <w:t>Checklist</w:t>
            </w:r>
            <w:r>
              <w:rPr>
                <w:rFonts w:ascii="Calibri" w:hAnsi="Calibri"/>
                <w:b/>
                <w:iCs/>
                <w:color w:val="000000"/>
                <w:sz w:val="24"/>
                <w:szCs w:val="24"/>
                <w:lang w:val="en-GB"/>
              </w:rPr>
              <w:t xml:space="preserve"> for School Direct Partners </w:t>
            </w:r>
          </w:p>
        </w:tc>
      </w:tr>
      <w:tr w:rsidR="002A0C4C" w:rsidRPr="002A0C4C" w14:paraId="23EC945F" w14:textId="77777777" w:rsidTr="008E7B16">
        <w:trPr>
          <w:trHeight w:val="496"/>
        </w:trPr>
        <w:tc>
          <w:tcPr>
            <w:tcW w:w="8330" w:type="dxa"/>
            <w:shd w:val="clear" w:color="auto" w:fill="auto"/>
          </w:tcPr>
          <w:p w14:paraId="1BEBF6B7" w14:textId="77777777" w:rsidR="002A0C4C" w:rsidRPr="002A0C4C" w:rsidRDefault="002A0C4C" w:rsidP="002A0C4C">
            <w:pPr>
              <w:rPr>
                <w:rFonts w:ascii="Calibri" w:hAnsi="Calibri"/>
                <w:iCs/>
                <w:color w:val="000000"/>
                <w:sz w:val="24"/>
                <w:szCs w:val="24"/>
                <w:lang w:val="en-GB"/>
              </w:rPr>
            </w:pPr>
            <w:r w:rsidRPr="002A0C4C">
              <w:rPr>
                <w:rFonts w:ascii="Calibri" w:hAnsi="Calibri"/>
                <w:iCs/>
                <w:color w:val="000000"/>
                <w:sz w:val="24"/>
                <w:szCs w:val="24"/>
                <w:lang w:val="en-GB"/>
              </w:rPr>
              <w:t>C2.1 That the content, structure, delivery and assessment of programmes are designed to:</w:t>
            </w:r>
          </w:p>
          <w:p w14:paraId="46648825" w14:textId="77777777" w:rsidR="002A0C4C" w:rsidRPr="002A0C4C" w:rsidRDefault="002A0C4C" w:rsidP="002A0C4C">
            <w:pPr>
              <w:rPr>
                <w:rFonts w:ascii="Calibri" w:hAnsi="Calibri"/>
                <w:iCs/>
                <w:color w:val="000000"/>
                <w:sz w:val="24"/>
                <w:szCs w:val="24"/>
                <w:lang w:val="en-GB"/>
              </w:rPr>
            </w:pPr>
            <w:r w:rsidRPr="002A0C4C">
              <w:rPr>
                <w:rFonts w:ascii="Calibri" w:hAnsi="Calibri"/>
                <w:iCs/>
                <w:color w:val="000000"/>
                <w:sz w:val="24"/>
                <w:szCs w:val="24"/>
                <w:lang w:val="en-GB"/>
              </w:rPr>
              <w:t>a)  enable trainee teachers to meet all the standards for QTS across the age range of training, and</w:t>
            </w:r>
          </w:p>
        </w:tc>
      </w:tr>
      <w:tr w:rsidR="002A0C4C" w:rsidRPr="002A0C4C" w14:paraId="1CBE0819" w14:textId="77777777" w:rsidTr="008E7B16">
        <w:trPr>
          <w:trHeight w:val="475"/>
        </w:trPr>
        <w:tc>
          <w:tcPr>
            <w:tcW w:w="8330" w:type="dxa"/>
            <w:shd w:val="clear" w:color="auto" w:fill="auto"/>
          </w:tcPr>
          <w:p w14:paraId="4604B4F6" w14:textId="77777777" w:rsidR="002A0C4C" w:rsidRPr="002A0C4C" w:rsidRDefault="002A0C4C" w:rsidP="002A0C4C">
            <w:pPr>
              <w:rPr>
                <w:rFonts w:ascii="Calibri" w:hAnsi="Calibri"/>
                <w:iCs/>
                <w:color w:val="000000"/>
                <w:sz w:val="24"/>
                <w:szCs w:val="24"/>
                <w:lang w:val="en-GB"/>
              </w:rPr>
            </w:pPr>
            <w:r w:rsidRPr="002A0C4C">
              <w:rPr>
                <w:rFonts w:ascii="Calibri" w:hAnsi="Calibri"/>
                <w:iCs/>
                <w:color w:val="000000"/>
                <w:sz w:val="24"/>
                <w:szCs w:val="24"/>
                <w:lang w:val="en-GB"/>
              </w:rPr>
              <w:t xml:space="preserve">b)  </w:t>
            </w:r>
            <w:r w:rsidRPr="002A0C4C">
              <w:rPr>
                <w:rFonts w:ascii="Calibri" w:hAnsi="Calibri"/>
                <w:b/>
                <w:iCs/>
                <w:color w:val="000000"/>
                <w:sz w:val="24"/>
                <w:szCs w:val="24"/>
                <w:lang w:val="en-GB"/>
              </w:rPr>
              <w:t>ensure that no trainee teacher is recommended for the award of QTS until they have met all of the standards for QTS.</w:t>
            </w:r>
          </w:p>
        </w:tc>
      </w:tr>
      <w:tr w:rsidR="002A0C4C" w:rsidRPr="002A0C4C" w14:paraId="0A10D165" w14:textId="77777777" w:rsidTr="008E7B16">
        <w:trPr>
          <w:trHeight w:val="475"/>
        </w:trPr>
        <w:tc>
          <w:tcPr>
            <w:tcW w:w="8330" w:type="dxa"/>
            <w:shd w:val="clear" w:color="auto" w:fill="auto"/>
          </w:tcPr>
          <w:p w14:paraId="41497A2E" w14:textId="77777777" w:rsidR="002A0C4C" w:rsidRPr="002A0C4C" w:rsidRDefault="002A0C4C" w:rsidP="002A0C4C">
            <w:pPr>
              <w:rPr>
                <w:rFonts w:ascii="Calibri" w:hAnsi="Calibri"/>
                <w:iCs/>
                <w:color w:val="000000"/>
                <w:sz w:val="24"/>
                <w:szCs w:val="24"/>
                <w:lang w:val="en-GB"/>
              </w:rPr>
            </w:pPr>
            <w:r w:rsidRPr="002A0C4C">
              <w:rPr>
                <w:rFonts w:ascii="Calibri" w:hAnsi="Calibri"/>
                <w:iCs/>
                <w:color w:val="000000"/>
                <w:sz w:val="24"/>
                <w:szCs w:val="24"/>
                <w:lang w:val="en-GB"/>
              </w:rPr>
              <w:t xml:space="preserve">C2.2 That they prepare all trainee teachers to teach within one of the following age </w:t>
            </w:r>
          </w:p>
          <w:p w14:paraId="3AE0FB0C" w14:textId="77777777" w:rsidR="002A0C4C" w:rsidRPr="002A0C4C" w:rsidRDefault="002A0C4C" w:rsidP="002A0C4C">
            <w:pPr>
              <w:rPr>
                <w:rFonts w:ascii="Calibri" w:hAnsi="Calibri"/>
                <w:iCs/>
                <w:color w:val="000000"/>
                <w:sz w:val="24"/>
                <w:szCs w:val="24"/>
                <w:lang w:val="en-GB"/>
              </w:rPr>
            </w:pPr>
            <w:r w:rsidRPr="002A0C4C">
              <w:rPr>
                <w:rFonts w:ascii="Calibri" w:hAnsi="Calibri"/>
                <w:iCs/>
                <w:color w:val="000000"/>
                <w:sz w:val="24"/>
                <w:szCs w:val="24"/>
                <w:lang w:val="en-GB"/>
              </w:rPr>
              <w:t>phases:</w:t>
            </w:r>
          </w:p>
          <w:p w14:paraId="640BC802" w14:textId="77777777" w:rsidR="002A0C4C" w:rsidRPr="002A0C4C" w:rsidRDefault="002A0C4C" w:rsidP="002A0C4C">
            <w:pPr>
              <w:rPr>
                <w:rFonts w:ascii="Calibri" w:hAnsi="Calibri"/>
                <w:iCs/>
                <w:color w:val="000000"/>
                <w:sz w:val="24"/>
                <w:szCs w:val="24"/>
                <w:lang w:val="en-GB"/>
              </w:rPr>
            </w:pPr>
            <w:r w:rsidRPr="002A0C4C">
              <w:rPr>
                <w:rFonts w:ascii="Calibri" w:hAnsi="Calibri"/>
                <w:iCs/>
                <w:color w:val="000000"/>
                <w:sz w:val="24"/>
                <w:szCs w:val="24"/>
                <w:lang w:val="en-GB"/>
              </w:rPr>
              <w:t>Ages 3-11 (primary)</w:t>
            </w:r>
          </w:p>
          <w:p w14:paraId="3304EDF6" w14:textId="77777777" w:rsidR="002A0C4C" w:rsidRPr="002A0C4C" w:rsidRDefault="002A0C4C" w:rsidP="002A0C4C">
            <w:pPr>
              <w:rPr>
                <w:rFonts w:ascii="Calibri" w:hAnsi="Calibri"/>
                <w:iCs/>
                <w:color w:val="000000"/>
                <w:sz w:val="24"/>
                <w:szCs w:val="24"/>
                <w:lang w:val="en-GB"/>
              </w:rPr>
            </w:pPr>
            <w:r w:rsidRPr="002A0C4C">
              <w:rPr>
                <w:rFonts w:ascii="Calibri" w:hAnsi="Calibri"/>
                <w:iCs/>
                <w:color w:val="000000"/>
                <w:sz w:val="24"/>
                <w:szCs w:val="24"/>
                <w:lang w:val="en-GB"/>
              </w:rPr>
              <w:t>Ages 7-14 (middle)</w:t>
            </w:r>
          </w:p>
          <w:p w14:paraId="5F29CC29" w14:textId="77777777" w:rsidR="002A0C4C" w:rsidRPr="002A0C4C" w:rsidRDefault="002A0C4C" w:rsidP="002A0C4C">
            <w:pPr>
              <w:rPr>
                <w:rFonts w:ascii="Calibri" w:hAnsi="Calibri"/>
                <w:iCs/>
                <w:color w:val="000000"/>
                <w:sz w:val="24"/>
                <w:szCs w:val="24"/>
                <w:lang w:val="en-GB"/>
              </w:rPr>
            </w:pPr>
            <w:r w:rsidRPr="002A0C4C">
              <w:rPr>
                <w:rFonts w:ascii="Calibri" w:hAnsi="Calibri"/>
                <w:iCs/>
                <w:color w:val="000000"/>
                <w:sz w:val="24"/>
                <w:szCs w:val="24"/>
                <w:lang w:val="en-GB"/>
              </w:rPr>
              <w:t>Ages 11-19 (secondary)</w:t>
            </w:r>
          </w:p>
        </w:tc>
      </w:tr>
      <w:tr w:rsidR="002A0C4C" w:rsidRPr="002A0C4C" w14:paraId="613BE514" w14:textId="77777777" w:rsidTr="008E7B16">
        <w:trPr>
          <w:trHeight w:val="475"/>
        </w:trPr>
        <w:tc>
          <w:tcPr>
            <w:tcW w:w="8330" w:type="dxa"/>
            <w:shd w:val="clear" w:color="auto" w:fill="auto"/>
          </w:tcPr>
          <w:p w14:paraId="423DC9B0" w14:textId="77777777" w:rsidR="002A0C4C" w:rsidRPr="002A0C4C" w:rsidRDefault="002A0C4C" w:rsidP="002A0C4C">
            <w:pPr>
              <w:rPr>
                <w:rFonts w:ascii="Calibri" w:hAnsi="Calibri"/>
                <w:iCs/>
                <w:color w:val="000000"/>
                <w:sz w:val="24"/>
                <w:szCs w:val="24"/>
                <w:lang w:val="en-GB"/>
              </w:rPr>
            </w:pPr>
            <w:r w:rsidRPr="002A0C4C">
              <w:rPr>
                <w:rFonts w:ascii="Calibri" w:hAnsi="Calibri"/>
                <w:iCs/>
                <w:color w:val="000000"/>
                <w:sz w:val="24"/>
                <w:szCs w:val="24"/>
                <w:lang w:val="en-GB"/>
              </w:rPr>
              <w:t xml:space="preserve">C2.3 That training programmes are designed to provide trainee teachers with </w:t>
            </w:r>
          </w:p>
          <w:p w14:paraId="576F2F0A" w14:textId="77777777" w:rsidR="002A0C4C" w:rsidRPr="002A0C4C" w:rsidRDefault="002A0C4C" w:rsidP="002A0C4C">
            <w:pPr>
              <w:rPr>
                <w:rFonts w:ascii="Calibri" w:hAnsi="Calibri"/>
                <w:iCs/>
                <w:color w:val="000000"/>
                <w:sz w:val="24"/>
                <w:szCs w:val="24"/>
                <w:lang w:val="en-GB"/>
              </w:rPr>
            </w:pPr>
            <w:r w:rsidRPr="002A0C4C">
              <w:rPr>
                <w:rFonts w:ascii="Calibri" w:hAnsi="Calibri"/>
                <w:iCs/>
                <w:color w:val="000000"/>
                <w:sz w:val="24"/>
                <w:szCs w:val="24"/>
                <w:lang w:val="en-GB"/>
              </w:rPr>
              <w:t xml:space="preserve">sufficient time being trained in schools, early years and/or further education settings to enable them to demonstrate that they have met all the standards for QTS. This means they would typically be structured to include at least the following periods of time to be spent in training in schools, early years or further education settings </w:t>
            </w:r>
            <w:r w:rsidRPr="002A0C4C">
              <w:rPr>
                <w:rFonts w:ascii="Calibri" w:hAnsi="Calibri"/>
                <w:b/>
                <w:iCs/>
                <w:color w:val="000000"/>
                <w:sz w:val="24"/>
                <w:szCs w:val="24"/>
                <w:lang w:val="en-GB"/>
              </w:rPr>
              <w:t>120 days (24 weeks)</w:t>
            </w:r>
          </w:p>
        </w:tc>
      </w:tr>
      <w:tr w:rsidR="002A0C4C" w:rsidRPr="002A0C4C" w14:paraId="530F393E" w14:textId="77777777" w:rsidTr="008E7B16">
        <w:trPr>
          <w:trHeight w:val="475"/>
        </w:trPr>
        <w:tc>
          <w:tcPr>
            <w:tcW w:w="8330" w:type="dxa"/>
            <w:shd w:val="clear" w:color="auto" w:fill="auto"/>
          </w:tcPr>
          <w:p w14:paraId="51D022E8" w14:textId="77777777" w:rsidR="002A0C4C" w:rsidRPr="002A0C4C" w:rsidRDefault="002A0C4C" w:rsidP="002A0C4C">
            <w:pPr>
              <w:rPr>
                <w:rFonts w:ascii="Calibri" w:hAnsi="Calibri"/>
                <w:iCs/>
                <w:color w:val="000000"/>
                <w:sz w:val="24"/>
                <w:szCs w:val="24"/>
                <w:lang w:val="en-GB"/>
              </w:rPr>
            </w:pPr>
            <w:r w:rsidRPr="002A0C4C">
              <w:rPr>
                <w:rFonts w:ascii="Calibri" w:hAnsi="Calibri"/>
                <w:iCs/>
                <w:color w:val="000000"/>
                <w:sz w:val="24"/>
                <w:szCs w:val="24"/>
                <w:lang w:val="en-GB"/>
              </w:rPr>
              <w:t xml:space="preserve">C2.4 That each trainee teacher has taught </w:t>
            </w:r>
            <w:r w:rsidRPr="002A0C4C">
              <w:rPr>
                <w:rFonts w:ascii="Calibri" w:hAnsi="Calibri"/>
                <w:b/>
                <w:iCs/>
                <w:color w:val="000000"/>
                <w:sz w:val="24"/>
                <w:szCs w:val="24"/>
                <w:lang w:val="en-GB"/>
              </w:rPr>
              <w:t>in at least two schools and across two Key Stages</w:t>
            </w:r>
          </w:p>
          <w:p w14:paraId="38D7F4AD" w14:textId="77777777" w:rsidR="002A0C4C" w:rsidRPr="002A0C4C" w:rsidRDefault="002A0C4C" w:rsidP="002A0C4C">
            <w:pPr>
              <w:rPr>
                <w:rFonts w:ascii="Calibri" w:hAnsi="Calibri"/>
                <w:iCs/>
                <w:color w:val="000000"/>
                <w:sz w:val="24"/>
                <w:szCs w:val="24"/>
                <w:lang w:val="en-GB"/>
              </w:rPr>
            </w:pPr>
          </w:p>
        </w:tc>
      </w:tr>
      <w:tr w:rsidR="002A0C4C" w:rsidRPr="002A0C4C" w14:paraId="19356803" w14:textId="77777777" w:rsidTr="008E7B16">
        <w:trPr>
          <w:trHeight w:val="475"/>
        </w:trPr>
        <w:tc>
          <w:tcPr>
            <w:tcW w:w="8330" w:type="dxa"/>
            <w:shd w:val="clear" w:color="auto" w:fill="auto"/>
          </w:tcPr>
          <w:p w14:paraId="0A13E2E2" w14:textId="7B2EF00D" w:rsidR="002A0C4C" w:rsidRPr="002A0C4C" w:rsidRDefault="002A0C4C" w:rsidP="00BE642A">
            <w:pPr>
              <w:rPr>
                <w:rFonts w:ascii="Calibri" w:hAnsi="Calibri"/>
                <w:iCs/>
                <w:color w:val="000000"/>
                <w:sz w:val="24"/>
                <w:szCs w:val="24"/>
                <w:lang w:val="en-GB"/>
              </w:rPr>
            </w:pPr>
            <w:r w:rsidRPr="002A0C4C">
              <w:rPr>
                <w:rFonts w:ascii="Calibri" w:hAnsi="Calibri"/>
                <w:iCs/>
                <w:color w:val="000000"/>
                <w:sz w:val="24"/>
                <w:szCs w:val="24"/>
                <w:lang w:val="en-GB"/>
              </w:rPr>
              <w:t xml:space="preserve">C3.1 That </w:t>
            </w:r>
            <w:r w:rsidR="00BE642A">
              <w:rPr>
                <w:rFonts w:ascii="Calibri" w:hAnsi="Calibri"/>
                <w:iCs/>
                <w:color w:val="000000"/>
                <w:sz w:val="24"/>
                <w:szCs w:val="24"/>
                <w:lang w:val="en-GB"/>
              </w:rPr>
              <w:t>providers’</w:t>
            </w:r>
            <w:r w:rsidRPr="002A0C4C">
              <w:rPr>
                <w:rFonts w:ascii="Calibri" w:hAnsi="Calibri"/>
                <w:iCs/>
                <w:color w:val="000000"/>
                <w:sz w:val="24"/>
                <w:szCs w:val="24"/>
                <w:lang w:val="en-GB"/>
              </w:rPr>
              <w:t xml:space="preserve"> management structure ensures the effective operation of the training programme: Providers must plan their provision to ensure that they comply with the current ITT criteria and provide the opportunity for trainees to demonstrate that they meet all of the standards for QTS. Providers are expected to provide training of high quality and seek continuing improvement.</w:t>
            </w:r>
          </w:p>
        </w:tc>
      </w:tr>
      <w:tr w:rsidR="002A0C4C" w:rsidRPr="002A0C4C" w14:paraId="1DEB7E45" w14:textId="77777777" w:rsidTr="008E7B16">
        <w:trPr>
          <w:trHeight w:val="475"/>
        </w:trPr>
        <w:tc>
          <w:tcPr>
            <w:tcW w:w="8330" w:type="dxa"/>
            <w:shd w:val="clear" w:color="auto" w:fill="auto"/>
          </w:tcPr>
          <w:p w14:paraId="30E3EC2B" w14:textId="77777777" w:rsidR="002A0C4C" w:rsidRPr="002A0C4C" w:rsidRDefault="002A0C4C" w:rsidP="002A0C4C">
            <w:pPr>
              <w:rPr>
                <w:rFonts w:ascii="Calibri" w:hAnsi="Calibri"/>
                <w:b/>
                <w:i/>
                <w:iCs/>
                <w:color w:val="000000"/>
                <w:sz w:val="24"/>
                <w:szCs w:val="24"/>
                <w:lang w:val="en-GB"/>
              </w:rPr>
            </w:pPr>
            <w:r w:rsidRPr="002A0C4C">
              <w:rPr>
                <w:rFonts w:ascii="Calibri" w:hAnsi="Calibri"/>
                <w:b/>
                <w:i/>
                <w:iCs/>
                <w:color w:val="000000"/>
                <w:sz w:val="24"/>
                <w:szCs w:val="24"/>
                <w:lang w:val="en-GB"/>
              </w:rPr>
              <w:t>4 Employment-based criteria – for salaried trainees only</w:t>
            </w:r>
          </w:p>
          <w:p w14:paraId="32E8067D" w14:textId="77777777" w:rsidR="002A0C4C" w:rsidRPr="002A0C4C" w:rsidRDefault="002A0C4C" w:rsidP="002A0C4C">
            <w:pPr>
              <w:rPr>
                <w:rFonts w:ascii="Calibri" w:hAnsi="Calibri"/>
                <w:iCs/>
                <w:color w:val="000000"/>
                <w:sz w:val="24"/>
                <w:szCs w:val="24"/>
                <w:lang w:val="en-GB"/>
              </w:rPr>
            </w:pPr>
            <w:r w:rsidRPr="002A0C4C">
              <w:rPr>
                <w:rFonts w:ascii="Calibri" w:hAnsi="Calibri"/>
                <w:iCs/>
                <w:color w:val="000000"/>
                <w:sz w:val="24"/>
                <w:szCs w:val="24"/>
                <w:lang w:val="en-GB"/>
              </w:rPr>
              <w:t>All accredited providers of employment-based ITT must, additionally, ensure all of the following:</w:t>
            </w:r>
          </w:p>
          <w:p w14:paraId="0A4DAD39" w14:textId="77777777" w:rsidR="002A0C4C" w:rsidRPr="002A0C4C" w:rsidRDefault="002A0C4C" w:rsidP="002A0C4C">
            <w:pPr>
              <w:rPr>
                <w:rFonts w:ascii="Calibri" w:hAnsi="Calibri"/>
                <w:iCs/>
                <w:color w:val="000000"/>
                <w:sz w:val="24"/>
                <w:szCs w:val="24"/>
                <w:lang w:val="en-GB"/>
              </w:rPr>
            </w:pPr>
            <w:r w:rsidRPr="002A0C4C">
              <w:rPr>
                <w:rFonts w:ascii="Calibri" w:hAnsi="Calibri"/>
                <w:iCs/>
                <w:color w:val="000000"/>
                <w:sz w:val="24"/>
                <w:szCs w:val="24"/>
                <w:lang w:val="en-GB"/>
              </w:rPr>
              <w:t>C4.1 For the period of training all applicants must be employed as unqualified Teachers at a school, and (except applicants employed in academies or independent schools) must be paid in accordance with at least point one on the unqualified teachers’ pay scale for the period of their training.</w:t>
            </w:r>
          </w:p>
        </w:tc>
      </w:tr>
      <w:tr w:rsidR="002A0C4C" w:rsidRPr="002A0C4C" w14:paraId="52CBE0D6" w14:textId="77777777" w:rsidTr="008E7B16">
        <w:trPr>
          <w:trHeight w:val="475"/>
        </w:trPr>
        <w:tc>
          <w:tcPr>
            <w:tcW w:w="8330" w:type="dxa"/>
            <w:shd w:val="clear" w:color="auto" w:fill="auto"/>
          </w:tcPr>
          <w:p w14:paraId="6E57F03C" w14:textId="77777777" w:rsidR="002A0C4C" w:rsidRPr="002A0C4C" w:rsidRDefault="002A0C4C" w:rsidP="002A0C4C">
            <w:pPr>
              <w:rPr>
                <w:rFonts w:ascii="Calibri" w:hAnsi="Calibri"/>
                <w:iCs/>
                <w:color w:val="000000"/>
                <w:sz w:val="24"/>
                <w:szCs w:val="24"/>
                <w:lang w:val="en-GB"/>
              </w:rPr>
            </w:pPr>
            <w:r w:rsidRPr="002A0C4C">
              <w:rPr>
                <w:rFonts w:ascii="Calibri" w:hAnsi="Calibri"/>
                <w:iCs/>
                <w:color w:val="000000"/>
                <w:sz w:val="24"/>
                <w:szCs w:val="24"/>
                <w:lang w:val="en-GB"/>
              </w:rPr>
              <w:t>C4.3 No applicant will be required to perform more than 90 per cent of the teaching duties normally required of a full-time qualified teacher</w:t>
            </w:r>
          </w:p>
        </w:tc>
      </w:tr>
    </w:tbl>
    <w:p w14:paraId="17CBCD3D" w14:textId="5B764CF7" w:rsidR="002A0C4C" w:rsidRPr="002A0C4C" w:rsidRDefault="002A0C4C">
      <w:pPr>
        <w:rPr>
          <w:rFonts w:ascii="Calibri" w:hAnsi="Calibri"/>
          <w:color w:val="000000"/>
          <w:sz w:val="24"/>
          <w:szCs w:val="24"/>
          <w:lang w:val="en-GB"/>
        </w:rPr>
      </w:pPr>
    </w:p>
    <w:p w14:paraId="51D5AE98" w14:textId="77777777" w:rsidR="002A0C4C" w:rsidRDefault="002A0C4C">
      <w:pPr>
        <w:rPr>
          <w:b/>
          <w:sz w:val="24"/>
          <w:szCs w:val="24"/>
        </w:rPr>
      </w:pPr>
    </w:p>
    <w:p w14:paraId="196EEC88" w14:textId="4F74D05B" w:rsidR="002A0C4C" w:rsidRDefault="002A0C4C">
      <w:pPr>
        <w:rPr>
          <w:b/>
          <w:sz w:val="24"/>
          <w:szCs w:val="24"/>
        </w:rPr>
      </w:pPr>
      <w:r>
        <w:rPr>
          <w:b/>
          <w:sz w:val="24"/>
          <w:szCs w:val="24"/>
        </w:rPr>
        <w:br w:type="page"/>
      </w:r>
    </w:p>
    <w:p w14:paraId="4F6A20AE" w14:textId="77777777" w:rsidR="002A0C4C" w:rsidRPr="00914BDB" w:rsidRDefault="002A0C4C" w:rsidP="00914BDB">
      <w:pPr>
        <w:rPr>
          <w:b/>
          <w:sz w:val="24"/>
          <w:szCs w:val="24"/>
        </w:rPr>
        <w:sectPr w:rsidR="002A0C4C" w:rsidRPr="00914BDB">
          <w:footerReference w:type="default" r:id="rId25"/>
          <w:pgSz w:w="11920" w:h="16840"/>
          <w:pgMar w:top="1340" w:right="1680" w:bottom="280" w:left="1660" w:header="0" w:footer="582" w:gutter="0"/>
          <w:cols w:space="720"/>
        </w:sectPr>
      </w:pPr>
    </w:p>
    <w:p w14:paraId="3453360F" w14:textId="095419B6" w:rsidR="0067751A" w:rsidRDefault="0067751A" w:rsidP="000355F7">
      <w:pPr>
        <w:rPr>
          <w:sz w:val="24"/>
          <w:szCs w:val="24"/>
        </w:rPr>
      </w:pPr>
    </w:p>
    <w:sectPr w:rsidR="0067751A">
      <w:headerReference w:type="default" r:id="rId26"/>
      <w:pgSz w:w="11920" w:h="16840"/>
      <w:pgMar w:top="1680" w:right="1640" w:bottom="280" w:left="1300" w:header="1446"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471AF" w14:textId="77777777" w:rsidR="00080E0F" w:rsidRDefault="00080E0F">
      <w:r>
        <w:separator/>
      </w:r>
    </w:p>
  </w:endnote>
  <w:endnote w:type="continuationSeparator" w:id="0">
    <w:p w14:paraId="70F60B79" w14:textId="77777777" w:rsidR="00080E0F" w:rsidRDefault="0008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34F5" w14:textId="31408CAF" w:rsidR="00080E0F" w:rsidRDefault="00080E0F">
    <w:pPr>
      <w:spacing w:line="200" w:lineRule="exact"/>
    </w:pPr>
    <w:r>
      <w:rPr>
        <w:noProof/>
        <w:lang w:val="en-GB" w:eastAsia="en-GB"/>
      </w:rPr>
      <mc:AlternateContent>
        <mc:Choice Requires="wps">
          <w:drawing>
            <wp:anchor distT="0" distB="0" distL="114300" distR="114300" simplePos="0" relativeHeight="503315413" behindDoc="1" locked="0" layoutInCell="1" allowOverlap="1" wp14:anchorId="6F99750B" wp14:editId="56E884EE">
              <wp:simplePos x="0" y="0"/>
              <wp:positionH relativeFrom="page">
                <wp:posOffset>3678555</wp:posOffset>
              </wp:positionH>
              <wp:positionV relativeFrom="page">
                <wp:posOffset>10183495</wp:posOffset>
              </wp:positionV>
              <wp:extent cx="203200" cy="177800"/>
              <wp:effectExtent l="1905" t="1270" r="4445"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883E38" w14:textId="2D1EE25D" w:rsidR="00080E0F" w:rsidRDefault="00080E0F">
                          <w:pPr>
                            <w:spacing w:line="260" w:lineRule="exact"/>
                            <w:ind w:left="40"/>
                            <w:rPr>
                              <w:sz w:val="24"/>
                              <w:szCs w:val="24"/>
                            </w:rPr>
                          </w:pPr>
                          <w:r>
                            <w:fldChar w:fldCharType="begin"/>
                          </w:r>
                          <w:r>
                            <w:rPr>
                              <w:sz w:val="24"/>
                              <w:szCs w:val="24"/>
                            </w:rPr>
                            <w:instrText xml:space="preserve"> PAGE </w:instrText>
                          </w:r>
                          <w:r>
                            <w:fldChar w:fldCharType="separate"/>
                          </w:r>
                          <w:r w:rsidR="007C1C7B">
                            <w:rPr>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9750B" id="_x0000_t202" coordsize="21600,21600" o:spt="202" path="m,l,21600r21600,l21600,xe">
              <v:stroke joinstyle="miter"/>
              <v:path gradientshapeok="t" o:connecttype="rect"/>
            </v:shapetype>
            <v:shape id="Text Box 4" o:spid="_x0000_s1026" type="#_x0000_t202" style="position:absolute;margin-left:289.65pt;margin-top:801.85pt;width:16pt;height:14pt;z-index:-10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" filled="f" stroked="f">
              <v:textbox inset="0,0,0,0">
                <w:txbxContent>
                  <w:p w14:paraId="25883E38" w14:textId="2D1EE25D" w:rsidR="00080E0F" w:rsidRDefault="00080E0F">
                    <w:pPr>
                      <w:spacing w:line="260" w:lineRule="exact"/>
                      <w:ind w:left="40"/>
                      <w:rPr>
                        <w:sz w:val="24"/>
                        <w:szCs w:val="24"/>
                      </w:rPr>
                    </w:pPr>
                    <w:r>
                      <w:fldChar w:fldCharType="begin"/>
                    </w:r>
                    <w:r>
                      <w:rPr>
                        <w:sz w:val="24"/>
                        <w:szCs w:val="24"/>
                      </w:rPr>
                      <w:instrText xml:space="preserve"> PAGE </w:instrText>
                    </w:r>
                    <w:r>
                      <w:fldChar w:fldCharType="separate"/>
                    </w:r>
                    <w:r w:rsidR="007C1C7B">
                      <w:rPr>
                        <w:noProof/>
                        <w:sz w:val="24"/>
                        <w:szCs w:val="24"/>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247BE" w14:textId="215182D8" w:rsidR="00080E0F" w:rsidRDefault="00080E0F">
    <w:pPr>
      <w:spacing w:line="200" w:lineRule="exact"/>
    </w:pPr>
    <w:r>
      <w:rPr>
        <w:noProof/>
        <w:lang w:val="en-GB" w:eastAsia="en-GB"/>
      </w:rPr>
      <mc:AlternateContent>
        <mc:Choice Requires="wps">
          <w:drawing>
            <wp:anchor distT="0" distB="0" distL="114300" distR="114300" simplePos="0" relativeHeight="503315414" behindDoc="1" locked="0" layoutInCell="1" allowOverlap="1" wp14:anchorId="6D2C10A4" wp14:editId="5561BB0B">
              <wp:simplePos x="0" y="0"/>
              <wp:positionH relativeFrom="page">
                <wp:posOffset>3678555</wp:posOffset>
              </wp:positionH>
              <wp:positionV relativeFrom="page">
                <wp:posOffset>10183495</wp:posOffset>
              </wp:positionV>
              <wp:extent cx="203200" cy="177800"/>
              <wp:effectExtent l="1905" t="1270" r="4445"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010752" w14:textId="76DF05A1" w:rsidR="00080E0F" w:rsidRDefault="00080E0F">
                          <w:pPr>
                            <w:spacing w:line="260" w:lineRule="exact"/>
                            <w:ind w:left="40"/>
                            <w:rPr>
                              <w:sz w:val="24"/>
                              <w:szCs w:val="24"/>
                            </w:rPr>
                          </w:pPr>
                          <w:r>
                            <w:fldChar w:fldCharType="begin"/>
                          </w:r>
                          <w:r>
                            <w:rPr>
                              <w:sz w:val="24"/>
                              <w:szCs w:val="24"/>
                            </w:rPr>
                            <w:instrText xml:space="preserve"> PAGE </w:instrText>
                          </w:r>
                          <w:r>
                            <w:fldChar w:fldCharType="separate"/>
                          </w:r>
                          <w:r w:rsidR="007C1C7B">
                            <w:rPr>
                              <w:noProof/>
                              <w:sz w:val="24"/>
                              <w:szCs w:val="24"/>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C10A4" id="_x0000_t202" coordsize="21600,21600" o:spt="202" path="m,l,21600r21600,l21600,xe">
              <v:stroke joinstyle="miter"/>
              <v:path gradientshapeok="t" o:connecttype="rect"/>
            </v:shapetype>
            <v:shape id="Text Box 3" o:spid="_x0000_s1027" type="#_x0000_t202" style="position:absolute;margin-left:289.65pt;margin-top:801.85pt;width:16pt;height:14pt;z-index:-10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" filled="f" stroked="f">
              <v:textbox inset="0,0,0,0">
                <w:txbxContent>
                  <w:p w14:paraId="64010752" w14:textId="76DF05A1" w:rsidR="00080E0F" w:rsidRDefault="00080E0F">
                    <w:pPr>
                      <w:spacing w:line="260" w:lineRule="exact"/>
                      <w:ind w:left="40"/>
                      <w:rPr>
                        <w:sz w:val="24"/>
                        <w:szCs w:val="24"/>
                      </w:rPr>
                    </w:pPr>
                    <w:r>
                      <w:fldChar w:fldCharType="begin"/>
                    </w:r>
                    <w:r>
                      <w:rPr>
                        <w:sz w:val="24"/>
                        <w:szCs w:val="24"/>
                      </w:rPr>
                      <w:instrText xml:space="preserve"> PAGE </w:instrText>
                    </w:r>
                    <w:r>
                      <w:fldChar w:fldCharType="separate"/>
                    </w:r>
                    <w:r w:rsidR="007C1C7B">
                      <w:rPr>
                        <w:noProof/>
                        <w:sz w:val="24"/>
                        <w:szCs w:val="24"/>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44188" w14:textId="77777777" w:rsidR="00080E0F" w:rsidRDefault="00080E0F">
      <w:r>
        <w:separator/>
      </w:r>
    </w:p>
  </w:footnote>
  <w:footnote w:type="continuationSeparator" w:id="0">
    <w:p w14:paraId="14E0A1AD" w14:textId="77777777" w:rsidR="00080E0F" w:rsidRDefault="00080E0F">
      <w:r>
        <w:continuationSeparator/>
      </w:r>
    </w:p>
  </w:footnote>
  <w:footnote w:id="1">
    <w:p w14:paraId="492EF20E" w14:textId="77777777" w:rsidR="00080E0F" w:rsidRDefault="00080E0F" w:rsidP="00BB5133">
      <w:pPr>
        <w:pStyle w:val="FootnoteText"/>
      </w:pPr>
      <w:r>
        <w:rPr>
          <w:rStyle w:val="FootnoteReference"/>
          <w:rFonts w:eastAsiaTheme="majorEastAsia"/>
        </w:rPr>
        <w:footnoteRef/>
      </w:r>
      <w:r>
        <w:t xml:space="preserve"> </w:t>
      </w:r>
      <w:r w:rsidRPr="008E6B41">
        <w:rPr>
          <w:rFonts w:ascii="Arial" w:hAnsi="Arial" w:cs="Arial"/>
          <w:bCs/>
          <w:sz w:val="14"/>
          <w:szCs w:val="14"/>
        </w:rPr>
        <w:t>Initial teacher training criteria statutory guidance for accredited initial teacher training providers in England June 2015, DfE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36E5" w14:textId="1AEA40C1" w:rsidR="00080E0F" w:rsidRDefault="00080E0F">
    <w:pPr>
      <w:spacing w:line="200" w:lineRule="exact"/>
    </w:pPr>
    <w:r>
      <w:rPr>
        <w:noProof/>
        <w:lang w:val="en-GB" w:eastAsia="en-GB"/>
      </w:rPr>
      <mc:AlternateContent>
        <mc:Choice Requires="wps">
          <w:drawing>
            <wp:anchor distT="0" distB="0" distL="114300" distR="114300" simplePos="0" relativeHeight="503315416" behindDoc="1" locked="0" layoutInCell="1" allowOverlap="1" wp14:anchorId="3BB839A5" wp14:editId="22D9DC6F">
              <wp:simplePos x="0" y="0"/>
              <wp:positionH relativeFrom="page">
                <wp:posOffset>888365</wp:posOffset>
              </wp:positionH>
              <wp:positionV relativeFrom="page">
                <wp:posOffset>905510</wp:posOffset>
              </wp:positionV>
              <wp:extent cx="925830" cy="177800"/>
              <wp:effectExtent l="254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BECDFF" w14:textId="543B604F" w:rsidR="00080E0F" w:rsidRDefault="00080E0F">
                          <w:pPr>
                            <w:spacing w:line="260" w:lineRule="exact"/>
                            <w:ind w:left="20" w:right="-36"/>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839A5" id="_x0000_t202" coordsize="21600,21600" o:spt="202" path="m,l,21600r21600,l21600,xe">
              <v:stroke joinstyle="miter"/>
              <v:path gradientshapeok="t" o:connecttype="rect"/>
            </v:shapetype>
            <v:shape id="Text Box 1" o:spid="_x0000_s1028" type="#_x0000_t202" style="position:absolute;margin-left:69.95pt;margin-top:71.3pt;width:72.9pt;height:14pt;z-index:-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" filled="f" stroked="f">
              <v:textbox inset="0,0,0,0">
                <w:txbxContent>
                  <w:p w14:paraId="76BECDFF" w14:textId="543B604F" w:rsidR="00080E0F" w:rsidRDefault="00080E0F">
                    <w:pPr>
                      <w:spacing w:line="260" w:lineRule="exact"/>
                      <w:ind w:left="20" w:right="-36"/>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562"/>
    <w:multiLevelType w:val="multilevel"/>
    <w:tmpl w:val="CB68E14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9E46AC"/>
    <w:multiLevelType w:val="hybridMultilevel"/>
    <w:tmpl w:val="CEDE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F7F1E"/>
    <w:multiLevelType w:val="multilevel"/>
    <w:tmpl w:val="CB68E14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9565752"/>
    <w:multiLevelType w:val="hybridMultilevel"/>
    <w:tmpl w:val="ADAC3FEE"/>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 w15:restartNumberingAfterBreak="0">
    <w:nsid w:val="0C332CB2"/>
    <w:multiLevelType w:val="hybridMultilevel"/>
    <w:tmpl w:val="CDD28E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1A5CC4"/>
    <w:multiLevelType w:val="multilevel"/>
    <w:tmpl w:val="11CE91E4"/>
    <w:lvl w:ilvl="0">
      <w:start w:val="3"/>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6" w15:restartNumberingAfterBreak="0">
    <w:nsid w:val="0FD80D29"/>
    <w:multiLevelType w:val="hybridMultilevel"/>
    <w:tmpl w:val="3A3EE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20C1626"/>
    <w:multiLevelType w:val="hybridMultilevel"/>
    <w:tmpl w:val="AB0A08DE"/>
    <w:lvl w:ilvl="0" w:tplc="08090001">
      <w:start w:val="1"/>
      <w:numFmt w:val="bullet"/>
      <w:lvlText w:val=""/>
      <w:lvlJc w:val="left"/>
      <w:pPr>
        <w:ind w:left="720" w:hanging="360"/>
      </w:pPr>
      <w:rPr>
        <w:rFonts w:ascii="Symbol" w:hAnsi="Symbol" w:hint="default"/>
      </w:rPr>
    </w:lvl>
    <w:lvl w:ilvl="1" w:tplc="54B86664">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F72D5"/>
    <w:multiLevelType w:val="multilevel"/>
    <w:tmpl w:val="3790F29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AF4EBA"/>
    <w:multiLevelType w:val="hybridMultilevel"/>
    <w:tmpl w:val="E548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91C3C"/>
    <w:multiLevelType w:val="hybridMultilevel"/>
    <w:tmpl w:val="BCA23B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D3B6125"/>
    <w:multiLevelType w:val="hybridMultilevel"/>
    <w:tmpl w:val="14A2D1F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33102CDA"/>
    <w:multiLevelType w:val="hybridMultilevel"/>
    <w:tmpl w:val="B01EF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74471E"/>
    <w:multiLevelType w:val="multilevel"/>
    <w:tmpl w:val="112C013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55AF6B37"/>
    <w:multiLevelType w:val="hybridMultilevel"/>
    <w:tmpl w:val="29ACF212"/>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5E8B4C84"/>
    <w:multiLevelType w:val="hybridMultilevel"/>
    <w:tmpl w:val="034E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866EE"/>
    <w:multiLevelType w:val="hybridMultilevel"/>
    <w:tmpl w:val="80D05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40EEB"/>
    <w:multiLevelType w:val="multilevel"/>
    <w:tmpl w:val="DEE6D6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F3D0F1D"/>
    <w:multiLevelType w:val="hybridMultilevel"/>
    <w:tmpl w:val="1B2CED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3"/>
  </w:num>
  <w:num w:numId="2">
    <w:abstractNumId w:val="11"/>
  </w:num>
  <w:num w:numId="3">
    <w:abstractNumId w:val="3"/>
  </w:num>
  <w:num w:numId="4">
    <w:abstractNumId w:val="15"/>
  </w:num>
  <w:num w:numId="5">
    <w:abstractNumId w:val="18"/>
  </w:num>
  <w:num w:numId="6">
    <w:abstractNumId w:val="4"/>
  </w:num>
  <w:num w:numId="7">
    <w:abstractNumId w:val="7"/>
  </w:num>
  <w:num w:numId="8">
    <w:abstractNumId w:val="14"/>
  </w:num>
  <w:num w:numId="9">
    <w:abstractNumId w:val="1"/>
  </w:num>
  <w:num w:numId="10">
    <w:abstractNumId w:val="16"/>
  </w:num>
  <w:num w:numId="11">
    <w:abstractNumId w:val="10"/>
  </w:num>
  <w:num w:numId="12">
    <w:abstractNumId w:val="6"/>
  </w:num>
  <w:num w:numId="13">
    <w:abstractNumId w:val="8"/>
  </w:num>
  <w:num w:numId="14">
    <w:abstractNumId w:val="5"/>
  </w:num>
  <w:num w:numId="15">
    <w:abstractNumId w:val="0"/>
  </w:num>
  <w:num w:numId="16">
    <w:abstractNumId w:val="12"/>
  </w:num>
  <w:num w:numId="17">
    <w:abstractNumId w:val="9"/>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1A"/>
    <w:rsid w:val="00004DFA"/>
    <w:rsid w:val="00034A9B"/>
    <w:rsid w:val="000355F7"/>
    <w:rsid w:val="00051008"/>
    <w:rsid w:val="0005609F"/>
    <w:rsid w:val="00080E0F"/>
    <w:rsid w:val="000929FE"/>
    <w:rsid w:val="00094BA4"/>
    <w:rsid w:val="000A5C8D"/>
    <w:rsid w:val="000D173A"/>
    <w:rsid w:val="000E5FD9"/>
    <w:rsid w:val="000E7F09"/>
    <w:rsid w:val="00101F54"/>
    <w:rsid w:val="001251E9"/>
    <w:rsid w:val="00125568"/>
    <w:rsid w:val="00140F2B"/>
    <w:rsid w:val="001532E4"/>
    <w:rsid w:val="00160E72"/>
    <w:rsid w:val="001819C0"/>
    <w:rsid w:val="00185704"/>
    <w:rsid w:val="001A47BB"/>
    <w:rsid w:val="001B64A1"/>
    <w:rsid w:val="001D6CEA"/>
    <w:rsid w:val="001E614B"/>
    <w:rsid w:val="001F35C9"/>
    <w:rsid w:val="00201B35"/>
    <w:rsid w:val="0020229C"/>
    <w:rsid w:val="00231462"/>
    <w:rsid w:val="00243CC3"/>
    <w:rsid w:val="00251D55"/>
    <w:rsid w:val="002554A1"/>
    <w:rsid w:val="002856AD"/>
    <w:rsid w:val="00287494"/>
    <w:rsid w:val="00294C05"/>
    <w:rsid w:val="002A0C4C"/>
    <w:rsid w:val="002A1D34"/>
    <w:rsid w:val="002A2F27"/>
    <w:rsid w:val="002C522B"/>
    <w:rsid w:val="002F1025"/>
    <w:rsid w:val="002F735A"/>
    <w:rsid w:val="00317B98"/>
    <w:rsid w:val="00320CEE"/>
    <w:rsid w:val="003554CE"/>
    <w:rsid w:val="00360C6F"/>
    <w:rsid w:val="003818D0"/>
    <w:rsid w:val="003B2EA4"/>
    <w:rsid w:val="003C1B51"/>
    <w:rsid w:val="003D2E64"/>
    <w:rsid w:val="003F124E"/>
    <w:rsid w:val="0045312D"/>
    <w:rsid w:val="00460EB5"/>
    <w:rsid w:val="004663A0"/>
    <w:rsid w:val="00470145"/>
    <w:rsid w:val="0048655C"/>
    <w:rsid w:val="00486FA9"/>
    <w:rsid w:val="004B2026"/>
    <w:rsid w:val="004D5DBF"/>
    <w:rsid w:val="00502BE4"/>
    <w:rsid w:val="00507EFC"/>
    <w:rsid w:val="00524A2E"/>
    <w:rsid w:val="005307B6"/>
    <w:rsid w:val="005641A1"/>
    <w:rsid w:val="00565664"/>
    <w:rsid w:val="00573C08"/>
    <w:rsid w:val="0057792A"/>
    <w:rsid w:val="00580FAF"/>
    <w:rsid w:val="005848A2"/>
    <w:rsid w:val="0059262C"/>
    <w:rsid w:val="005A3826"/>
    <w:rsid w:val="005A76DB"/>
    <w:rsid w:val="005B3228"/>
    <w:rsid w:val="005B4271"/>
    <w:rsid w:val="005D6778"/>
    <w:rsid w:val="005D7F4F"/>
    <w:rsid w:val="005F3C5E"/>
    <w:rsid w:val="005F46F2"/>
    <w:rsid w:val="00656504"/>
    <w:rsid w:val="00663EE5"/>
    <w:rsid w:val="00666EE7"/>
    <w:rsid w:val="0067751A"/>
    <w:rsid w:val="00691861"/>
    <w:rsid w:val="0069695A"/>
    <w:rsid w:val="006A0183"/>
    <w:rsid w:val="006B0CB3"/>
    <w:rsid w:val="006D5547"/>
    <w:rsid w:val="006D5EA5"/>
    <w:rsid w:val="006E2A0D"/>
    <w:rsid w:val="007146E8"/>
    <w:rsid w:val="00731087"/>
    <w:rsid w:val="00774BDA"/>
    <w:rsid w:val="0077715D"/>
    <w:rsid w:val="007776EA"/>
    <w:rsid w:val="007818A7"/>
    <w:rsid w:val="007C1C7B"/>
    <w:rsid w:val="007C524D"/>
    <w:rsid w:val="007F4AE4"/>
    <w:rsid w:val="007F7429"/>
    <w:rsid w:val="007F7C3B"/>
    <w:rsid w:val="007F7EC8"/>
    <w:rsid w:val="0081767F"/>
    <w:rsid w:val="00824206"/>
    <w:rsid w:val="00833841"/>
    <w:rsid w:val="0089460C"/>
    <w:rsid w:val="008A53BE"/>
    <w:rsid w:val="008C3AF8"/>
    <w:rsid w:val="008E5D35"/>
    <w:rsid w:val="008E7B16"/>
    <w:rsid w:val="008F1709"/>
    <w:rsid w:val="008F6A80"/>
    <w:rsid w:val="00905000"/>
    <w:rsid w:val="00914BDB"/>
    <w:rsid w:val="00942551"/>
    <w:rsid w:val="00954B65"/>
    <w:rsid w:val="00956A6C"/>
    <w:rsid w:val="00965951"/>
    <w:rsid w:val="009759E2"/>
    <w:rsid w:val="00985D03"/>
    <w:rsid w:val="009B32D2"/>
    <w:rsid w:val="009C30CD"/>
    <w:rsid w:val="009E4DEB"/>
    <w:rsid w:val="009F07BC"/>
    <w:rsid w:val="009F210C"/>
    <w:rsid w:val="00A11325"/>
    <w:rsid w:val="00A21770"/>
    <w:rsid w:val="00A34BF5"/>
    <w:rsid w:val="00A45EE1"/>
    <w:rsid w:val="00A82BB9"/>
    <w:rsid w:val="00A9533F"/>
    <w:rsid w:val="00AC7AA8"/>
    <w:rsid w:val="00AE6839"/>
    <w:rsid w:val="00B13B48"/>
    <w:rsid w:val="00B33C5A"/>
    <w:rsid w:val="00B468DA"/>
    <w:rsid w:val="00B523D5"/>
    <w:rsid w:val="00B825C6"/>
    <w:rsid w:val="00B922E4"/>
    <w:rsid w:val="00B93262"/>
    <w:rsid w:val="00BA2240"/>
    <w:rsid w:val="00BB4C3E"/>
    <w:rsid w:val="00BB5133"/>
    <w:rsid w:val="00BC337F"/>
    <w:rsid w:val="00BC6D64"/>
    <w:rsid w:val="00BE642A"/>
    <w:rsid w:val="00C401F3"/>
    <w:rsid w:val="00C47073"/>
    <w:rsid w:val="00C475EF"/>
    <w:rsid w:val="00C64B6C"/>
    <w:rsid w:val="00C72479"/>
    <w:rsid w:val="00CC7B0C"/>
    <w:rsid w:val="00CD42C2"/>
    <w:rsid w:val="00CD632F"/>
    <w:rsid w:val="00D10DBC"/>
    <w:rsid w:val="00D1687A"/>
    <w:rsid w:val="00D25DF1"/>
    <w:rsid w:val="00D45B78"/>
    <w:rsid w:val="00D727EB"/>
    <w:rsid w:val="00D76B4C"/>
    <w:rsid w:val="00D9368A"/>
    <w:rsid w:val="00E07CDB"/>
    <w:rsid w:val="00E209D5"/>
    <w:rsid w:val="00E3557E"/>
    <w:rsid w:val="00E42B0A"/>
    <w:rsid w:val="00E4771C"/>
    <w:rsid w:val="00E66D10"/>
    <w:rsid w:val="00EB2584"/>
    <w:rsid w:val="00ED05D4"/>
    <w:rsid w:val="00EE5EDC"/>
    <w:rsid w:val="00EE6E9E"/>
    <w:rsid w:val="00EF4B26"/>
    <w:rsid w:val="00F0030E"/>
    <w:rsid w:val="00F13279"/>
    <w:rsid w:val="00F175B0"/>
    <w:rsid w:val="00F210F5"/>
    <w:rsid w:val="00F53A71"/>
    <w:rsid w:val="00F73F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5D60E5"/>
  <w15:docId w15:val="{AD2D5235-D361-4A52-8382-748644E5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2856AD"/>
    <w:pPr>
      <w:ind w:left="720"/>
      <w:contextualSpacing/>
    </w:pPr>
  </w:style>
  <w:style w:type="paragraph" w:styleId="FootnoteText">
    <w:name w:val="footnote text"/>
    <w:basedOn w:val="Normal"/>
    <w:link w:val="FootnoteTextChar"/>
    <w:uiPriority w:val="99"/>
    <w:semiHidden/>
    <w:unhideWhenUsed/>
    <w:rsid w:val="00BB5133"/>
    <w:rPr>
      <w:sz w:val="24"/>
      <w:szCs w:val="24"/>
    </w:rPr>
  </w:style>
  <w:style w:type="character" w:customStyle="1" w:styleId="FootnoteTextChar">
    <w:name w:val="Footnote Text Char"/>
    <w:basedOn w:val="DefaultParagraphFont"/>
    <w:link w:val="FootnoteText"/>
    <w:uiPriority w:val="99"/>
    <w:semiHidden/>
    <w:rsid w:val="00BB5133"/>
    <w:rPr>
      <w:sz w:val="24"/>
      <w:szCs w:val="24"/>
    </w:rPr>
  </w:style>
  <w:style w:type="character" w:styleId="FootnoteReference">
    <w:name w:val="footnote reference"/>
    <w:basedOn w:val="DefaultParagraphFont"/>
    <w:uiPriority w:val="99"/>
    <w:semiHidden/>
    <w:unhideWhenUsed/>
    <w:rsid w:val="00BB5133"/>
    <w:rPr>
      <w:vertAlign w:val="superscript"/>
    </w:rPr>
  </w:style>
  <w:style w:type="character" w:styleId="Hyperlink">
    <w:name w:val="Hyperlink"/>
    <w:basedOn w:val="DefaultParagraphFont"/>
    <w:uiPriority w:val="99"/>
    <w:unhideWhenUsed/>
    <w:rsid w:val="00BB5133"/>
    <w:rPr>
      <w:color w:val="0000FF" w:themeColor="hyperlink"/>
      <w:u w:val="single"/>
    </w:rPr>
  </w:style>
  <w:style w:type="character" w:styleId="CommentReference">
    <w:name w:val="annotation reference"/>
    <w:basedOn w:val="DefaultParagraphFont"/>
    <w:uiPriority w:val="99"/>
    <w:semiHidden/>
    <w:unhideWhenUsed/>
    <w:rsid w:val="00F210F5"/>
    <w:rPr>
      <w:sz w:val="18"/>
      <w:szCs w:val="18"/>
    </w:rPr>
  </w:style>
  <w:style w:type="paragraph" w:styleId="CommentText">
    <w:name w:val="annotation text"/>
    <w:basedOn w:val="Normal"/>
    <w:link w:val="CommentTextChar"/>
    <w:uiPriority w:val="99"/>
    <w:semiHidden/>
    <w:unhideWhenUsed/>
    <w:rsid w:val="00F210F5"/>
    <w:rPr>
      <w:sz w:val="24"/>
      <w:szCs w:val="24"/>
    </w:rPr>
  </w:style>
  <w:style w:type="character" w:customStyle="1" w:styleId="CommentTextChar">
    <w:name w:val="Comment Text Char"/>
    <w:basedOn w:val="DefaultParagraphFont"/>
    <w:link w:val="CommentText"/>
    <w:uiPriority w:val="99"/>
    <w:semiHidden/>
    <w:rsid w:val="00F210F5"/>
    <w:rPr>
      <w:sz w:val="24"/>
      <w:szCs w:val="24"/>
    </w:rPr>
  </w:style>
  <w:style w:type="paragraph" w:styleId="CommentSubject">
    <w:name w:val="annotation subject"/>
    <w:basedOn w:val="CommentText"/>
    <w:next w:val="CommentText"/>
    <w:link w:val="CommentSubjectChar"/>
    <w:uiPriority w:val="99"/>
    <w:semiHidden/>
    <w:unhideWhenUsed/>
    <w:rsid w:val="00F210F5"/>
    <w:rPr>
      <w:b/>
      <w:bCs/>
      <w:sz w:val="20"/>
      <w:szCs w:val="20"/>
    </w:rPr>
  </w:style>
  <w:style w:type="character" w:customStyle="1" w:styleId="CommentSubjectChar">
    <w:name w:val="Comment Subject Char"/>
    <w:basedOn w:val="CommentTextChar"/>
    <w:link w:val="CommentSubject"/>
    <w:uiPriority w:val="99"/>
    <w:semiHidden/>
    <w:rsid w:val="00F210F5"/>
    <w:rPr>
      <w:b/>
      <w:bCs/>
      <w:sz w:val="24"/>
      <w:szCs w:val="24"/>
    </w:rPr>
  </w:style>
  <w:style w:type="paragraph" w:styleId="BalloonText">
    <w:name w:val="Balloon Text"/>
    <w:basedOn w:val="Normal"/>
    <w:link w:val="BalloonTextChar"/>
    <w:uiPriority w:val="99"/>
    <w:semiHidden/>
    <w:unhideWhenUsed/>
    <w:rsid w:val="00F210F5"/>
    <w:rPr>
      <w:rFonts w:ascii="Lucida Grande" w:hAnsi="Lucida Grande"/>
      <w:sz w:val="18"/>
      <w:szCs w:val="18"/>
    </w:rPr>
  </w:style>
  <w:style w:type="character" w:customStyle="1" w:styleId="BalloonTextChar">
    <w:name w:val="Balloon Text Char"/>
    <w:basedOn w:val="DefaultParagraphFont"/>
    <w:link w:val="BalloonText"/>
    <w:uiPriority w:val="99"/>
    <w:semiHidden/>
    <w:rsid w:val="00F210F5"/>
    <w:rPr>
      <w:rFonts w:ascii="Lucida Grande" w:hAnsi="Lucida Grande"/>
      <w:sz w:val="18"/>
      <w:szCs w:val="18"/>
    </w:rPr>
  </w:style>
  <w:style w:type="paragraph" w:styleId="Header">
    <w:name w:val="header"/>
    <w:basedOn w:val="Normal"/>
    <w:link w:val="HeaderChar"/>
    <w:uiPriority w:val="99"/>
    <w:unhideWhenUsed/>
    <w:rsid w:val="00914BDB"/>
    <w:pPr>
      <w:tabs>
        <w:tab w:val="center" w:pos="4320"/>
        <w:tab w:val="right" w:pos="8640"/>
      </w:tabs>
    </w:pPr>
  </w:style>
  <w:style w:type="character" w:customStyle="1" w:styleId="HeaderChar">
    <w:name w:val="Header Char"/>
    <w:basedOn w:val="DefaultParagraphFont"/>
    <w:link w:val="Header"/>
    <w:uiPriority w:val="99"/>
    <w:rsid w:val="00914BDB"/>
  </w:style>
  <w:style w:type="paragraph" w:styleId="Footer">
    <w:name w:val="footer"/>
    <w:basedOn w:val="Normal"/>
    <w:link w:val="FooterChar"/>
    <w:uiPriority w:val="99"/>
    <w:unhideWhenUsed/>
    <w:rsid w:val="00914BDB"/>
    <w:pPr>
      <w:tabs>
        <w:tab w:val="center" w:pos="4320"/>
        <w:tab w:val="right" w:pos="8640"/>
      </w:tabs>
    </w:pPr>
  </w:style>
  <w:style w:type="character" w:customStyle="1" w:styleId="FooterChar">
    <w:name w:val="Footer Char"/>
    <w:basedOn w:val="DefaultParagraphFont"/>
    <w:link w:val="Footer"/>
    <w:uiPriority w:val="99"/>
    <w:rsid w:val="00914BDB"/>
  </w:style>
  <w:style w:type="table" w:styleId="TableGrid">
    <w:name w:val="Table Grid"/>
    <w:basedOn w:val="TableNormal"/>
    <w:uiPriority w:val="59"/>
    <w:rsid w:val="007F4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82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isclosure-barring-service-check/overview" TargetMode="External"/><Relationship Id="rId13" Type="http://schemas.openxmlformats.org/officeDocument/2006/relationships/hyperlink" Target="http://www.legislation.gov.uk/uksi/2003/3139/made" TargetMode="External"/><Relationship Id="rId18" Type="http://schemas.openxmlformats.org/officeDocument/2006/relationships/hyperlink" Target="https://www.gov.uk/government/publications/teachers-standard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P:\Prevent%20strategy\prevent-duty-departmental-advice-v6.pdf" TargetMode="External"/><Relationship Id="rId7" Type="http://schemas.openxmlformats.org/officeDocument/2006/relationships/footer" Target="footer1.xml"/><Relationship Id="rId12" Type="http://schemas.openxmlformats.org/officeDocument/2006/relationships/hyperlink" Target="http://www.legislation.gov.uk/ukpga/2001/10/introduction" TargetMode="External"/><Relationship Id="rId17" Type="http://schemas.openxmlformats.org/officeDocument/2006/relationships/hyperlink" Target="http://www.legislation.gov.uk/uksi/2009/1547/introduction/mad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www.leedsbeckett.ac.uk/public-information/student-regul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10/15/introduction"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legislation.gov.uk/ukpga/2000/36/introduction" TargetMode="External"/><Relationship Id="rId23" Type="http://schemas.openxmlformats.org/officeDocument/2006/relationships/hyperlink" Target="http://www.leedsbeckett.ac.uk/public-information/student-regulations/" TargetMode="External"/><Relationship Id="rId28" Type="http://schemas.openxmlformats.org/officeDocument/2006/relationships/theme" Target="theme/theme1.xml"/><Relationship Id="rId10" Type="http://schemas.openxmlformats.org/officeDocument/2006/relationships/hyperlink" Target="http://www.legislation.gov.uk/ukpga/1997/50" TargetMode="External"/><Relationship Id="rId19" Type="http://schemas.openxmlformats.org/officeDocument/2006/relationships/hyperlink" Target="http://www.leedsbeckett.ac.uk/public-information/student-regulations/" TargetMode="External"/><Relationship Id="rId4" Type="http://schemas.openxmlformats.org/officeDocument/2006/relationships/webSettings" Target="webSettings.xml"/><Relationship Id="rId9" Type="http://schemas.openxmlformats.org/officeDocument/2006/relationships/hyperlink" Target="http://www.legislation.gov.uk/ukpga/2006/21/introduction" TargetMode="External"/><Relationship Id="rId14" Type="http://schemas.openxmlformats.org/officeDocument/2006/relationships/hyperlink" Target="http://www.legislation.gov.uk/ukpga/1998/29/introduction" TargetMode="External"/><Relationship Id="rId22" Type="http://schemas.openxmlformats.org/officeDocument/2006/relationships/hyperlink" Target="http://www.leedsbeckett.ac.uk/public-information/student-regula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6028</Words>
  <Characters>34366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40314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Whitehouse, Aidan</dc:creator>
  <cp:lastModifiedBy>Hillman, Stuart</cp:lastModifiedBy>
  <cp:revision>12</cp:revision>
  <dcterms:created xsi:type="dcterms:W3CDTF">2016-03-21T16:35:00Z</dcterms:created>
  <dcterms:modified xsi:type="dcterms:W3CDTF">2017-05-16T15:17:00Z</dcterms:modified>
</cp:coreProperties>
</file>