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805FB" w:rsidP="403DC7B8" w:rsidRDefault="00F805FB" w14:paraId="1BB4B376" w14:textId="77777777">
      <w:pPr>
        <w:tabs>
          <w:tab w:val="left" w:pos="0"/>
        </w:tabs>
        <w:rPr>
          <w:rFonts w:ascii="Arial" w:hAnsi="Arial" w:cs="Arial"/>
          <w:sz w:val="22"/>
          <w:szCs w:val="22"/>
        </w:rPr>
      </w:pPr>
      <w:r>
        <w:rPr>
          <w:noProof/>
        </w:rPr>
        <w:drawing>
          <wp:anchor distT="0" distB="0" distL="114300" distR="114300" simplePos="0" relativeHeight="251658240" behindDoc="0" locked="0" layoutInCell="1" allowOverlap="1" wp14:anchorId="028DD83D" wp14:editId="68367EAC">
            <wp:simplePos x="0" y="0"/>
            <wp:positionH relativeFrom="column">
              <wp:posOffset>3528060</wp:posOffset>
            </wp:positionH>
            <wp:positionV relativeFrom="paragraph">
              <wp:posOffset>30480</wp:posOffset>
            </wp:positionV>
            <wp:extent cx="2261608" cy="949260"/>
            <wp:effectExtent l="0" t="0" r="5715" b="381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4441" cy="95464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5FB" w:rsidP="403DC7B8" w:rsidRDefault="00F805FB" w14:paraId="7E556644" w14:textId="77777777">
      <w:pPr>
        <w:tabs>
          <w:tab w:val="left" w:pos="0"/>
        </w:tabs>
        <w:rPr>
          <w:rFonts w:ascii="Arial" w:hAnsi="Arial" w:cs="Arial"/>
          <w:sz w:val="22"/>
          <w:szCs w:val="22"/>
        </w:rPr>
      </w:pPr>
    </w:p>
    <w:p w:rsidRPr="00780D01" w:rsidR="00F805FB" w:rsidP="403DC7B8" w:rsidRDefault="00F805FB" w14:paraId="2D414BF2" w14:textId="01302821">
      <w:pPr>
        <w:tabs>
          <w:tab w:val="left" w:pos="0"/>
        </w:tabs>
        <w:rPr>
          <w:rFonts w:ascii="Arial" w:hAnsi="Arial" w:cs="Arial"/>
          <w:b/>
          <w:bCs/>
        </w:rPr>
      </w:pPr>
      <w:r w:rsidRPr="00780D01">
        <w:rPr>
          <w:rFonts w:ascii="Arial" w:hAnsi="Arial" w:cs="Arial"/>
          <w:b/>
          <w:bCs/>
        </w:rPr>
        <w:t>Carnegie Class of 75-77 Scholarship</w:t>
      </w:r>
      <w:r w:rsidRPr="00780D01">
        <w:br/>
      </w:r>
      <w:r w:rsidR="00BD4988">
        <w:rPr>
          <w:rFonts w:ascii="Arial" w:hAnsi="Arial" w:cs="Arial"/>
          <w:b/>
          <w:bCs/>
        </w:rPr>
        <w:t>2025/2026</w:t>
      </w:r>
    </w:p>
    <w:p w:rsidRPr="006F737F" w:rsidR="00F805FB" w:rsidP="00F805FB" w:rsidRDefault="00F805FB" w14:paraId="3D0B4587" w14:textId="77777777">
      <w:pPr>
        <w:tabs>
          <w:tab w:val="left" w:pos="0"/>
        </w:tabs>
        <w:rPr>
          <w:rFonts w:ascii="Arial" w:hAnsi="Arial" w:cs="Arial"/>
          <w:sz w:val="22"/>
          <w:szCs w:val="22"/>
        </w:rPr>
      </w:pPr>
    </w:p>
    <w:p w:rsidR="00F805FB" w:rsidP="00F805FB" w:rsidRDefault="00F805FB" w14:paraId="747711E0" w14:textId="65B7B830">
      <w:pPr>
        <w:tabs>
          <w:tab w:val="left" w:pos="0"/>
        </w:tabs>
        <w:rPr>
          <w:rFonts w:ascii="Arial" w:hAnsi="Arial" w:cs="Arial"/>
          <w:sz w:val="22"/>
          <w:szCs w:val="22"/>
        </w:rPr>
      </w:pPr>
    </w:p>
    <w:p w:rsidRPr="00400B2D" w:rsidR="00F805FB" w:rsidP="00672B1C" w:rsidRDefault="00F805FB" w14:paraId="6886B496" w14:textId="77777777">
      <w:pPr>
        <w:tabs>
          <w:tab w:val="left" w:pos="0"/>
        </w:tabs>
        <w:jc w:val="both"/>
        <w:rPr>
          <w:rFonts w:ascii="Arial" w:hAnsi="Arial" w:cs="Arial"/>
          <w:b/>
          <w:bCs/>
          <w:sz w:val="20"/>
          <w:szCs w:val="20"/>
        </w:rPr>
      </w:pPr>
      <w:r w:rsidRPr="00400B2D">
        <w:rPr>
          <w:rFonts w:ascii="Arial" w:hAnsi="Arial" w:cs="Arial"/>
          <w:b/>
          <w:bCs/>
          <w:sz w:val="20"/>
          <w:szCs w:val="20"/>
        </w:rPr>
        <w:t>Overview</w:t>
      </w:r>
    </w:p>
    <w:p w:rsidRPr="00F4069C" w:rsidR="003F7D00" w:rsidP="00672B1C" w:rsidRDefault="003F7D00" w14:paraId="75BABA06" w14:textId="77777777">
      <w:pPr>
        <w:tabs>
          <w:tab w:val="left" w:pos="0"/>
        </w:tabs>
        <w:jc w:val="both"/>
        <w:rPr>
          <w:rFonts w:ascii="Arial" w:hAnsi="Arial" w:cs="Arial"/>
          <w:sz w:val="20"/>
          <w:szCs w:val="20"/>
        </w:rPr>
      </w:pPr>
    </w:p>
    <w:p w:rsidRPr="00F4069C" w:rsidR="00F4069C" w:rsidP="00F4069C" w:rsidRDefault="00F4069C" w14:paraId="7B6D91A4" w14:noSpellErr="1" w14:textId="7FD8DDA3">
      <w:pPr>
        <w:jc w:val="both"/>
        <w:rPr>
          <w:rFonts w:ascii="Arial" w:hAnsi="Arial" w:cs="Arial"/>
          <w:color w:val="131313"/>
          <w:sz w:val="20"/>
          <w:szCs w:val="20"/>
        </w:rPr>
      </w:pPr>
      <w:r w:rsidRPr="3CACDD9B" w:rsidR="00F4069C">
        <w:rPr>
          <w:rFonts w:ascii="Arial" w:hAnsi="Arial" w:cs="Arial"/>
          <w:sz w:val="20"/>
          <w:szCs w:val="20"/>
        </w:rPr>
        <w:t xml:space="preserve">The Carnegie Class of 75-77 Scholarship </w:t>
      </w:r>
      <w:r w:rsidRPr="3CACDD9B" w:rsidR="00780D01">
        <w:rPr>
          <w:rFonts w:ascii="Arial" w:hAnsi="Arial" w:cs="Arial"/>
          <w:sz w:val="20"/>
          <w:szCs w:val="20"/>
        </w:rPr>
        <w:t>is supported</w:t>
      </w:r>
      <w:r w:rsidRPr="3CACDD9B" w:rsidR="00F4069C">
        <w:rPr>
          <w:rFonts w:ascii="Arial" w:hAnsi="Arial" w:cs="Arial"/>
          <w:sz w:val="20"/>
          <w:szCs w:val="20"/>
        </w:rPr>
        <w:t xml:space="preserve"> by alumni of the Carnegie School of Physical Education who graduated between 1975-77. The idea was to celebrate their time at Carnegie while enabling others to have the same opportunities, emphasising their ongoing connections and friendships as part of ‘the Carnegie family</w:t>
      </w:r>
      <w:r w:rsidRPr="3CACDD9B" w:rsidR="00F4069C">
        <w:rPr>
          <w:rFonts w:ascii="Arial" w:hAnsi="Arial" w:cs="Arial"/>
          <w:sz w:val="20"/>
          <w:szCs w:val="20"/>
        </w:rPr>
        <w:t>’.</w:t>
      </w:r>
      <w:r w:rsidRPr="3CACDD9B" w:rsidR="00F4069C">
        <w:rPr>
          <w:rFonts w:ascii="Arial" w:hAnsi="Arial" w:cs="Arial"/>
          <w:sz w:val="20"/>
          <w:szCs w:val="20"/>
        </w:rPr>
        <w:t xml:space="preserve"> The scholarship</w:t>
      </w:r>
      <w:r w:rsidRPr="3CACDD9B" w:rsidR="00F4069C">
        <w:rPr>
          <w:rFonts w:ascii="Arial" w:hAnsi="Arial" w:cs="Arial"/>
          <w:color w:val="131313"/>
          <w:sz w:val="20"/>
          <w:szCs w:val="20"/>
        </w:rPr>
        <w:t xml:space="preserve"> is a cash award of £1,500 for one first year</w:t>
      </w:r>
      <w:r w:rsidRPr="3CACDD9B" w:rsidR="6435AAA1">
        <w:rPr>
          <w:rFonts w:ascii="Arial" w:hAnsi="Arial" w:cs="Arial"/>
          <w:color w:val="131313"/>
          <w:sz w:val="20"/>
          <w:szCs w:val="20"/>
        </w:rPr>
        <w:t xml:space="preserve"> undergraduate</w:t>
      </w:r>
      <w:r w:rsidRPr="3CACDD9B" w:rsidR="00F4069C">
        <w:rPr>
          <w:rFonts w:ascii="Arial" w:hAnsi="Arial" w:cs="Arial"/>
          <w:color w:val="131313"/>
          <w:sz w:val="20"/>
          <w:szCs w:val="20"/>
        </w:rPr>
        <w:t xml:space="preserve"> student</w:t>
      </w:r>
      <w:r w:rsidRPr="3CACDD9B" w:rsidR="00F4069C">
        <w:rPr>
          <w:rFonts w:ascii="Arial" w:hAnsi="Arial" w:cs="Arial"/>
          <w:sz w:val="20"/>
          <w:szCs w:val="20"/>
        </w:rPr>
        <w:t xml:space="preserve">, paid in instalments over three years. </w:t>
      </w:r>
      <w:r w:rsidRPr="3CACDD9B" w:rsidR="00F4069C">
        <w:rPr>
          <w:rFonts w:ascii="Arial" w:hAnsi="Arial" w:cs="Arial"/>
          <w:color w:val="131313"/>
          <w:sz w:val="20"/>
          <w:szCs w:val="20"/>
        </w:rPr>
        <w:t>Students who are eligible to apply, according to information on their student record, will be contacted via their student email address and applications will be online through MyHub. </w:t>
      </w:r>
    </w:p>
    <w:p w:rsidRPr="00F4069C" w:rsidR="00F805FB" w:rsidP="00672B1C" w:rsidRDefault="00F805FB" w14:paraId="48A3C972" w14:textId="77777777">
      <w:pPr>
        <w:tabs>
          <w:tab w:val="left" w:pos="0"/>
        </w:tabs>
        <w:jc w:val="both"/>
        <w:rPr>
          <w:rFonts w:ascii="Arial" w:hAnsi="Arial" w:cs="Arial"/>
          <w:b/>
          <w:bCs/>
          <w:sz w:val="20"/>
          <w:szCs w:val="20"/>
        </w:rPr>
      </w:pPr>
    </w:p>
    <w:p w:rsidRPr="00400B2D" w:rsidR="00F805FB" w:rsidP="00672B1C" w:rsidRDefault="00F805FB" w14:paraId="4E73EF62" w14:textId="77777777">
      <w:pPr>
        <w:tabs>
          <w:tab w:val="left" w:pos="0"/>
        </w:tabs>
        <w:jc w:val="both"/>
        <w:rPr>
          <w:rFonts w:ascii="Arial" w:hAnsi="Arial" w:cs="Arial"/>
          <w:b/>
          <w:bCs/>
          <w:sz w:val="20"/>
          <w:szCs w:val="20"/>
        </w:rPr>
      </w:pPr>
      <w:r w:rsidRPr="00400B2D">
        <w:rPr>
          <w:rFonts w:ascii="Arial" w:hAnsi="Arial" w:cs="Arial"/>
          <w:b/>
          <w:bCs/>
          <w:sz w:val="20"/>
          <w:szCs w:val="20"/>
        </w:rPr>
        <w:t>Eligibility Criteria</w:t>
      </w:r>
    </w:p>
    <w:p w:rsidRPr="00400B2D" w:rsidR="00136208" w:rsidP="00672B1C" w:rsidRDefault="00136208" w14:paraId="2B4D7C20" w14:textId="77777777">
      <w:pPr>
        <w:tabs>
          <w:tab w:val="left" w:pos="0"/>
        </w:tabs>
        <w:jc w:val="both"/>
        <w:rPr>
          <w:rFonts w:ascii="Arial" w:hAnsi="Arial" w:cs="Arial"/>
          <w:sz w:val="20"/>
          <w:szCs w:val="20"/>
        </w:rPr>
      </w:pPr>
    </w:p>
    <w:p w:rsidR="00400B2D" w:rsidP="00672B1C" w:rsidRDefault="00F805FB" w14:paraId="6112FA48" w14:textId="77777777">
      <w:pPr>
        <w:tabs>
          <w:tab w:val="left" w:pos="0"/>
        </w:tabs>
        <w:jc w:val="both"/>
        <w:rPr>
          <w:rFonts w:ascii="Arial" w:hAnsi="Arial" w:cs="Arial"/>
          <w:sz w:val="20"/>
          <w:szCs w:val="20"/>
        </w:rPr>
      </w:pPr>
      <w:r w:rsidRPr="00400B2D">
        <w:rPr>
          <w:rFonts w:ascii="Arial" w:hAnsi="Arial" w:cs="Arial"/>
          <w:sz w:val="20"/>
          <w:szCs w:val="20"/>
        </w:rPr>
        <w:t>The scholarship is open to applications from students who meet the criteria below:</w:t>
      </w:r>
    </w:p>
    <w:p w:rsidRPr="00400B2D" w:rsidR="00F805FB" w:rsidP="00672B1C" w:rsidRDefault="00F805FB" w14:paraId="50B35BB1" w14:textId="1B0D1CB5">
      <w:pPr>
        <w:tabs>
          <w:tab w:val="left" w:pos="0"/>
        </w:tabs>
        <w:jc w:val="both"/>
        <w:rPr>
          <w:rFonts w:ascii="Arial" w:hAnsi="Arial" w:cs="Arial"/>
          <w:sz w:val="20"/>
          <w:szCs w:val="20"/>
        </w:rPr>
      </w:pPr>
      <w:r w:rsidRPr="00400B2D">
        <w:rPr>
          <w:rFonts w:ascii="Arial" w:hAnsi="Arial" w:cs="Arial"/>
          <w:sz w:val="20"/>
          <w:szCs w:val="20"/>
        </w:rPr>
        <w:t xml:space="preserve"> </w:t>
      </w:r>
    </w:p>
    <w:p w:rsidRPr="00F4069C" w:rsidR="00F805FB" w:rsidP="3CACDD9B" w:rsidRDefault="00F805FB" w14:paraId="0BD16E05" w14:textId="3A8457F9" w14:noSpellErr="1">
      <w:pPr>
        <w:pStyle w:val="ListParagraph"/>
        <w:numPr>
          <w:ilvl w:val="0"/>
          <w:numId w:val="1"/>
        </w:numPr>
        <w:tabs>
          <w:tab w:val="left" w:pos="0"/>
        </w:tabs>
        <w:jc w:val="left"/>
        <w:rPr>
          <w:rFonts w:ascii="Arial" w:hAnsi="Arial" w:cs="Arial"/>
          <w:sz w:val="20"/>
          <w:szCs w:val="20"/>
        </w:rPr>
      </w:pPr>
      <w:r w:rsidRPr="3CACDD9B" w:rsidR="00F805FB">
        <w:rPr>
          <w:rFonts w:ascii="Arial" w:hAnsi="Arial" w:cs="Arial"/>
          <w:sz w:val="20"/>
          <w:szCs w:val="20"/>
        </w:rPr>
        <w:t xml:space="preserve">Be the first in their </w:t>
      </w:r>
      <w:r w:rsidRPr="3CACDD9B" w:rsidR="00F805FB">
        <w:rPr>
          <w:rFonts w:ascii="Arial" w:hAnsi="Arial" w:cs="Arial"/>
          <w:sz w:val="20"/>
          <w:szCs w:val="20"/>
        </w:rPr>
        <w:t>immediate family to attend university</w:t>
      </w:r>
      <w:r w:rsidRPr="3CACDD9B" w:rsidR="00BD4988">
        <w:rPr>
          <w:rFonts w:ascii="Arial" w:hAnsi="Arial" w:cs="Arial"/>
          <w:sz w:val="20"/>
          <w:szCs w:val="20"/>
        </w:rPr>
        <w:t xml:space="preserve"> (not including siblings).</w:t>
      </w:r>
    </w:p>
    <w:p w:rsidRPr="00F4069C" w:rsidR="00F805FB" w:rsidP="3CACDD9B" w:rsidRDefault="00F805FB" w14:paraId="7C766BB0" w14:textId="0C230725" w14:noSpellErr="1">
      <w:pPr>
        <w:pStyle w:val="ListParagraph"/>
        <w:numPr>
          <w:ilvl w:val="0"/>
          <w:numId w:val="1"/>
        </w:numPr>
        <w:tabs>
          <w:tab w:val="left" w:pos="0"/>
        </w:tabs>
        <w:jc w:val="left"/>
        <w:rPr>
          <w:rFonts w:ascii="Arial" w:hAnsi="Arial" w:cs="Arial"/>
          <w:sz w:val="20"/>
          <w:szCs w:val="20"/>
        </w:rPr>
      </w:pPr>
      <w:r w:rsidRPr="3CACDD9B" w:rsidR="00F805FB">
        <w:rPr>
          <w:rFonts w:ascii="Arial" w:hAnsi="Arial" w:cs="Arial"/>
          <w:sz w:val="20"/>
          <w:szCs w:val="20"/>
        </w:rPr>
        <w:t xml:space="preserve">Have a household income of </w:t>
      </w:r>
      <w:r w:rsidRPr="3CACDD9B" w:rsidR="00672B1C">
        <w:rPr>
          <w:rFonts w:ascii="Arial" w:hAnsi="Arial" w:cs="Arial"/>
          <w:sz w:val="20"/>
          <w:szCs w:val="20"/>
        </w:rPr>
        <w:t>£27,500 or less</w:t>
      </w:r>
      <w:r w:rsidRPr="3CACDD9B" w:rsidR="00F805FB">
        <w:rPr>
          <w:rFonts w:ascii="Arial" w:hAnsi="Arial" w:cs="Arial"/>
          <w:sz w:val="20"/>
          <w:szCs w:val="20"/>
        </w:rPr>
        <w:t>.</w:t>
      </w:r>
    </w:p>
    <w:p w:rsidRPr="00400B2D" w:rsidR="00F805FB" w:rsidP="3CACDD9B" w:rsidRDefault="00F805FB" w14:paraId="494BD469" w14:textId="77777777" w14:noSpellErr="1">
      <w:pPr>
        <w:pStyle w:val="ListParagraph"/>
        <w:numPr>
          <w:ilvl w:val="0"/>
          <w:numId w:val="1"/>
        </w:numPr>
        <w:tabs>
          <w:tab w:val="left" w:pos="0"/>
        </w:tabs>
        <w:jc w:val="left"/>
        <w:rPr>
          <w:rFonts w:ascii="Arial" w:hAnsi="Arial" w:cs="Arial"/>
          <w:sz w:val="20"/>
          <w:szCs w:val="20"/>
        </w:rPr>
      </w:pPr>
      <w:r w:rsidRPr="3CACDD9B" w:rsidR="00F805FB">
        <w:rPr>
          <w:rFonts w:ascii="Arial" w:hAnsi="Arial" w:cs="Arial"/>
          <w:sz w:val="20"/>
          <w:szCs w:val="20"/>
        </w:rPr>
        <w:t>Be in their first year of study of their first undergraduate degree.</w:t>
      </w:r>
    </w:p>
    <w:p w:rsidRPr="00400B2D" w:rsidR="00F805FB" w:rsidP="3CACDD9B" w:rsidRDefault="00F805FB" w14:paraId="68E53184" w14:textId="66A9A815" w14:noSpellErr="1">
      <w:pPr>
        <w:pStyle w:val="ListParagraph"/>
        <w:numPr>
          <w:ilvl w:val="0"/>
          <w:numId w:val="1"/>
        </w:numPr>
        <w:tabs>
          <w:tab w:val="left" w:pos="0"/>
        </w:tabs>
        <w:jc w:val="left"/>
        <w:rPr>
          <w:rFonts w:ascii="Arial" w:hAnsi="Arial" w:cs="Arial"/>
          <w:sz w:val="20"/>
          <w:szCs w:val="20"/>
        </w:rPr>
      </w:pPr>
      <w:r w:rsidRPr="3CACDD9B" w:rsidR="00F805FB">
        <w:rPr>
          <w:rFonts w:ascii="Arial" w:hAnsi="Arial" w:cs="Arial"/>
          <w:sz w:val="20"/>
          <w:szCs w:val="20"/>
        </w:rPr>
        <w:t>Be studying</w:t>
      </w:r>
      <w:r w:rsidRPr="3CACDD9B" w:rsidR="00BD4988">
        <w:rPr>
          <w:rFonts w:ascii="Arial" w:hAnsi="Arial" w:cs="Arial"/>
          <w:sz w:val="20"/>
          <w:szCs w:val="20"/>
        </w:rPr>
        <w:t xml:space="preserve"> a sports-related subject</w:t>
      </w:r>
      <w:r w:rsidRPr="3CACDD9B" w:rsidR="00F805FB">
        <w:rPr>
          <w:rFonts w:ascii="Arial" w:hAnsi="Arial" w:cs="Arial"/>
          <w:sz w:val="20"/>
          <w:szCs w:val="20"/>
        </w:rPr>
        <w:t xml:space="preserve"> in the </w:t>
      </w:r>
      <w:r w:rsidRPr="3CACDD9B" w:rsidR="004762E1">
        <w:rPr>
          <w:rFonts w:ascii="Arial" w:hAnsi="Arial" w:cs="Arial"/>
          <w:sz w:val="20"/>
          <w:szCs w:val="20"/>
        </w:rPr>
        <w:t>Carnegie School of Sport</w:t>
      </w:r>
      <w:r w:rsidRPr="3CACDD9B" w:rsidR="00BD4988">
        <w:rPr>
          <w:rFonts w:ascii="Arial" w:hAnsi="Arial" w:cs="Arial"/>
          <w:sz w:val="20"/>
          <w:szCs w:val="20"/>
        </w:rPr>
        <w:t xml:space="preserve"> and Events Management</w:t>
      </w:r>
      <w:r w:rsidRPr="3CACDD9B" w:rsidR="00F805FB">
        <w:rPr>
          <w:rFonts w:ascii="Arial" w:hAnsi="Arial" w:cs="Arial"/>
          <w:sz w:val="20"/>
          <w:szCs w:val="20"/>
        </w:rPr>
        <w:t>.</w:t>
      </w:r>
    </w:p>
    <w:p w:rsidRPr="00400B2D" w:rsidR="00F805FB" w:rsidP="00672B1C" w:rsidRDefault="00F805FB" w14:paraId="3BA980ED" w14:textId="77777777">
      <w:pPr>
        <w:tabs>
          <w:tab w:val="left" w:pos="0"/>
        </w:tabs>
        <w:jc w:val="both"/>
        <w:rPr>
          <w:rFonts w:ascii="Arial" w:hAnsi="Arial" w:cs="Arial"/>
          <w:b/>
          <w:bCs/>
          <w:sz w:val="20"/>
          <w:szCs w:val="20"/>
        </w:rPr>
      </w:pPr>
    </w:p>
    <w:p w:rsidR="7D4F5D44" w:rsidP="3CACDD9B" w:rsidRDefault="7D4F5D44" w14:paraId="1675AB15" w14:textId="0EB5C8C2">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3CACDD9B" w:rsidP="3CACDD9B" w:rsidRDefault="3CACDD9B" w14:paraId="0E77E65D" w14:textId="76123C93">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7D4F5D44" w:rsidP="3CACDD9B" w:rsidRDefault="7D4F5D44" w14:paraId="0CF12D83" w14:textId="6A461660">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7D4F5D44" w:rsidP="3CACDD9B" w:rsidRDefault="7D4F5D44" w14:paraId="082DD5E0" w14:textId="7E367F25">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7D4F5D44" w:rsidP="3CACDD9B" w:rsidRDefault="7D4F5D44" w14:paraId="4747B19F" w14:textId="7B0EA091">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7D4F5D44" w:rsidP="3CACDD9B" w:rsidRDefault="7D4F5D44" w14:paraId="755683E8" w14:textId="2996ED4E">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7D4F5D44" w:rsidP="3CACDD9B" w:rsidRDefault="7D4F5D44" w14:paraId="75803E54" w14:textId="115644D0">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7D4F5D44" w:rsidP="207921D3" w:rsidRDefault="7D4F5D44" w14:paraId="1843DA35" w14:textId="71780AEB">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07921D3" w:rsidR="7D4F5D44">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w:t>
      </w:r>
      <w:r w:rsidRPr="207921D3" w:rsidR="726F3432">
        <w:rPr>
          <w:rFonts w:ascii="Arial" w:hAnsi="Arial" w:eastAsia="Arial" w:cs="Arial"/>
          <w:b w:val="0"/>
          <w:bCs w:val="0"/>
          <w:i w:val="0"/>
          <w:iCs w:val="0"/>
          <w:caps w:val="0"/>
          <w:smallCaps w:val="0"/>
          <w:noProof w:val="0"/>
          <w:color w:val="000000" w:themeColor="text1" w:themeTint="FF" w:themeShade="FF"/>
          <w:sz w:val="20"/>
          <w:szCs w:val="20"/>
          <w:lang w:val="en-GB"/>
        </w:rPr>
        <w:t>donor(s)</w:t>
      </w:r>
      <w:r w:rsidRPr="207921D3" w:rsidR="7D4F5D44">
        <w:rPr>
          <w:rFonts w:ascii="Arial" w:hAnsi="Arial" w:eastAsia="Arial" w:cs="Arial"/>
          <w:b w:val="0"/>
          <w:bCs w:val="0"/>
          <w:i w:val="0"/>
          <w:iCs w:val="0"/>
          <w:caps w:val="0"/>
          <w:smallCaps w:val="0"/>
          <w:noProof w:val="0"/>
          <w:color w:val="000000" w:themeColor="text1" w:themeTint="FF" w:themeShade="FF"/>
          <w:sz w:val="20"/>
          <w:szCs w:val="20"/>
          <w:lang w:val="en-GB"/>
        </w:rPr>
        <w:t xml:space="preserve"> when requested and notice is given. </w:t>
      </w:r>
    </w:p>
    <w:p w:rsidR="7D4F5D44" w:rsidP="3CACDD9B" w:rsidRDefault="7D4F5D44" w14:paraId="37175B5C" w14:textId="79A96014">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7D4F5D44" w:rsidP="3CACDD9B" w:rsidRDefault="7D4F5D44" w14:paraId="5255CEE3" w14:textId="0598C134">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7D4F5D44" w:rsidP="3CACDD9B" w:rsidRDefault="7D4F5D44" w14:paraId="5F5AD524" w14:textId="60E4BD7D">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w:rsidR="7D4F5D44" w:rsidP="3CACDD9B" w:rsidRDefault="7D4F5D44" w14:paraId="20D2160D" w14:textId="4BDBA1CB">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7D4F5D44" w:rsidP="3CACDD9B" w:rsidRDefault="7D4F5D44" w14:paraId="6E7A76C8" w14:textId="70404418">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w:rsidR="7D4F5D44" w:rsidP="3CACDD9B" w:rsidRDefault="7D4F5D44" w14:paraId="4EACA7EF" w14:textId="11F22B5B">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3CACDD9B" w:rsidR="7D4F5D44">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3CACDD9B" w:rsidP="3CACDD9B" w:rsidRDefault="3CACDD9B" w14:paraId="05191C2F" w14:textId="0DC87548">
      <w:pPr>
        <w:tabs>
          <w:tab w:val="left" w:leader="none" w:pos="0"/>
        </w:tabs>
        <w:jc w:val="both"/>
        <w:rPr>
          <w:rFonts w:ascii="Arial" w:hAnsi="Arial" w:cs="Arial"/>
          <w:b w:val="1"/>
          <w:bCs w:val="1"/>
          <w:sz w:val="20"/>
          <w:szCs w:val="20"/>
        </w:rPr>
      </w:pPr>
    </w:p>
    <w:p w:rsidR="3CACDD9B" w:rsidP="4F94567C" w:rsidRDefault="3CACDD9B" w14:paraId="217BFAA4" w14:textId="33635375">
      <w:pPr>
        <w:tabs>
          <w:tab w:val="left" w:leader="none" w:pos="0"/>
        </w:tabs>
        <w:spacing w:after="0" w:line="240"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3CACDD9B" w:rsidP="4F94567C" w:rsidRDefault="3CACDD9B" w14:paraId="13922F73" w14:textId="6E5A392D">
      <w:pPr>
        <w:tabs>
          <w:tab w:val="left" w:leader="none" w:pos="0"/>
        </w:tabs>
        <w:spacing w:after="0" w:line="240"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3CACDD9B" w:rsidP="4F94567C" w:rsidRDefault="3CACDD9B" w14:paraId="4A5F1B2E" w14:textId="40E3F160">
      <w:pPr>
        <w:tabs>
          <w:tab w:val="left" w:leader="none" w:pos="0"/>
        </w:tabs>
        <w:spacing w:after="0" w:line="240"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3CACDD9B" w:rsidP="4F94567C" w:rsidRDefault="3CACDD9B" w14:paraId="178E2D08" w14:textId="05B60232">
      <w:pPr>
        <w:tabs>
          <w:tab w:val="left" w:leader="none" w:pos="0"/>
        </w:tabs>
        <w:spacing w:after="0" w:line="240" w:lineRule="auto"/>
        <w:jc w:val="both"/>
        <w:rPr>
          <w:rFonts w:ascii="Arial" w:hAnsi="Arial" w:eastAsia="Arial" w:cs="Arial"/>
          <w:b w:val="1"/>
          <w:bCs w:val="1"/>
          <w:i w:val="0"/>
          <w:iCs w:val="0"/>
          <w:caps w:val="0"/>
          <w:smallCaps w:val="0"/>
          <w:noProof w:val="0"/>
          <w:color w:val="000000" w:themeColor="text1" w:themeTint="FF" w:themeShade="FF"/>
          <w:sz w:val="20"/>
          <w:szCs w:val="20"/>
          <w:lang w:val="en-GB"/>
        </w:rPr>
      </w:pPr>
    </w:p>
    <w:p w:rsidR="3CACDD9B" w:rsidP="4F94567C" w:rsidRDefault="3CACDD9B" w14:paraId="7EA365A2" w14:textId="05A96B9D">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94567C" w:rsidR="180C3BA1">
        <w:rPr>
          <w:rFonts w:ascii="Arial" w:hAnsi="Arial" w:eastAsia="Arial" w:cs="Arial"/>
          <w:b w:val="1"/>
          <w:bCs w:val="1"/>
          <w:i w:val="0"/>
          <w:iCs w:val="0"/>
          <w:caps w:val="0"/>
          <w:smallCaps w:val="0"/>
          <w:noProof w:val="0"/>
          <w:color w:val="000000" w:themeColor="text1" w:themeTint="FF" w:themeShade="FF"/>
          <w:sz w:val="20"/>
          <w:szCs w:val="20"/>
          <w:lang w:val="en-GB"/>
        </w:rPr>
        <w:t>Application Process</w:t>
      </w:r>
    </w:p>
    <w:p w:rsidR="3CACDD9B" w:rsidP="4F94567C" w:rsidRDefault="3CACDD9B" w14:paraId="1FA9B630" w14:textId="0E766063">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CACDD9B" w:rsidP="4F94567C" w:rsidRDefault="3CACDD9B" w14:paraId="5EA26AEA" w14:textId="56F3878D">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94567C" w:rsidR="180C3BA1">
        <w:rPr>
          <w:rFonts w:ascii="Arial" w:hAnsi="Arial" w:eastAsia="Arial" w:cs="Arial"/>
          <w:b w:val="0"/>
          <w:bCs w:val="0"/>
          <w:i w:val="0"/>
          <w:iCs w:val="0"/>
          <w:caps w:val="0"/>
          <w:smallCaps w:val="0"/>
          <w:noProof w:val="0"/>
          <w:color w:val="000000" w:themeColor="text1" w:themeTint="FF" w:themeShade="FF"/>
          <w:sz w:val="20"/>
          <w:szCs w:val="20"/>
          <w:lang w:val="en-GB"/>
        </w:rPr>
        <w:t xml:space="preserve">Candidates who are eligible according to information on their student record will be contacted through their student email and notifications on MyHub. If you believe you are eligible but have not been contacted, please contact the Student Money team at </w:t>
      </w:r>
      <w:hyperlink r:id="Rf6bf02609f3a48fd">
        <w:r w:rsidRPr="4F94567C" w:rsidR="180C3BA1">
          <w:rPr>
            <w:rStyle w:val="Hyperlink"/>
            <w:rFonts w:ascii="Arial" w:hAnsi="Arial" w:eastAsia="Arial" w:cs="Arial"/>
            <w:b w:val="0"/>
            <w:bCs w:val="0"/>
            <w:i w:val="0"/>
            <w:iCs w:val="0"/>
            <w:caps w:val="0"/>
            <w:smallCaps w:val="0"/>
            <w:strike w:val="0"/>
            <w:dstrike w:val="0"/>
            <w:noProof w:val="0"/>
            <w:sz w:val="20"/>
            <w:szCs w:val="20"/>
            <w:lang w:val="en-GB"/>
          </w:rPr>
          <w:t>bursaryandscholarship@leedsbeckett.ac.uk</w:t>
        </w:r>
      </w:hyperlink>
      <w:r w:rsidRPr="4F94567C" w:rsidR="180C3BA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p>
    <w:p w:rsidR="3CACDD9B" w:rsidP="4F94567C" w:rsidRDefault="3CACDD9B" w14:paraId="64C3E7B0" w14:textId="7B86FB4F">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CACDD9B" w:rsidP="4F94567C" w:rsidRDefault="3CACDD9B" w14:paraId="6C7C5D55" w14:textId="7D64D981">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94567C" w:rsidR="180C3BA1">
        <w:rPr>
          <w:rFonts w:ascii="Arial" w:hAnsi="Arial" w:eastAsia="Arial" w:cs="Arial"/>
          <w:b w:val="0"/>
          <w:bCs w:val="0"/>
          <w:i w:val="0"/>
          <w:iCs w:val="0"/>
          <w:caps w:val="0"/>
          <w:smallCaps w:val="0"/>
          <w:noProof w:val="0"/>
          <w:color w:val="000000" w:themeColor="text1" w:themeTint="FF" w:themeShade="FF"/>
          <w:sz w:val="20"/>
          <w:szCs w:val="20"/>
          <w:lang w:val="en-GB"/>
        </w:rPr>
        <w:t>Applications will open between 8 December 2025 – 4 January 2026. If your application is successful, you will be invited to an interview. Interview dates for this scholarship will be between 26 – 29 January 2026. Specific dates and times will be confirmed when applicants are successfully shortlisted for interview. Successful scholars will be notified by mid-February.</w:t>
      </w:r>
    </w:p>
    <w:p w:rsidR="3CACDD9B" w:rsidP="4F94567C" w:rsidRDefault="3CACDD9B" w14:paraId="62A61821" w14:textId="755C20DB">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CACDD9B" w:rsidP="4F94567C" w:rsidRDefault="3CACDD9B" w14:paraId="488B5B92" w14:textId="31FBEF0A">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CACDD9B" w:rsidP="4F94567C" w:rsidRDefault="3CACDD9B" w14:paraId="15C70B62" w14:textId="240C795F">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94567C" w:rsidR="180C3BA1">
        <w:rPr>
          <w:rFonts w:ascii="Arial" w:hAnsi="Arial" w:eastAsia="Arial" w:cs="Arial"/>
          <w:b w:val="1"/>
          <w:bCs w:val="1"/>
          <w:i w:val="0"/>
          <w:iCs w:val="0"/>
          <w:caps w:val="0"/>
          <w:smallCaps w:val="0"/>
          <w:noProof w:val="0"/>
          <w:color w:val="000000" w:themeColor="text1" w:themeTint="FF" w:themeShade="FF"/>
          <w:sz w:val="20"/>
          <w:szCs w:val="20"/>
          <w:lang w:val="en-GB"/>
        </w:rPr>
        <w:t>Payment</w:t>
      </w:r>
    </w:p>
    <w:p w:rsidR="3CACDD9B" w:rsidP="4F94567C" w:rsidRDefault="3CACDD9B" w14:paraId="3953E306" w14:textId="4D2AFA1F">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CACDD9B" w:rsidP="783823F6" w:rsidRDefault="3CACDD9B" w14:paraId="2B7082F4" w14:textId="4A7A1084">
      <w:pPr>
        <w:tabs>
          <w:tab w:val="left" w:leader="none" w:pos="0"/>
        </w:tabs>
        <w:spacing w:after="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783823F6" w:rsidR="180C3BA1">
        <w:rPr>
          <w:rFonts w:ascii="Arial" w:hAnsi="Arial" w:eastAsia="Arial" w:cs="Arial"/>
          <w:b w:val="0"/>
          <w:bCs w:val="0"/>
          <w:i w:val="0"/>
          <w:iCs w:val="0"/>
          <w:caps w:val="0"/>
          <w:smallCaps w:val="0"/>
          <w:noProof w:val="0"/>
          <w:color w:val="000000" w:themeColor="text1" w:themeTint="FF" w:themeShade="FF"/>
          <w:sz w:val="20"/>
          <w:szCs w:val="20"/>
          <w:lang w:val="en-GB"/>
        </w:rPr>
        <w:t>The first instalment of scholarship payment will be awarded in Februar</w:t>
      </w:r>
      <w:r w:rsidRPr="783823F6" w:rsidR="4A127078">
        <w:rPr>
          <w:rFonts w:ascii="Arial" w:hAnsi="Arial" w:eastAsia="Arial" w:cs="Arial"/>
          <w:b w:val="0"/>
          <w:bCs w:val="0"/>
          <w:i w:val="0"/>
          <w:iCs w:val="0"/>
          <w:caps w:val="0"/>
          <w:smallCaps w:val="0"/>
          <w:noProof w:val="0"/>
          <w:color w:val="000000" w:themeColor="text1" w:themeTint="FF" w:themeShade="FF"/>
          <w:sz w:val="20"/>
          <w:szCs w:val="20"/>
          <w:lang w:val="en-GB"/>
        </w:rPr>
        <w:t>y</w:t>
      </w:r>
      <w:r w:rsidRPr="783823F6" w:rsidR="180C3BA1">
        <w:rPr>
          <w:rFonts w:ascii="Arial" w:hAnsi="Arial" w:eastAsia="Arial" w:cs="Arial"/>
          <w:b w:val="0"/>
          <w:bCs w:val="0"/>
          <w:i w:val="0"/>
          <w:iCs w:val="0"/>
          <w:caps w:val="0"/>
          <w:smallCaps w:val="0"/>
          <w:noProof w:val="0"/>
          <w:color w:val="000000" w:themeColor="text1" w:themeTint="FF" w:themeShade="FF"/>
          <w:sz w:val="20"/>
          <w:szCs w:val="20"/>
          <w:lang w:val="en-GB"/>
        </w:rPr>
        <w:t xml:space="preserve"> 2026 and paid directly to a nominated bank account. The payment schedule can be amended for accelerated degrees or sandwich degrees.</w:t>
      </w:r>
    </w:p>
    <w:p w:rsidR="3CACDD9B" w:rsidP="3CACDD9B" w:rsidRDefault="3CACDD9B" w14:paraId="630C5D91" w14:textId="7B2E5A65">
      <w:pPr>
        <w:tabs>
          <w:tab w:val="left" w:leader="none" w:pos="0"/>
        </w:tabs>
        <w:jc w:val="both"/>
        <w:rPr>
          <w:rFonts w:ascii="Arial" w:hAnsi="Arial" w:cs="Arial"/>
          <w:b w:val="1"/>
          <w:bCs w:val="1"/>
          <w:sz w:val="20"/>
          <w:szCs w:val="20"/>
        </w:rPr>
      </w:pPr>
    </w:p>
    <w:p w:rsidRPr="00400B2D" w:rsidR="00F805FB" w:rsidP="00672B1C" w:rsidRDefault="00F805FB" w14:paraId="44C7500C" w14:textId="77777777">
      <w:pPr>
        <w:tabs>
          <w:tab w:val="left" w:pos="0"/>
        </w:tabs>
        <w:jc w:val="both"/>
        <w:rPr>
          <w:rFonts w:ascii="Arial" w:hAnsi="Arial" w:cs="Arial"/>
          <w:b/>
          <w:bCs/>
          <w:sz w:val="20"/>
          <w:szCs w:val="20"/>
        </w:rPr>
      </w:pPr>
    </w:p>
    <w:p w:rsidRPr="00400B2D" w:rsidR="00F805FB" w:rsidP="00672B1C" w:rsidRDefault="00F805FB" w14:paraId="2D56C75C" w14:textId="77777777">
      <w:pPr>
        <w:tabs>
          <w:tab w:val="left" w:pos="0"/>
        </w:tabs>
        <w:jc w:val="both"/>
        <w:rPr>
          <w:rFonts w:ascii="Arial" w:hAnsi="Arial" w:cs="Arial"/>
          <w:b/>
          <w:bCs/>
          <w:sz w:val="20"/>
          <w:szCs w:val="20"/>
        </w:rPr>
      </w:pPr>
      <w:r w:rsidRPr="00400B2D">
        <w:rPr>
          <w:rFonts w:ascii="Arial" w:hAnsi="Arial" w:cs="Arial"/>
          <w:b/>
          <w:bCs/>
          <w:sz w:val="20"/>
          <w:szCs w:val="20"/>
        </w:rPr>
        <w:t>General</w:t>
      </w:r>
    </w:p>
    <w:p w:rsidRPr="00400B2D" w:rsidR="00562B8A" w:rsidP="00672B1C" w:rsidRDefault="00562B8A" w14:paraId="24A54C24" w14:textId="77777777">
      <w:pPr>
        <w:tabs>
          <w:tab w:val="left" w:pos="0"/>
        </w:tabs>
        <w:jc w:val="both"/>
        <w:rPr>
          <w:rFonts w:ascii="Arial" w:hAnsi="Arial" w:cs="Arial"/>
          <w:sz w:val="20"/>
          <w:szCs w:val="20"/>
        </w:rPr>
      </w:pPr>
    </w:p>
    <w:p w:rsidRPr="00400B2D" w:rsidR="00F805FB" w:rsidP="00672B1C" w:rsidRDefault="00F805FB" w14:paraId="752AD695" w14:textId="7E62856B">
      <w:pPr>
        <w:tabs>
          <w:tab w:val="left" w:pos="0"/>
        </w:tabs>
        <w:jc w:val="both"/>
        <w:rPr>
          <w:rFonts w:ascii="Arial" w:hAnsi="Arial" w:cs="Arial"/>
          <w:sz w:val="20"/>
          <w:szCs w:val="20"/>
        </w:rPr>
      </w:pPr>
      <w:r w:rsidRPr="00400B2D">
        <w:rPr>
          <w:rFonts w:ascii="Arial" w:hAnsi="Arial" w:cs="Arial"/>
          <w:sz w:val="20"/>
          <w:szCs w:val="20"/>
        </w:rPr>
        <w:t xml:space="preserve">Full terms and conditions of the scholarship will be provided to </w:t>
      </w:r>
      <w:r w:rsidRPr="00400B2D" w:rsidR="00CE6FF8">
        <w:rPr>
          <w:rFonts w:ascii="Arial" w:hAnsi="Arial" w:cs="Arial"/>
          <w:sz w:val="20"/>
          <w:szCs w:val="20"/>
        </w:rPr>
        <w:t>successful scholars</w:t>
      </w:r>
      <w:r w:rsidRPr="00400B2D" w:rsidR="2B8EDCEB">
        <w:rPr>
          <w:rFonts w:ascii="Arial" w:hAnsi="Arial" w:cs="Arial"/>
          <w:sz w:val="20"/>
          <w:szCs w:val="20"/>
        </w:rPr>
        <w:t xml:space="preserve"> </w:t>
      </w:r>
      <w:r w:rsidRPr="00400B2D">
        <w:rPr>
          <w:rFonts w:ascii="Arial" w:hAnsi="Arial" w:cs="Arial"/>
          <w:sz w:val="20"/>
          <w:szCs w:val="20"/>
        </w:rPr>
        <w:t>before formally accepting the scholarship.</w:t>
      </w:r>
    </w:p>
    <w:p w:rsidRPr="00400B2D" w:rsidR="00F805FB" w:rsidP="00672B1C" w:rsidRDefault="00F805FB" w14:paraId="0776FAE2" w14:textId="77777777">
      <w:pPr>
        <w:tabs>
          <w:tab w:val="left" w:pos="0"/>
        </w:tabs>
        <w:jc w:val="both"/>
        <w:rPr>
          <w:rFonts w:ascii="Arial" w:hAnsi="Arial" w:cs="Arial"/>
          <w:sz w:val="20"/>
          <w:szCs w:val="20"/>
        </w:rPr>
      </w:pPr>
    </w:p>
    <w:p w:rsidRPr="00400B2D" w:rsidR="00F805FB" w:rsidP="00672B1C" w:rsidRDefault="00F805FB" w14:paraId="7A83612D" w14:textId="77777777">
      <w:pPr>
        <w:tabs>
          <w:tab w:val="left" w:pos="0"/>
        </w:tabs>
        <w:jc w:val="both"/>
        <w:rPr>
          <w:rFonts w:ascii="Arial" w:hAnsi="Arial" w:cs="Arial"/>
          <w:sz w:val="20"/>
          <w:szCs w:val="20"/>
        </w:rPr>
      </w:pPr>
      <w:r w:rsidRPr="00400B2D">
        <w:rPr>
          <w:rFonts w:ascii="Arial" w:hAnsi="Arial" w:cs="Arial"/>
          <w:sz w:val="20"/>
          <w:szCs w:val="20"/>
        </w:rPr>
        <w:t>The university retains the right to vary the terms and conditions of the application process as it deems appropriate.</w:t>
      </w:r>
    </w:p>
    <w:p w:rsidRPr="00400B2D" w:rsidR="00F805FB" w:rsidP="00672B1C" w:rsidRDefault="00F805FB" w14:paraId="1D33FA94" w14:textId="77777777">
      <w:pPr>
        <w:tabs>
          <w:tab w:val="left" w:pos="0"/>
        </w:tabs>
        <w:jc w:val="both"/>
        <w:rPr>
          <w:rFonts w:ascii="Arial" w:hAnsi="Arial" w:cs="Arial"/>
          <w:sz w:val="20"/>
          <w:szCs w:val="20"/>
        </w:rPr>
      </w:pPr>
    </w:p>
    <w:p w:rsidRPr="00400B2D" w:rsidR="00F805FB" w:rsidP="3CACDD9B" w:rsidRDefault="00F805FB" w14:paraId="6E20C3B9" w14:textId="1BCFDE0F" w14:noSpellErr="1">
      <w:pPr>
        <w:tabs>
          <w:tab w:val="left" w:pos="0"/>
        </w:tabs>
        <w:jc w:val="left"/>
        <w:rPr>
          <w:rFonts w:ascii="Arial" w:hAnsi="Arial" w:cs="Arial"/>
          <w:sz w:val="20"/>
          <w:szCs w:val="20"/>
        </w:rPr>
      </w:pPr>
      <w:r w:rsidRPr="3CACDD9B" w:rsidR="00F805FB">
        <w:rPr>
          <w:rFonts w:ascii="Arial" w:hAnsi="Arial" w:cs="Arial"/>
          <w:sz w:val="20"/>
          <w:szCs w:val="20"/>
        </w:rPr>
        <w:t xml:space="preserve">If you have any </w:t>
      </w:r>
      <w:r w:rsidRPr="3CACDD9B" w:rsidR="00F805FB">
        <w:rPr>
          <w:rFonts w:ascii="Arial" w:hAnsi="Arial" w:cs="Arial"/>
          <w:sz w:val="20"/>
          <w:szCs w:val="20"/>
        </w:rPr>
        <w:t>queries</w:t>
      </w:r>
      <w:r w:rsidRPr="3CACDD9B" w:rsidR="00F805FB">
        <w:rPr>
          <w:rFonts w:ascii="Arial" w:hAnsi="Arial" w:cs="Arial"/>
          <w:sz w:val="20"/>
          <w:szCs w:val="20"/>
        </w:rPr>
        <w:t xml:space="preserve"> please contact the </w:t>
      </w:r>
      <w:r w:rsidRPr="3CACDD9B" w:rsidR="003D1042">
        <w:rPr>
          <w:rFonts w:ascii="Arial" w:hAnsi="Arial" w:cs="Arial"/>
          <w:sz w:val="20"/>
          <w:szCs w:val="20"/>
        </w:rPr>
        <w:t xml:space="preserve">Student Money team at </w:t>
      </w:r>
      <w:hyperlink r:id="R55f6782233ef4a9e">
        <w:r w:rsidRPr="3CACDD9B" w:rsidR="003D1042">
          <w:rPr>
            <w:rStyle w:val="Hyperlink"/>
            <w:rFonts w:ascii="Arial" w:hAnsi="Arial" w:cs="Arial"/>
            <w:sz w:val="20"/>
            <w:szCs w:val="20"/>
          </w:rPr>
          <w:t>bursaryandscholarship@leedsbeckett.ac.uk</w:t>
        </w:r>
      </w:hyperlink>
      <w:r w:rsidRPr="3CACDD9B" w:rsidR="00F805FB">
        <w:rPr>
          <w:rFonts w:ascii="Arial" w:hAnsi="Arial" w:cs="Arial"/>
          <w:sz w:val="20"/>
          <w:szCs w:val="20"/>
        </w:rPr>
        <w:t>, or telephone 0113 812 5859.</w:t>
      </w:r>
    </w:p>
    <w:p w:rsidRPr="00400B2D" w:rsidR="00F805FB" w:rsidP="00672B1C" w:rsidRDefault="00F805FB" w14:paraId="7A0186BE" w14:textId="77777777">
      <w:pPr>
        <w:jc w:val="both"/>
        <w:rPr>
          <w:rFonts w:ascii="Arial" w:hAnsi="Arial" w:cs="Arial"/>
          <w:sz w:val="20"/>
          <w:szCs w:val="20"/>
        </w:rPr>
      </w:pPr>
    </w:p>
    <w:p w:rsidRPr="00400B2D" w:rsidR="009B20A0" w:rsidRDefault="009B20A0" w14:paraId="0E1A9144" w14:textId="77777777">
      <w:pPr>
        <w:rPr>
          <w:rFonts w:ascii="Arial" w:hAnsi="Arial" w:cs="Arial"/>
          <w:sz w:val="20"/>
          <w:szCs w:val="20"/>
        </w:rPr>
      </w:pPr>
    </w:p>
    <w:sectPr w:rsidRPr="00400B2D" w:rsidR="009B20A0">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313C" w:rsidRDefault="000E313C" w14:paraId="6346B397" w14:textId="77777777">
      <w:r>
        <w:separator/>
      </w:r>
    </w:p>
  </w:endnote>
  <w:endnote w:type="continuationSeparator" w:id="0">
    <w:p w:rsidR="000E313C" w:rsidRDefault="000E313C" w14:paraId="6E5D097D" w14:textId="77777777">
      <w:r>
        <w:continuationSeparator/>
      </w:r>
    </w:p>
  </w:endnote>
  <w:endnote w:type="continuationNotice" w:id="1">
    <w:p w:rsidR="000E313C" w:rsidRDefault="000E313C" w14:paraId="345010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20A0" w:rsidRDefault="009B20A0" w14:paraId="2347740E" w14:textId="77777777">
    <w:pPr>
      <w:pStyle w:val="Footer"/>
    </w:pPr>
  </w:p>
  <w:p w:rsidR="009B20A0" w:rsidRDefault="009B20A0" w14:paraId="073C09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313C" w:rsidRDefault="000E313C" w14:paraId="054A18FE" w14:textId="77777777">
      <w:r>
        <w:separator/>
      </w:r>
    </w:p>
  </w:footnote>
  <w:footnote w:type="continuationSeparator" w:id="0">
    <w:p w:rsidR="000E313C" w:rsidRDefault="000E313C" w14:paraId="4A59F070" w14:textId="77777777">
      <w:r>
        <w:continuationSeparator/>
      </w:r>
    </w:p>
  </w:footnote>
  <w:footnote w:type="continuationNotice" w:id="1">
    <w:p w:rsidR="000E313C" w:rsidRDefault="000E313C" w14:paraId="302BE8D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52d9617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05A78BE"/>
    <w:multiLevelType w:val="hybridMultilevel"/>
    <w:tmpl w:val="D96A3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62654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FB"/>
    <w:rsid w:val="00004456"/>
    <w:rsid w:val="00033EB2"/>
    <w:rsid w:val="00090216"/>
    <w:rsid w:val="00091108"/>
    <w:rsid w:val="000E313C"/>
    <w:rsid w:val="00136208"/>
    <w:rsid w:val="0015684A"/>
    <w:rsid w:val="00165D9A"/>
    <w:rsid w:val="00190411"/>
    <w:rsid w:val="002728B3"/>
    <w:rsid w:val="002C3DD7"/>
    <w:rsid w:val="00333D41"/>
    <w:rsid w:val="00396325"/>
    <w:rsid w:val="003D1042"/>
    <w:rsid w:val="003F7D00"/>
    <w:rsid w:val="00400B2D"/>
    <w:rsid w:val="00405141"/>
    <w:rsid w:val="004762E1"/>
    <w:rsid w:val="00562B8A"/>
    <w:rsid w:val="00583BB4"/>
    <w:rsid w:val="005964BD"/>
    <w:rsid w:val="005D22BA"/>
    <w:rsid w:val="005D246D"/>
    <w:rsid w:val="006202A2"/>
    <w:rsid w:val="00672B1C"/>
    <w:rsid w:val="006D1ECB"/>
    <w:rsid w:val="00780D01"/>
    <w:rsid w:val="007835E1"/>
    <w:rsid w:val="007B628D"/>
    <w:rsid w:val="007C0569"/>
    <w:rsid w:val="008C64B3"/>
    <w:rsid w:val="00900B65"/>
    <w:rsid w:val="009A5241"/>
    <w:rsid w:val="009B20A0"/>
    <w:rsid w:val="009B5F47"/>
    <w:rsid w:val="00A16747"/>
    <w:rsid w:val="00A5104B"/>
    <w:rsid w:val="00A83E56"/>
    <w:rsid w:val="00B62FAD"/>
    <w:rsid w:val="00B77553"/>
    <w:rsid w:val="00BD4988"/>
    <w:rsid w:val="00C73490"/>
    <w:rsid w:val="00C96124"/>
    <w:rsid w:val="00CE6FF8"/>
    <w:rsid w:val="00F02624"/>
    <w:rsid w:val="00F4069C"/>
    <w:rsid w:val="00F805FB"/>
    <w:rsid w:val="00FC206E"/>
    <w:rsid w:val="0181E869"/>
    <w:rsid w:val="01AB9445"/>
    <w:rsid w:val="0644E37C"/>
    <w:rsid w:val="0A917BCB"/>
    <w:rsid w:val="0C147E8D"/>
    <w:rsid w:val="0C1B2112"/>
    <w:rsid w:val="14539A17"/>
    <w:rsid w:val="180C3BA1"/>
    <w:rsid w:val="184BE3DA"/>
    <w:rsid w:val="189F4E55"/>
    <w:rsid w:val="19ABFDAC"/>
    <w:rsid w:val="1DE18899"/>
    <w:rsid w:val="1FE1A190"/>
    <w:rsid w:val="207921D3"/>
    <w:rsid w:val="20BFA821"/>
    <w:rsid w:val="2111467F"/>
    <w:rsid w:val="28E79C10"/>
    <w:rsid w:val="2954A347"/>
    <w:rsid w:val="2A9BB391"/>
    <w:rsid w:val="2B4FD417"/>
    <w:rsid w:val="2B8EDCEB"/>
    <w:rsid w:val="2CCDA262"/>
    <w:rsid w:val="31B5E4F0"/>
    <w:rsid w:val="321E61BC"/>
    <w:rsid w:val="355D7CA2"/>
    <w:rsid w:val="39DA803D"/>
    <w:rsid w:val="3BADC4C8"/>
    <w:rsid w:val="3C0D187E"/>
    <w:rsid w:val="3CACDD9B"/>
    <w:rsid w:val="403DC7B8"/>
    <w:rsid w:val="419F1DFF"/>
    <w:rsid w:val="45C63AF5"/>
    <w:rsid w:val="45F095DC"/>
    <w:rsid w:val="4A127078"/>
    <w:rsid w:val="4B5C9BA0"/>
    <w:rsid w:val="4C7FC00C"/>
    <w:rsid w:val="4D9E1228"/>
    <w:rsid w:val="4E527BAA"/>
    <w:rsid w:val="4F94567C"/>
    <w:rsid w:val="52315A6B"/>
    <w:rsid w:val="559D4837"/>
    <w:rsid w:val="5CA86B63"/>
    <w:rsid w:val="5D3A756B"/>
    <w:rsid w:val="5DDBC5EE"/>
    <w:rsid w:val="5E07C277"/>
    <w:rsid w:val="6435AAA1"/>
    <w:rsid w:val="6ACE90D7"/>
    <w:rsid w:val="6C54EBC7"/>
    <w:rsid w:val="726F3432"/>
    <w:rsid w:val="7807CBDB"/>
    <w:rsid w:val="783823F6"/>
    <w:rsid w:val="7A22C0BC"/>
    <w:rsid w:val="7D4F5D44"/>
    <w:rsid w:val="7DF61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8DDC"/>
  <w15:chartTrackingRefBased/>
  <w15:docId w15:val="{1274631D-B197-45D8-8F61-7DFAD933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5F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05FB"/>
    <w:pPr>
      <w:ind w:left="720"/>
      <w:contextualSpacing/>
    </w:pPr>
  </w:style>
  <w:style w:type="paragraph" w:styleId="Footer">
    <w:name w:val="footer"/>
    <w:basedOn w:val="Normal"/>
    <w:link w:val="FooterChar"/>
    <w:uiPriority w:val="99"/>
    <w:unhideWhenUsed/>
    <w:rsid w:val="00F805FB"/>
    <w:pPr>
      <w:tabs>
        <w:tab w:val="center" w:pos="4513"/>
        <w:tab w:val="right" w:pos="9026"/>
      </w:tabs>
    </w:pPr>
  </w:style>
  <w:style w:type="character" w:styleId="FooterChar" w:customStyle="1">
    <w:name w:val="Footer Char"/>
    <w:basedOn w:val="DefaultParagraphFont"/>
    <w:link w:val="Footer"/>
    <w:uiPriority w:val="99"/>
    <w:rsid w:val="00F805FB"/>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F805FB"/>
    <w:rPr>
      <w:color w:val="0563C1" w:themeColor="hyperlink"/>
      <w:u w:val="single"/>
    </w:rPr>
  </w:style>
  <w:style w:type="character" w:styleId="CommentReference">
    <w:name w:val="annotation reference"/>
    <w:basedOn w:val="DefaultParagraphFont"/>
    <w:uiPriority w:val="99"/>
    <w:semiHidden/>
    <w:unhideWhenUsed/>
    <w:rsid w:val="00F805FB"/>
    <w:rPr>
      <w:sz w:val="16"/>
      <w:szCs w:val="16"/>
    </w:rPr>
  </w:style>
  <w:style w:type="paragraph" w:styleId="CommentText">
    <w:name w:val="annotation text"/>
    <w:basedOn w:val="Normal"/>
    <w:link w:val="CommentTextChar"/>
    <w:uiPriority w:val="99"/>
    <w:semiHidden/>
    <w:unhideWhenUsed/>
    <w:rsid w:val="00F805FB"/>
    <w:rPr>
      <w:sz w:val="20"/>
      <w:szCs w:val="20"/>
    </w:rPr>
  </w:style>
  <w:style w:type="character" w:styleId="CommentTextChar" w:customStyle="1">
    <w:name w:val="Comment Text Char"/>
    <w:basedOn w:val="DefaultParagraphFont"/>
    <w:link w:val="CommentText"/>
    <w:uiPriority w:val="99"/>
    <w:semiHidden/>
    <w:rsid w:val="00F805FB"/>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F805F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805FB"/>
    <w:rPr>
      <w:rFonts w:ascii="Segoe UI" w:hAnsi="Segoe UI" w:eastAsia="Times New Roman" w:cs="Segoe UI"/>
      <w:sz w:val="18"/>
      <w:szCs w:val="18"/>
      <w:lang w:eastAsia="en-GB"/>
    </w:rPr>
  </w:style>
  <w:style w:type="paragraph" w:styleId="CommentSubject">
    <w:name w:val="annotation subject"/>
    <w:basedOn w:val="CommentText"/>
    <w:next w:val="CommentText"/>
    <w:link w:val="CommentSubjectChar"/>
    <w:uiPriority w:val="99"/>
    <w:semiHidden/>
    <w:unhideWhenUsed/>
    <w:rsid w:val="00F805FB"/>
    <w:rPr>
      <w:b/>
      <w:bCs/>
    </w:rPr>
  </w:style>
  <w:style w:type="character" w:styleId="CommentSubjectChar" w:customStyle="1">
    <w:name w:val="Comment Subject Char"/>
    <w:basedOn w:val="CommentTextChar"/>
    <w:link w:val="CommentSubject"/>
    <w:uiPriority w:val="99"/>
    <w:semiHidden/>
    <w:rsid w:val="00F805FB"/>
    <w:rPr>
      <w:rFonts w:ascii="Times New Roman" w:hAnsi="Times New Roman" w:eastAsia="Times New Roman" w:cs="Times New Roman"/>
      <w:b/>
      <w:bCs/>
      <w:sz w:val="20"/>
      <w:szCs w:val="20"/>
      <w:lang w:eastAsia="en-GB"/>
    </w:rPr>
  </w:style>
  <w:style w:type="paragraph" w:styleId="Header">
    <w:name w:val="header"/>
    <w:basedOn w:val="Normal"/>
    <w:link w:val="HeaderChar"/>
    <w:uiPriority w:val="99"/>
    <w:semiHidden/>
    <w:unhideWhenUsed/>
    <w:rsid w:val="009A5241"/>
    <w:pPr>
      <w:tabs>
        <w:tab w:val="center" w:pos="4513"/>
        <w:tab w:val="right" w:pos="9026"/>
      </w:tabs>
    </w:pPr>
  </w:style>
  <w:style w:type="character" w:styleId="HeaderChar" w:customStyle="1">
    <w:name w:val="Header Char"/>
    <w:basedOn w:val="DefaultParagraphFont"/>
    <w:link w:val="Header"/>
    <w:uiPriority w:val="99"/>
    <w:semiHidden/>
    <w:rsid w:val="009A5241"/>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bursaryandscholarship@leedsbeckett.ac.uk" TargetMode="External" Id="R55f6782233ef4a9e" /><Relationship Type="http://schemas.openxmlformats.org/officeDocument/2006/relationships/hyperlink" Target="mailto:bursaryandscholarship@leedsbeckett.ac.uk" TargetMode="External" Id="Rf6bf02609f3a48f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cfc562e50b2828fee98533507b9a0b22">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7b8979477d5906588c581b17f3c9a791"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BDC43-664F-48CE-A0C2-E99E1BB877AD}">
  <ds:schemaRefs>
    <ds:schemaRef ds:uri="http://schemas.microsoft.com/sharepoint/v3/contenttype/forms"/>
  </ds:schemaRefs>
</ds:datastoreItem>
</file>

<file path=customXml/itemProps2.xml><?xml version="1.0" encoding="utf-8"?>
<ds:datastoreItem xmlns:ds="http://schemas.openxmlformats.org/officeDocument/2006/customXml" ds:itemID="{FA247681-2EA1-409C-968C-D77749A90607}">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customXml/itemProps3.xml><?xml version="1.0" encoding="utf-8"?>
<ds:datastoreItem xmlns:ds="http://schemas.openxmlformats.org/officeDocument/2006/customXml" ds:itemID="{3A83CCEA-380C-4880-9403-66C140CF1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Roblin-Robson, Celine</dc:creator>
  <keywords/>
  <dc:description/>
  <lastModifiedBy>Sattin, Amy</lastModifiedBy>
  <revision>23</revision>
  <dcterms:created xsi:type="dcterms:W3CDTF">2023-08-21T08:56:00.0000000Z</dcterms:created>
  <dcterms:modified xsi:type="dcterms:W3CDTF">2025-11-19T11:02:11.1987642Z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