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B376" w14:textId="77777777" w:rsidR="00F805FB" w:rsidRDefault="00F805FB" w:rsidP="403DC7B8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8DD83D" wp14:editId="16AD5F26">
            <wp:simplePos x="0" y="0"/>
            <wp:positionH relativeFrom="column">
              <wp:posOffset>3295912</wp:posOffset>
            </wp:positionH>
            <wp:positionV relativeFrom="paragraph">
              <wp:posOffset>28575</wp:posOffset>
            </wp:positionV>
            <wp:extent cx="2490470" cy="1045320"/>
            <wp:effectExtent l="0" t="0" r="5080" b="2540"/>
            <wp:wrapNone/>
            <wp:docPr id="1" name="Picture 1" descr="https://www.leedsbeckett.ac.uk/staffsite/-/media/files/staff-site/marketing/new-logo-download/2018_lbu01_blackjpg.jpg?la=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edsbeckett.ac.uk/staffsite/-/media/files/staff-site/marketing/new-logo-download/2018_lbu01_blackjpg.jpg?la=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04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56644" w14:textId="77777777" w:rsidR="00F805FB" w:rsidRDefault="00F805FB" w:rsidP="403DC7B8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2D414BF2" w14:textId="2E869877" w:rsidR="00F805FB" w:rsidRPr="006F737F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  <w:r w:rsidRPr="403DC7B8">
        <w:rPr>
          <w:rFonts w:ascii="Arial" w:hAnsi="Arial" w:cs="Arial"/>
          <w:b/>
          <w:bCs/>
          <w:sz w:val="22"/>
          <w:szCs w:val="22"/>
        </w:rPr>
        <w:t>Carnegie Class of 75-77 Scholarship</w:t>
      </w:r>
      <w:r>
        <w:br/>
      </w:r>
      <w:r w:rsidRPr="403DC7B8">
        <w:rPr>
          <w:rFonts w:ascii="Arial" w:hAnsi="Arial" w:cs="Arial"/>
          <w:b/>
          <w:bCs/>
          <w:sz w:val="22"/>
          <w:szCs w:val="22"/>
        </w:rPr>
        <w:t>202</w:t>
      </w:r>
      <w:r w:rsidR="005964BD">
        <w:rPr>
          <w:rFonts w:ascii="Arial" w:hAnsi="Arial" w:cs="Arial"/>
          <w:b/>
          <w:bCs/>
          <w:sz w:val="22"/>
          <w:szCs w:val="22"/>
        </w:rPr>
        <w:t>2</w:t>
      </w:r>
      <w:r w:rsidRPr="403DC7B8">
        <w:rPr>
          <w:rFonts w:ascii="Arial" w:hAnsi="Arial" w:cs="Arial"/>
          <w:b/>
          <w:bCs/>
          <w:sz w:val="22"/>
          <w:szCs w:val="22"/>
        </w:rPr>
        <w:t>/202</w:t>
      </w:r>
      <w:r w:rsidR="005964BD">
        <w:rPr>
          <w:rFonts w:ascii="Arial" w:hAnsi="Arial" w:cs="Arial"/>
          <w:b/>
          <w:bCs/>
          <w:sz w:val="22"/>
          <w:szCs w:val="22"/>
        </w:rPr>
        <w:t>3</w:t>
      </w:r>
    </w:p>
    <w:p w14:paraId="3D0B4587" w14:textId="77777777" w:rsidR="00F805FB" w:rsidRPr="006F737F" w:rsidRDefault="00F805FB" w:rsidP="00F805F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747711E0" w14:textId="77777777" w:rsidR="00F805FB" w:rsidRPr="006F737F" w:rsidRDefault="00F805FB" w:rsidP="00F805FB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6886B496" w14:textId="77777777" w:rsidR="00F805FB" w:rsidRPr="00400B2D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00B2D">
        <w:rPr>
          <w:rFonts w:ascii="Arial" w:hAnsi="Arial" w:cs="Arial"/>
          <w:b/>
          <w:bCs/>
          <w:sz w:val="20"/>
          <w:szCs w:val="20"/>
        </w:rPr>
        <w:t>Overview</w:t>
      </w:r>
    </w:p>
    <w:p w14:paraId="75BABA06" w14:textId="77777777" w:rsidR="003F7D00" w:rsidRPr="00400B2D" w:rsidRDefault="003F7D00" w:rsidP="5CA86B6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079DF494" w14:textId="7659FFE4" w:rsidR="00F805FB" w:rsidRPr="00400B2D" w:rsidRDefault="00F805FB" w:rsidP="5CA86B6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 xml:space="preserve">The Carnegie Class of 75-77 Scholarship was set up by graduates who studied in the Carnegie School of Physical Education from 1975-77 to celebrate their time at Carnegie </w:t>
      </w:r>
      <w:r w:rsidR="1DE18899" w:rsidRPr="00400B2D">
        <w:rPr>
          <w:rFonts w:ascii="Arial" w:hAnsi="Arial" w:cs="Arial"/>
          <w:sz w:val="20"/>
          <w:szCs w:val="20"/>
        </w:rPr>
        <w:t>and</w:t>
      </w:r>
      <w:r w:rsidRPr="00400B2D">
        <w:rPr>
          <w:rFonts w:ascii="Arial" w:hAnsi="Arial" w:cs="Arial"/>
          <w:sz w:val="20"/>
          <w:szCs w:val="20"/>
        </w:rPr>
        <w:t xml:space="preserve"> enabling others to have the same opportunities, emphasising their ongoing connections and friendships as part of ‘the Carnegie family’.</w:t>
      </w:r>
    </w:p>
    <w:p w14:paraId="08370CE4" w14:textId="77777777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1BC876A" w14:textId="72E4747F" w:rsidR="00F805FB" w:rsidRPr="00400B2D" w:rsidRDefault="00F805FB" w:rsidP="45C63AF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The Carnegie Class of 75-77 Scholarship is an award of £1,500 paid as £500 in first year, £750 in second year and £250 in third year</w:t>
      </w:r>
      <w:r w:rsidR="003F7D00" w:rsidRPr="00400B2D">
        <w:rPr>
          <w:rFonts w:ascii="Arial" w:hAnsi="Arial" w:cs="Arial"/>
          <w:sz w:val="20"/>
          <w:szCs w:val="20"/>
        </w:rPr>
        <w:t>.</w:t>
      </w:r>
      <w:r w:rsidRPr="00400B2D">
        <w:rPr>
          <w:rFonts w:ascii="Arial" w:hAnsi="Arial" w:cs="Arial"/>
          <w:sz w:val="20"/>
          <w:szCs w:val="20"/>
        </w:rPr>
        <w:t xml:space="preserve"> There </w:t>
      </w:r>
      <w:r w:rsidR="00CE6FF8" w:rsidRPr="00400B2D">
        <w:rPr>
          <w:rFonts w:ascii="Arial" w:hAnsi="Arial" w:cs="Arial"/>
          <w:sz w:val="20"/>
          <w:szCs w:val="20"/>
        </w:rPr>
        <w:t>is one</w:t>
      </w:r>
      <w:r w:rsidRPr="00400B2D">
        <w:rPr>
          <w:rFonts w:ascii="Arial" w:hAnsi="Arial" w:cs="Arial"/>
          <w:sz w:val="20"/>
          <w:szCs w:val="20"/>
        </w:rPr>
        <w:t xml:space="preserve"> scholarship available to award each academic </w:t>
      </w:r>
      <w:r w:rsidR="00CE6FF8" w:rsidRPr="00400B2D">
        <w:rPr>
          <w:rFonts w:ascii="Arial" w:hAnsi="Arial" w:cs="Arial"/>
          <w:sz w:val="20"/>
          <w:szCs w:val="20"/>
        </w:rPr>
        <w:t>year</w:t>
      </w:r>
      <w:r w:rsidR="003F7D00" w:rsidRPr="00400B2D">
        <w:rPr>
          <w:rFonts w:ascii="Arial" w:hAnsi="Arial" w:cs="Arial"/>
          <w:sz w:val="20"/>
          <w:szCs w:val="20"/>
        </w:rPr>
        <w:t>.</w:t>
      </w:r>
    </w:p>
    <w:p w14:paraId="48A3C972" w14:textId="77777777" w:rsidR="00F805FB" w:rsidRPr="00400B2D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4E73EF62" w14:textId="77777777" w:rsidR="00F805FB" w:rsidRPr="00400B2D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00B2D">
        <w:rPr>
          <w:rFonts w:ascii="Arial" w:hAnsi="Arial" w:cs="Arial"/>
          <w:b/>
          <w:bCs/>
          <w:sz w:val="20"/>
          <w:szCs w:val="20"/>
        </w:rPr>
        <w:t>Eligibility Criteria</w:t>
      </w:r>
    </w:p>
    <w:p w14:paraId="2B4D7C20" w14:textId="77777777" w:rsidR="00136208" w:rsidRPr="00400B2D" w:rsidRDefault="00136208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112FA48" w14:textId="77777777" w:rsid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The scholarship is open to applications from students who meet the criteria below:</w:t>
      </w:r>
    </w:p>
    <w:p w14:paraId="50B35BB1" w14:textId="1B0D1CB5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 xml:space="preserve"> </w:t>
      </w:r>
    </w:p>
    <w:p w14:paraId="0BD16E05" w14:textId="77777777" w:rsidR="00F805FB" w:rsidRPr="00400B2D" w:rsidRDefault="00F805FB" w:rsidP="00F805F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Be the first in their immediate family to attend university.</w:t>
      </w:r>
    </w:p>
    <w:p w14:paraId="7C766BB0" w14:textId="7DA4DF71" w:rsidR="00F805FB" w:rsidRPr="00400B2D" w:rsidRDefault="00F805FB" w:rsidP="00F805F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Have a household income of less than £2</w:t>
      </w:r>
      <w:r w:rsidR="005D22BA" w:rsidRPr="00400B2D">
        <w:rPr>
          <w:rFonts w:ascii="Arial" w:hAnsi="Arial" w:cs="Arial"/>
          <w:sz w:val="20"/>
          <w:szCs w:val="20"/>
        </w:rPr>
        <w:t>5</w:t>
      </w:r>
      <w:r w:rsidRPr="00400B2D">
        <w:rPr>
          <w:rFonts w:ascii="Arial" w:hAnsi="Arial" w:cs="Arial"/>
          <w:sz w:val="20"/>
          <w:szCs w:val="20"/>
        </w:rPr>
        <w:t>,</w:t>
      </w:r>
      <w:r w:rsidR="005D22BA" w:rsidRPr="00400B2D">
        <w:rPr>
          <w:rFonts w:ascii="Arial" w:hAnsi="Arial" w:cs="Arial"/>
          <w:sz w:val="20"/>
          <w:szCs w:val="20"/>
        </w:rPr>
        <w:t>0</w:t>
      </w:r>
      <w:r w:rsidRPr="00400B2D">
        <w:rPr>
          <w:rFonts w:ascii="Arial" w:hAnsi="Arial" w:cs="Arial"/>
          <w:sz w:val="20"/>
          <w:szCs w:val="20"/>
        </w:rPr>
        <w:t>00.</w:t>
      </w:r>
    </w:p>
    <w:p w14:paraId="660E2FC7" w14:textId="77777777" w:rsidR="00F805FB" w:rsidRPr="00400B2D" w:rsidRDefault="00F805FB" w:rsidP="00F805F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Be a high achiever in their A-Level or equivalent studies, having achieved 128 UCAS points or higher.</w:t>
      </w:r>
    </w:p>
    <w:p w14:paraId="494BD469" w14:textId="77777777" w:rsidR="00F805FB" w:rsidRPr="00400B2D" w:rsidRDefault="00F805FB" w:rsidP="00F805F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Be in their first year of study of their first undergraduate degree.</w:t>
      </w:r>
    </w:p>
    <w:p w14:paraId="68E53184" w14:textId="0AD52CAA" w:rsidR="00F805FB" w:rsidRPr="00400B2D" w:rsidRDefault="00F805FB" w:rsidP="00F805FB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 xml:space="preserve">Be studying in the </w:t>
      </w:r>
      <w:r w:rsidR="004762E1" w:rsidRPr="00400B2D">
        <w:rPr>
          <w:rFonts w:ascii="Arial" w:hAnsi="Arial" w:cs="Arial"/>
          <w:sz w:val="20"/>
          <w:szCs w:val="20"/>
        </w:rPr>
        <w:t>Carnegie School of Sport</w:t>
      </w:r>
      <w:r w:rsidRPr="00400B2D">
        <w:rPr>
          <w:rFonts w:ascii="Arial" w:hAnsi="Arial" w:cs="Arial"/>
          <w:sz w:val="20"/>
          <w:szCs w:val="20"/>
        </w:rPr>
        <w:t>.</w:t>
      </w:r>
    </w:p>
    <w:p w14:paraId="3BA980ED" w14:textId="77777777" w:rsidR="00F805FB" w:rsidRPr="00400B2D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0946E2BF" w14:textId="77777777" w:rsidR="00562B8A" w:rsidRPr="00400B2D" w:rsidRDefault="00562B8A" w:rsidP="00562B8A">
      <w:pPr>
        <w:tabs>
          <w:tab w:val="left" w:pos="0"/>
        </w:tabs>
        <w:rPr>
          <w:rFonts w:ascii="Arial" w:eastAsia="Arial" w:hAnsi="Arial" w:cs="Arial"/>
          <w:sz w:val="20"/>
          <w:szCs w:val="20"/>
        </w:rPr>
      </w:pPr>
      <w:r w:rsidRPr="00400B2D">
        <w:rPr>
          <w:rFonts w:ascii="Arial" w:hAnsi="Arial" w:cs="Arial"/>
          <w:b/>
          <w:bCs/>
          <w:sz w:val="20"/>
          <w:szCs w:val="20"/>
        </w:rPr>
        <w:t>Application Process</w:t>
      </w:r>
      <w:r w:rsidRPr="00400B2D">
        <w:rPr>
          <w:rFonts w:ascii="Arial" w:eastAsia="Arial" w:hAnsi="Arial" w:cs="Arial"/>
          <w:sz w:val="20"/>
          <w:szCs w:val="20"/>
        </w:rPr>
        <w:t xml:space="preserve"> </w:t>
      </w:r>
    </w:p>
    <w:p w14:paraId="7F756D89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6F80ACB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 xml:space="preserve">Candidates who are eligible according to information on their student record will be contacted through their student email and notifications on </w:t>
      </w:r>
      <w:proofErr w:type="spellStart"/>
      <w:r w:rsidRPr="00400B2D">
        <w:rPr>
          <w:rFonts w:ascii="Arial" w:hAnsi="Arial" w:cs="Arial"/>
          <w:sz w:val="20"/>
          <w:szCs w:val="20"/>
        </w:rPr>
        <w:t>MyHub</w:t>
      </w:r>
      <w:proofErr w:type="spellEnd"/>
      <w:r w:rsidRPr="00400B2D">
        <w:rPr>
          <w:rFonts w:ascii="Arial" w:hAnsi="Arial" w:cs="Arial"/>
          <w:sz w:val="20"/>
          <w:szCs w:val="20"/>
        </w:rPr>
        <w:t xml:space="preserve">. If you believe you are eligible but have not been contacted, please contact the </w:t>
      </w:r>
      <w:hyperlink r:id="rId11" w:history="1">
        <w:r w:rsidRPr="00400B2D">
          <w:rPr>
            <w:rStyle w:val="Hyperlink"/>
            <w:rFonts w:ascii="Arial" w:hAnsi="Arial" w:cs="Arial"/>
            <w:sz w:val="20"/>
            <w:szCs w:val="20"/>
          </w:rPr>
          <w:t>Bursary &amp; Scholarship Officer</w:t>
        </w:r>
      </w:hyperlink>
      <w:r w:rsidRPr="00400B2D">
        <w:rPr>
          <w:rFonts w:ascii="Arial" w:hAnsi="Arial" w:cs="Arial"/>
          <w:sz w:val="20"/>
          <w:szCs w:val="20"/>
        </w:rPr>
        <w:t xml:space="preserve">. </w:t>
      </w:r>
    </w:p>
    <w:p w14:paraId="04C2E87D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445DB59D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Applications will open in December. If your application is successful you will be invited to an interview. Interview dates for this scholarship will be in January/February. Specific dates and times will be confirmed when applicants are successfully shortlisted for interview. Successful scholars will be notified in February.</w:t>
      </w:r>
    </w:p>
    <w:p w14:paraId="5A0D1655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431EB3F7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400B2D">
        <w:rPr>
          <w:rFonts w:ascii="Arial" w:hAnsi="Arial" w:cs="Arial"/>
          <w:b/>
          <w:sz w:val="20"/>
          <w:szCs w:val="20"/>
        </w:rPr>
        <w:t>Payment</w:t>
      </w:r>
    </w:p>
    <w:p w14:paraId="0BEAD297" w14:textId="77777777" w:rsidR="00562B8A" w:rsidRPr="00400B2D" w:rsidRDefault="00562B8A" w:rsidP="00562B8A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972A992" w14:textId="77777777" w:rsidR="00B62FAD" w:rsidRPr="00D5521F" w:rsidRDefault="00B62FAD" w:rsidP="00B62FAD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5521F">
        <w:rPr>
          <w:rFonts w:ascii="Arial" w:hAnsi="Arial" w:cs="Arial"/>
          <w:sz w:val="20"/>
          <w:szCs w:val="20"/>
        </w:rPr>
        <w:t>Payment of the scholarship will be made via the instalment schedule above, paid directly to a nominated bank account. The payment schedule can be amended for accelerated degrees or sandwich degrees.</w:t>
      </w:r>
    </w:p>
    <w:p w14:paraId="44C7500C" w14:textId="77777777" w:rsidR="00F805FB" w:rsidRPr="00400B2D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</w:p>
    <w:p w14:paraId="2D56C75C" w14:textId="77777777" w:rsidR="00F805FB" w:rsidRPr="00400B2D" w:rsidRDefault="00F805FB" w:rsidP="403DC7B8">
      <w:pPr>
        <w:tabs>
          <w:tab w:val="left" w:pos="0"/>
        </w:tabs>
        <w:rPr>
          <w:rFonts w:ascii="Arial" w:hAnsi="Arial" w:cs="Arial"/>
          <w:b/>
          <w:bCs/>
          <w:sz w:val="20"/>
          <w:szCs w:val="20"/>
        </w:rPr>
      </w:pPr>
      <w:r w:rsidRPr="00400B2D">
        <w:rPr>
          <w:rFonts w:ascii="Arial" w:hAnsi="Arial" w:cs="Arial"/>
          <w:b/>
          <w:bCs/>
          <w:sz w:val="20"/>
          <w:szCs w:val="20"/>
        </w:rPr>
        <w:t>General</w:t>
      </w:r>
    </w:p>
    <w:p w14:paraId="24A54C24" w14:textId="77777777" w:rsidR="00562B8A" w:rsidRPr="00400B2D" w:rsidRDefault="00562B8A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52AD695" w14:textId="7E62856B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 xml:space="preserve">Full terms and conditions of the scholarship will be provided to </w:t>
      </w:r>
      <w:r w:rsidR="00CE6FF8" w:rsidRPr="00400B2D">
        <w:rPr>
          <w:rFonts w:ascii="Arial" w:hAnsi="Arial" w:cs="Arial"/>
          <w:sz w:val="20"/>
          <w:szCs w:val="20"/>
        </w:rPr>
        <w:t>successful scholars</w:t>
      </w:r>
      <w:r w:rsidR="2B8EDCEB" w:rsidRPr="00400B2D">
        <w:rPr>
          <w:rFonts w:ascii="Arial" w:hAnsi="Arial" w:cs="Arial"/>
          <w:sz w:val="20"/>
          <w:szCs w:val="20"/>
        </w:rPr>
        <w:t xml:space="preserve"> </w:t>
      </w:r>
      <w:r w:rsidRPr="00400B2D">
        <w:rPr>
          <w:rFonts w:ascii="Arial" w:hAnsi="Arial" w:cs="Arial"/>
          <w:sz w:val="20"/>
          <w:szCs w:val="20"/>
        </w:rPr>
        <w:t>before formally accepting the scholarship.</w:t>
      </w:r>
    </w:p>
    <w:p w14:paraId="0776FAE2" w14:textId="77777777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7A83612D" w14:textId="77777777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>The university retains the right to vary the terms and conditions of the application process as it deems appropriate.</w:t>
      </w:r>
    </w:p>
    <w:p w14:paraId="1D33FA94" w14:textId="77777777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6E20C3B9" w14:textId="063C0C5B" w:rsidR="00F805FB" w:rsidRPr="00400B2D" w:rsidRDefault="00F805FB" w:rsidP="00F805FB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400B2D">
        <w:rPr>
          <w:rFonts w:ascii="Arial" w:hAnsi="Arial" w:cs="Arial"/>
          <w:sz w:val="20"/>
          <w:szCs w:val="20"/>
        </w:rPr>
        <w:t xml:space="preserve">If you have any queries please contact the Bursary &amp; Scholarship Officer via email on </w:t>
      </w:r>
      <w:hyperlink r:id="rId12">
        <w:r w:rsidRPr="00400B2D">
          <w:rPr>
            <w:rStyle w:val="Hyperlink"/>
            <w:rFonts w:ascii="Arial" w:hAnsi="Arial" w:cs="Arial"/>
            <w:sz w:val="20"/>
            <w:szCs w:val="20"/>
          </w:rPr>
          <w:t>bursaryandscholarship@leedsbeckett.ac.uk</w:t>
        </w:r>
      </w:hyperlink>
      <w:r w:rsidRPr="00400B2D">
        <w:rPr>
          <w:rFonts w:ascii="Arial" w:hAnsi="Arial" w:cs="Arial"/>
          <w:sz w:val="20"/>
          <w:szCs w:val="20"/>
        </w:rPr>
        <w:t>, or telephone 0113 812 5859.</w:t>
      </w:r>
    </w:p>
    <w:p w14:paraId="7A0186BE" w14:textId="77777777" w:rsidR="00F805FB" w:rsidRPr="00400B2D" w:rsidRDefault="00F805FB" w:rsidP="00F805FB">
      <w:pPr>
        <w:rPr>
          <w:rFonts w:ascii="Arial" w:hAnsi="Arial" w:cs="Arial"/>
          <w:sz w:val="20"/>
          <w:szCs w:val="20"/>
        </w:rPr>
      </w:pPr>
    </w:p>
    <w:p w14:paraId="0E1A9144" w14:textId="77777777" w:rsidR="009B20A0" w:rsidRPr="00400B2D" w:rsidRDefault="009B20A0">
      <w:pPr>
        <w:rPr>
          <w:rFonts w:ascii="Arial" w:hAnsi="Arial" w:cs="Arial"/>
          <w:sz w:val="20"/>
          <w:szCs w:val="20"/>
        </w:rPr>
      </w:pPr>
    </w:p>
    <w:sectPr w:rsidR="009B20A0" w:rsidRPr="00400B2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CE459" w14:textId="77777777" w:rsidR="009B20A0" w:rsidRDefault="009B20A0">
      <w:r>
        <w:separator/>
      </w:r>
    </w:p>
  </w:endnote>
  <w:endnote w:type="continuationSeparator" w:id="0">
    <w:p w14:paraId="49EBF49B" w14:textId="77777777" w:rsidR="009B20A0" w:rsidRDefault="009B20A0">
      <w:r>
        <w:continuationSeparator/>
      </w:r>
    </w:p>
  </w:endnote>
  <w:endnote w:type="continuationNotice" w:id="1">
    <w:p w14:paraId="1B9ABAD5" w14:textId="77777777" w:rsidR="009B20A0" w:rsidRDefault="009B2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740E" w14:textId="77777777" w:rsidR="009B20A0" w:rsidRDefault="009B20A0">
    <w:pPr>
      <w:pStyle w:val="Footer"/>
    </w:pPr>
  </w:p>
  <w:p w14:paraId="073C0997" w14:textId="77777777" w:rsidR="009B20A0" w:rsidRDefault="009B2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DAFE" w14:textId="77777777" w:rsidR="009B20A0" w:rsidRDefault="009B20A0">
      <w:r>
        <w:separator/>
      </w:r>
    </w:p>
  </w:footnote>
  <w:footnote w:type="continuationSeparator" w:id="0">
    <w:p w14:paraId="0D6B5F94" w14:textId="77777777" w:rsidR="009B20A0" w:rsidRDefault="009B20A0">
      <w:r>
        <w:continuationSeparator/>
      </w:r>
    </w:p>
  </w:footnote>
  <w:footnote w:type="continuationNotice" w:id="1">
    <w:p w14:paraId="54AF43A6" w14:textId="77777777" w:rsidR="009B20A0" w:rsidRDefault="009B20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A78BE"/>
    <w:multiLevelType w:val="hybridMultilevel"/>
    <w:tmpl w:val="D96A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FB"/>
    <w:rsid w:val="00090216"/>
    <w:rsid w:val="00136208"/>
    <w:rsid w:val="00190411"/>
    <w:rsid w:val="002728B3"/>
    <w:rsid w:val="002C3DD7"/>
    <w:rsid w:val="00396325"/>
    <w:rsid w:val="003F7D00"/>
    <w:rsid w:val="00400B2D"/>
    <w:rsid w:val="004762E1"/>
    <w:rsid w:val="00562B8A"/>
    <w:rsid w:val="00583BB4"/>
    <w:rsid w:val="005964BD"/>
    <w:rsid w:val="005D22BA"/>
    <w:rsid w:val="005D246D"/>
    <w:rsid w:val="006202A2"/>
    <w:rsid w:val="006D1ECB"/>
    <w:rsid w:val="007C0569"/>
    <w:rsid w:val="00900B65"/>
    <w:rsid w:val="009A5241"/>
    <w:rsid w:val="009B20A0"/>
    <w:rsid w:val="00B62FAD"/>
    <w:rsid w:val="00C96124"/>
    <w:rsid w:val="00CE6FF8"/>
    <w:rsid w:val="00F805FB"/>
    <w:rsid w:val="0181E869"/>
    <w:rsid w:val="01AB9445"/>
    <w:rsid w:val="0644E37C"/>
    <w:rsid w:val="0A917BCB"/>
    <w:rsid w:val="184BE3DA"/>
    <w:rsid w:val="19ABFDAC"/>
    <w:rsid w:val="1DE18899"/>
    <w:rsid w:val="1FE1A190"/>
    <w:rsid w:val="20BFA821"/>
    <w:rsid w:val="2111467F"/>
    <w:rsid w:val="28E79C10"/>
    <w:rsid w:val="2954A347"/>
    <w:rsid w:val="2A9BB391"/>
    <w:rsid w:val="2B4FD417"/>
    <w:rsid w:val="2B8EDCEB"/>
    <w:rsid w:val="31B5E4F0"/>
    <w:rsid w:val="321E61BC"/>
    <w:rsid w:val="39DA803D"/>
    <w:rsid w:val="3BADC4C8"/>
    <w:rsid w:val="3C0D187E"/>
    <w:rsid w:val="403DC7B8"/>
    <w:rsid w:val="419F1DFF"/>
    <w:rsid w:val="45C63AF5"/>
    <w:rsid w:val="4B5C9BA0"/>
    <w:rsid w:val="4C7FC00C"/>
    <w:rsid w:val="4D9E1228"/>
    <w:rsid w:val="4E527BAA"/>
    <w:rsid w:val="5CA86B63"/>
    <w:rsid w:val="5D3A756B"/>
    <w:rsid w:val="5DDBC5EE"/>
    <w:rsid w:val="6ACE90D7"/>
    <w:rsid w:val="6C54EBC7"/>
    <w:rsid w:val="7DF6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8DDC"/>
  <w15:chartTrackingRefBased/>
  <w15:docId w15:val="{1274631D-B197-45D8-8F61-7DFAD933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80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F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805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5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FB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5F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A5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24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ursaryandscholarship@leedsbecket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rsaryandscholarship@leedsbeckett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29e5ca-9776-45a0-b585-311f97f47a28" xsi:nil="true"/>
    <lcf76f155ced4ddcb4097134ff3c332f xmlns="1caea1b4-21a5-4a18-9ab3-3fbc3742f3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CDCD8CCBAC47B289C2C396015E23" ma:contentTypeVersion="16" ma:contentTypeDescription="Create a new document." ma:contentTypeScope="" ma:versionID="9ad077531e42a5db11fa2a96343d42f7">
  <xsd:schema xmlns:xsd="http://www.w3.org/2001/XMLSchema" xmlns:xs="http://www.w3.org/2001/XMLSchema" xmlns:p="http://schemas.microsoft.com/office/2006/metadata/properties" xmlns:ns2="1caea1b4-21a5-4a18-9ab3-3fbc3742f37d" xmlns:ns3="7529e5ca-9776-45a0-b585-311f97f47a28" targetNamespace="http://schemas.microsoft.com/office/2006/metadata/properties" ma:root="true" ma:fieldsID="2449c1641de728f50215cbd3c6b7df98" ns2:_="" ns3:_="">
    <xsd:import namespace="1caea1b4-21a5-4a18-9ab3-3fbc3742f37d"/>
    <xsd:import namespace="7529e5ca-9776-45a0-b585-311f97f47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1b4-21a5-4a18-9ab3-3fbc3742f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76ba88-ca53-48ba-8ef0-dfa29b04b8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9e5ca-9776-45a0-b585-311f97f47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6d30a0-d19c-440a-99fe-5caa98ff65dd}" ma:internalName="TaxCatchAll" ma:showField="CatchAllData" ma:web="7529e5ca-9776-45a0-b585-311f97f47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BDC43-664F-48CE-A0C2-E99E1BB87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47681-2EA1-409C-968C-D77749A90607}">
  <ds:schemaRefs>
    <ds:schemaRef ds:uri="http://schemas.microsoft.com/office/2006/metadata/properties"/>
    <ds:schemaRef ds:uri="http://schemas.microsoft.com/office/infopath/2007/PartnerControls"/>
    <ds:schemaRef ds:uri="7529e5ca-9776-45a0-b585-311f97f47a28"/>
    <ds:schemaRef ds:uri="1caea1b4-21a5-4a18-9ab3-3fbc3742f37d"/>
  </ds:schemaRefs>
</ds:datastoreItem>
</file>

<file path=customXml/itemProps3.xml><?xml version="1.0" encoding="utf-8"?>
<ds:datastoreItem xmlns:ds="http://schemas.openxmlformats.org/officeDocument/2006/customXml" ds:itemID="{462E7A49-A50F-49B3-9FEA-DB6B1FD46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ea1b4-21a5-4a18-9ab3-3fbc3742f37d"/>
    <ds:schemaRef ds:uri="7529e5ca-9776-45a0-b585-311f97f47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Roblin-Robson, Celine</dc:creator>
  <cp:keywords/>
  <dc:description/>
  <cp:lastModifiedBy>Holden, Jackie</cp:lastModifiedBy>
  <cp:revision>25</cp:revision>
  <dcterms:created xsi:type="dcterms:W3CDTF">2020-07-22T18:49:00Z</dcterms:created>
  <dcterms:modified xsi:type="dcterms:W3CDTF">2022-08-02T12:55:00Z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0x010100A5F7CDCD8CCBAC47B289C2C396015E23</vt:lpwstr>
  </property>
  <property fmtid="{D5CDD505-2E9C-101B-9397-08002B2CF9AE}" pid="3" name="MediaServiceImageTags">
    <vt:lpwstr/>
  </property>
</Properties>
</file>