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2457"/>
        <w:gridCol w:w="2458"/>
      </w:tblGrid>
      <w:tr w:rsidR="00573725" w14:paraId="5CD9F44F" w14:textId="77777777" w:rsidTr="00573725">
        <w:trPr>
          <w:trHeight w:val="457"/>
        </w:trPr>
        <w:tc>
          <w:tcPr>
            <w:tcW w:w="2457" w:type="dxa"/>
            <w:shd w:val="clear" w:color="auto" w:fill="D9D9D9" w:themeFill="background1" w:themeFillShade="D9"/>
          </w:tcPr>
          <w:p w14:paraId="58C1D09C" w14:textId="776BB13B" w:rsidR="00573725" w:rsidRPr="009D1BB6" w:rsidRDefault="00573725" w:rsidP="008B06C3">
            <w:pPr>
              <w:tabs>
                <w:tab w:val="left" w:pos="555"/>
                <w:tab w:val="center" w:pos="134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C8655C" w:rsidRPr="00C865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  <w:r w:rsidRPr="009D1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October 202</w:t>
            </w:r>
            <w:r w:rsidR="00C8655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387A5F84" w14:textId="77777777" w:rsidR="00573725" w:rsidRPr="009D1BB6" w:rsidRDefault="00573725" w:rsidP="008B06C3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/>
                <w:sz w:val="22"/>
                <w:szCs w:val="22"/>
              </w:rPr>
              <w:t>Away Day</w:t>
            </w:r>
          </w:p>
          <w:p w14:paraId="6E4EDFF6" w14:textId="77777777" w:rsidR="00573725" w:rsidRPr="009D1BB6" w:rsidRDefault="00573725" w:rsidP="008B06C3">
            <w:pPr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Deadline: </w:t>
            </w:r>
          </w:p>
          <w:p w14:paraId="1E6CCA37" w14:textId="1383665F" w:rsidR="00573725" w:rsidRPr="009D1BB6" w:rsidRDefault="00573725" w:rsidP="008B06C3">
            <w:pPr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91391">
              <w:rPr>
                <w:rFonts w:asciiTheme="minorHAnsi" w:hAnsiTheme="minorHAnsi" w:cstheme="minorHAnsi"/>
                <w:bCs/>
                <w:sz w:val="22"/>
                <w:szCs w:val="22"/>
              </w:rPr>
              <w:t>03 October</w:t>
            </w: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</w:t>
            </w:r>
            <w:r w:rsidR="00C8655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4E9655C7" w14:textId="51699E9B" w:rsidR="00573725" w:rsidRPr="009D1BB6" w:rsidRDefault="00573725" w:rsidP="008B06C3">
            <w:pPr>
              <w:tabs>
                <w:tab w:val="left" w:pos="615"/>
                <w:tab w:val="center" w:pos="134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C8655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9D1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November 202</w:t>
            </w:r>
            <w:r w:rsidR="00C8655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7A241A8B" w14:textId="77777777" w:rsidR="00573725" w:rsidRPr="009D1BB6" w:rsidRDefault="00573725" w:rsidP="008B06C3">
            <w:pPr>
              <w:tabs>
                <w:tab w:val="left" w:pos="615"/>
                <w:tab w:val="center" w:pos="1348"/>
              </w:tabs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Deadline: </w:t>
            </w:r>
          </w:p>
          <w:p w14:paraId="55CEC630" w14:textId="57D5F6FE" w:rsidR="00573725" w:rsidRPr="009D1BB6" w:rsidRDefault="00573725" w:rsidP="008B06C3">
            <w:pPr>
              <w:tabs>
                <w:tab w:val="left" w:pos="615"/>
                <w:tab w:val="center" w:pos="134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913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14 </w:t>
            </w: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>November 202</w:t>
            </w:r>
            <w:r w:rsidR="00C8655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  <w:p w14:paraId="78659D2A" w14:textId="77777777" w:rsidR="00573725" w:rsidRPr="009D1BB6" w:rsidRDefault="00573725" w:rsidP="008B06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D9D9D9" w:themeFill="background1" w:themeFillShade="D9"/>
          </w:tcPr>
          <w:p w14:paraId="27D56E57" w14:textId="471F1332" w:rsidR="00573725" w:rsidRDefault="00091391" w:rsidP="008B06C3">
            <w:pPr>
              <w:tabs>
                <w:tab w:val="left" w:pos="705"/>
                <w:tab w:val="center" w:pos="1349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24 January</w:t>
            </w:r>
            <w:r w:rsidR="005737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</w:t>
            </w:r>
            <w:r w:rsidR="00C8655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40196A0C" w14:textId="77777777" w:rsidR="00573725" w:rsidRDefault="00573725" w:rsidP="008B06C3">
            <w:pPr>
              <w:tabs>
                <w:tab w:val="left" w:pos="705"/>
                <w:tab w:val="center" w:pos="1349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Away Day</w:t>
            </w:r>
          </w:p>
          <w:p w14:paraId="1E33F9F2" w14:textId="77777777" w:rsidR="00573725" w:rsidRPr="00573725" w:rsidRDefault="00573725" w:rsidP="00573725">
            <w:pPr>
              <w:tabs>
                <w:tab w:val="left" w:pos="705"/>
                <w:tab w:val="center" w:pos="1349"/>
              </w:tabs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3725">
              <w:rPr>
                <w:rFonts w:asciiTheme="minorHAnsi" w:hAnsiTheme="minorHAnsi" w:cstheme="minorHAnsi"/>
                <w:bCs/>
                <w:sz w:val="22"/>
                <w:szCs w:val="22"/>
              </w:rPr>
              <w:t>Deadline:</w:t>
            </w:r>
          </w:p>
          <w:p w14:paraId="446498B7" w14:textId="011F8EBD" w:rsidR="00573725" w:rsidRPr="009D1BB6" w:rsidRDefault="00573725" w:rsidP="00573725">
            <w:pPr>
              <w:tabs>
                <w:tab w:val="left" w:pos="705"/>
                <w:tab w:val="center" w:pos="1349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37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91391">
              <w:rPr>
                <w:rFonts w:asciiTheme="minorHAnsi" w:hAnsiTheme="minorHAnsi" w:cstheme="minorHAnsi"/>
                <w:bCs/>
                <w:sz w:val="22"/>
                <w:szCs w:val="22"/>
              </w:rPr>
              <w:t>16 January 2</w:t>
            </w:r>
            <w:r w:rsidRPr="00573725">
              <w:rPr>
                <w:rFonts w:asciiTheme="minorHAnsi" w:hAnsiTheme="minorHAnsi" w:cstheme="minorHAnsi"/>
                <w:bCs/>
                <w:sz w:val="22"/>
                <w:szCs w:val="22"/>
              </w:rPr>
              <w:t>02</w:t>
            </w:r>
            <w:r w:rsidR="00C8655C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6D4B4758" w14:textId="3BC6C33D" w:rsidR="00573725" w:rsidRPr="009D1BB6" w:rsidRDefault="00573725" w:rsidP="008B06C3">
            <w:pPr>
              <w:tabs>
                <w:tab w:val="left" w:pos="705"/>
                <w:tab w:val="center" w:pos="1349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91391">
              <w:rPr>
                <w:rFonts w:asciiTheme="minorHAnsi" w:hAnsiTheme="minorHAnsi" w:cstheme="minorHAnsi"/>
                <w:b/>
                <w:sz w:val="22"/>
                <w:szCs w:val="22"/>
              </w:rPr>
              <w:t>21 March</w:t>
            </w:r>
            <w:r w:rsidRPr="009D1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</w:t>
            </w:r>
            <w:r w:rsidR="00C8655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40D2A3DF" w14:textId="62F2E570" w:rsidR="00573725" w:rsidRPr="009D1BB6" w:rsidRDefault="00573725" w:rsidP="008B06C3">
            <w:pPr>
              <w:tabs>
                <w:tab w:val="left" w:pos="705"/>
                <w:tab w:val="center" w:pos="1349"/>
              </w:tabs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>Deadline:</w:t>
            </w:r>
          </w:p>
          <w:p w14:paraId="1B58EA4F" w14:textId="057EF2EF" w:rsidR="00573725" w:rsidRPr="009D1BB6" w:rsidRDefault="00573725" w:rsidP="008B06C3">
            <w:pPr>
              <w:tabs>
                <w:tab w:val="left" w:pos="705"/>
                <w:tab w:val="center" w:pos="1349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91391">
              <w:rPr>
                <w:rFonts w:asciiTheme="minorHAnsi" w:hAnsiTheme="minorHAnsi" w:cstheme="minorHAnsi"/>
                <w:bCs/>
                <w:sz w:val="22"/>
                <w:szCs w:val="22"/>
              </w:rPr>
              <w:t>13 March</w:t>
            </w: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</w:t>
            </w:r>
            <w:r w:rsidR="00C8655C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  <w:p w14:paraId="7BFCFB2B" w14:textId="77777777" w:rsidR="00573725" w:rsidRPr="009D1BB6" w:rsidRDefault="00573725" w:rsidP="008B06C3">
            <w:pPr>
              <w:tabs>
                <w:tab w:val="left" w:pos="705"/>
                <w:tab w:val="center" w:pos="1349"/>
              </w:tabs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D9D9D9" w:themeFill="background1" w:themeFillShade="D9"/>
          </w:tcPr>
          <w:p w14:paraId="4DCD2E91" w14:textId="7BDE11B8" w:rsidR="00573725" w:rsidRPr="009D1BB6" w:rsidRDefault="00573725" w:rsidP="00151B38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8655C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9D1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May 202</w:t>
            </w:r>
            <w:r w:rsidR="00C8655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1C9901CC" w14:textId="1796BFB3" w:rsidR="00573725" w:rsidRPr="009D1BB6" w:rsidRDefault="00573725" w:rsidP="00151B38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/>
                <w:sz w:val="22"/>
                <w:szCs w:val="22"/>
              </w:rPr>
              <w:t>Away Day</w:t>
            </w:r>
          </w:p>
          <w:p w14:paraId="7BA63C66" w14:textId="77777777" w:rsidR="00573725" w:rsidRPr="009D1BB6" w:rsidRDefault="00573725" w:rsidP="00151B38">
            <w:pPr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>Deadline:</w:t>
            </w:r>
          </w:p>
          <w:p w14:paraId="2364DEFB" w14:textId="1B6D850B" w:rsidR="00573725" w:rsidRPr="009D1BB6" w:rsidRDefault="00573725" w:rsidP="00151B38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913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08 </w:t>
            </w: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>May 202</w:t>
            </w:r>
            <w:r w:rsidR="00C8655C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458" w:type="dxa"/>
            <w:shd w:val="clear" w:color="auto" w:fill="D9D9D9" w:themeFill="background1" w:themeFillShade="D9"/>
          </w:tcPr>
          <w:p w14:paraId="13882AD4" w14:textId="6BCE0733" w:rsidR="00573725" w:rsidRPr="009D1BB6" w:rsidRDefault="00573725" w:rsidP="008B06C3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8655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9D1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July 202</w:t>
            </w:r>
            <w:r w:rsidR="00C8655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711C433C" w14:textId="77777777" w:rsidR="00573725" w:rsidRPr="009D1BB6" w:rsidRDefault="00573725" w:rsidP="008B06C3">
            <w:pPr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>Deadline:</w:t>
            </w:r>
          </w:p>
          <w:p w14:paraId="2FFECBB7" w14:textId="21838D70" w:rsidR="00573725" w:rsidRPr="009D1BB6" w:rsidRDefault="00573725" w:rsidP="008B06C3">
            <w:pPr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913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03 </w:t>
            </w:r>
            <w:r w:rsidRPr="009D1BB6">
              <w:rPr>
                <w:rFonts w:asciiTheme="minorHAnsi" w:hAnsiTheme="minorHAnsi" w:cstheme="minorHAnsi"/>
                <w:bCs/>
                <w:sz w:val="22"/>
                <w:szCs w:val="22"/>
              </w:rPr>
              <w:t>July 202</w:t>
            </w:r>
            <w:r w:rsidR="00C8655C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573725" w14:paraId="7EDCE5CA" w14:textId="77777777" w:rsidTr="00573725">
        <w:tc>
          <w:tcPr>
            <w:tcW w:w="2457" w:type="dxa"/>
          </w:tcPr>
          <w:p w14:paraId="307E69D2" w14:textId="59F71667" w:rsidR="00573725" w:rsidRPr="00E25F58" w:rsidRDefault="00573725" w:rsidP="00FE069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2457" w:type="dxa"/>
          </w:tcPr>
          <w:p w14:paraId="7CAE5F13" w14:textId="70DB0C15" w:rsidR="00573725" w:rsidRPr="00F95E2D" w:rsidRDefault="00573725" w:rsidP="00FE0692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95E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Audit Committee Annual Report and Opinion</w:t>
            </w:r>
          </w:p>
        </w:tc>
        <w:tc>
          <w:tcPr>
            <w:tcW w:w="2457" w:type="dxa"/>
          </w:tcPr>
          <w:p w14:paraId="4F9D20A1" w14:textId="15090BD1" w:rsidR="00573725" w:rsidRPr="001F1364" w:rsidRDefault="0001747D" w:rsidP="00FE069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</w:pPr>
            <w:r w:rsidRPr="0001747D"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>McCann/UCAS Marketing/Branding analysis</w:t>
            </w:r>
          </w:p>
        </w:tc>
        <w:tc>
          <w:tcPr>
            <w:tcW w:w="2457" w:type="dxa"/>
          </w:tcPr>
          <w:p w14:paraId="4882482C" w14:textId="62436C43" w:rsidR="00573725" w:rsidRPr="001F1364" w:rsidRDefault="00573725" w:rsidP="00FE069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  <w:u w:val="single"/>
              </w:rPr>
            </w:pPr>
            <w:r w:rsidRPr="001F1364"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>Annual Review of Financial Regulations</w:t>
            </w:r>
          </w:p>
        </w:tc>
        <w:tc>
          <w:tcPr>
            <w:tcW w:w="2457" w:type="dxa"/>
          </w:tcPr>
          <w:p w14:paraId="5C1178C7" w14:textId="0B2B722C" w:rsidR="00573725" w:rsidRPr="001F1364" w:rsidRDefault="00573725" w:rsidP="00FE0692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2458" w:type="dxa"/>
          </w:tcPr>
          <w:p w14:paraId="47EA3415" w14:textId="0ED3ED9E" w:rsidR="00573725" w:rsidRPr="001F1364" w:rsidRDefault="00573725" w:rsidP="00FE0692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  <w:u w:val="single"/>
              </w:rPr>
            </w:pPr>
            <w:r w:rsidRPr="001F1364"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 xml:space="preserve">Approval of Annual revenue &amp; capital budgets </w:t>
            </w: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>202</w:t>
            </w:r>
            <w:r w:rsidR="00C8655C"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>/2</w:t>
            </w:r>
            <w:r w:rsidR="00C8655C"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>6</w:t>
            </w:r>
            <w:r w:rsidRPr="001F1364"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 xml:space="preserve"> (including SU block grant)</w:t>
            </w:r>
          </w:p>
        </w:tc>
      </w:tr>
      <w:tr w:rsidR="00573725" w14:paraId="497A3958" w14:textId="77777777" w:rsidTr="00573725">
        <w:tc>
          <w:tcPr>
            <w:tcW w:w="2457" w:type="dxa"/>
          </w:tcPr>
          <w:p w14:paraId="7B686041" w14:textId="02B70432" w:rsidR="00573725" w:rsidRPr="00AF2A7F" w:rsidRDefault="00573725" w:rsidP="00FE0692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57" w:type="dxa"/>
          </w:tcPr>
          <w:p w14:paraId="6E4190C7" w14:textId="272678DA" w:rsidR="00573725" w:rsidRPr="00F95E2D" w:rsidRDefault="00573725" w:rsidP="00FE0692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95E2D">
              <w:rPr>
                <w:rFonts w:asciiTheme="minorHAnsi" w:hAnsiTheme="minorHAnsi" w:cstheme="minorHAnsi"/>
                <w:sz w:val="22"/>
                <w:szCs w:val="22"/>
              </w:rPr>
              <w:t xml:space="preserve">Internal Audit Annual Report &amp; Opinion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C8655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 w:rsidR="00C8655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57" w:type="dxa"/>
          </w:tcPr>
          <w:p w14:paraId="56ED4255" w14:textId="77777777" w:rsidR="00573725" w:rsidRPr="006F172A" w:rsidRDefault="00573725" w:rsidP="00FE069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457" w:type="dxa"/>
          </w:tcPr>
          <w:p w14:paraId="645C032C" w14:textId="59F9959B" w:rsidR="00573725" w:rsidRPr="006F172A" w:rsidRDefault="00573725" w:rsidP="00FE069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  <w:u w:val="single"/>
              </w:rPr>
            </w:pPr>
            <w:r w:rsidRPr="006F172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Update on </w:t>
            </w:r>
            <w:proofErr w:type="spellStart"/>
            <w:r w:rsidRPr="006F172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Morelife</w:t>
            </w:r>
            <w:proofErr w:type="spellEnd"/>
            <w:r w:rsidRPr="006F172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Ltd</w:t>
            </w:r>
          </w:p>
        </w:tc>
        <w:tc>
          <w:tcPr>
            <w:tcW w:w="2457" w:type="dxa"/>
          </w:tcPr>
          <w:p w14:paraId="05A06715" w14:textId="265588C0" w:rsidR="00573725" w:rsidRPr="001F1364" w:rsidRDefault="00573725" w:rsidP="00FE0692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2458" w:type="dxa"/>
          </w:tcPr>
          <w:p w14:paraId="35459537" w14:textId="2A38FDA4" w:rsidR="00573725" w:rsidRPr="00F95E2D" w:rsidRDefault="00573725" w:rsidP="00FE0692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F136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Board and Committee Memberships </w:t>
            </w: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202</w:t>
            </w:r>
            <w:r w:rsidR="00C8655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/2</w:t>
            </w:r>
            <w:r w:rsidR="00C8655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6</w:t>
            </w:r>
          </w:p>
        </w:tc>
      </w:tr>
      <w:tr w:rsidR="00573725" w14:paraId="30ED5F18" w14:textId="77777777" w:rsidTr="00573725">
        <w:tc>
          <w:tcPr>
            <w:tcW w:w="2457" w:type="dxa"/>
          </w:tcPr>
          <w:p w14:paraId="70F6C10E" w14:textId="7F71B773" w:rsidR="00573725" w:rsidRPr="00F95E2D" w:rsidRDefault="00573725" w:rsidP="00FE069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455918FE" w14:textId="62E63035" w:rsidR="00573725" w:rsidRPr="00F95E2D" w:rsidRDefault="00573725" w:rsidP="00FE0692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95E2D">
              <w:rPr>
                <w:rFonts w:asciiTheme="minorHAnsi" w:hAnsiTheme="minorHAnsi" w:cstheme="minorHAnsi"/>
                <w:sz w:val="22"/>
                <w:szCs w:val="22"/>
              </w:rPr>
              <w:t>External Auditors’ Report for the year ended 31 July 202</w:t>
            </w:r>
            <w:r w:rsidR="00C8655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57" w:type="dxa"/>
          </w:tcPr>
          <w:p w14:paraId="6C132277" w14:textId="77777777" w:rsidR="00573725" w:rsidRPr="001F1364" w:rsidRDefault="00573725" w:rsidP="00FE069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2457" w:type="dxa"/>
          </w:tcPr>
          <w:p w14:paraId="06209920" w14:textId="6DAB2B3B" w:rsidR="00573725" w:rsidRPr="001F1364" w:rsidRDefault="00573725" w:rsidP="00FE069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  <w:u w:val="single"/>
              </w:rPr>
            </w:pPr>
            <w:r w:rsidRPr="001F136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Draft Schedule of Meetings 202</w:t>
            </w:r>
            <w:r w:rsidR="00C8655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5</w:t>
            </w:r>
            <w:r w:rsidRPr="001F136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/2</w:t>
            </w:r>
            <w:r w:rsidR="00C8655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6</w:t>
            </w:r>
          </w:p>
        </w:tc>
        <w:tc>
          <w:tcPr>
            <w:tcW w:w="2457" w:type="dxa"/>
          </w:tcPr>
          <w:p w14:paraId="77303211" w14:textId="61EF9EFF" w:rsidR="00573725" w:rsidRPr="00F95E2D" w:rsidRDefault="00573725" w:rsidP="00FE0692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8" w:type="dxa"/>
          </w:tcPr>
          <w:p w14:paraId="619875D5" w14:textId="759F3138" w:rsidR="00573725" w:rsidRPr="00F95E2D" w:rsidRDefault="00573725" w:rsidP="00FE0692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95E2D">
              <w:rPr>
                <w:rFonts w:asciiTheme="minorHAnsi" w:hAnsiTheme="minorHAnsi" w:cstheme="minorHAnsi"/>
                <w:sz w:val="22"/>
                <w:szCs w:val="22"/>
              </w:rPr>
              <w:t>Corporate Risk Register – Annual Review (appended to the AUD Cttee report)</w:t>
            </w:r>
          </w:p>
        </w:tc>
      </w:tr>
      <w:tr w:rsidR="00573725" w14:paraId="33C182CD" w14:textId="77777777" w:rsidTr="00573725">
        <w:tc>
          <w:tcPr>
            <w:tcW w:w="2457" w:type="dxa"/>
          </w:tcPr>
          <w:p w14:paraId="1D65F915" w14:textId="77777777" w:rsidR="00573725" w:rsidRPr="00F95E2D" w:rsidRDefault="00573725" w:rsidP="00FE069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70CB5E02" w14:textId="7030D649" w:rsidR="00573725" w:rsidRPr="00E25F58" w:rsidRDefault="00573725" w:rsidP="00FE0692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25F58"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>Financial Statements - Year Ended 31 July 202</w:t>
            </w:r>
            <w:r w:rsidR="00C8655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4</w:t>
            </w:r>
          </w:p>
        </w:tc>
        <w:tc>
          <w:tcPr>
            <w:tcW w:w="2457" w:type="dxa"/>
          </w:tcPr>
          <w:p w14:paraId="5EB30DAA" w14:textId="77777777" w:rsidR="00573725" w:rsidRPr="00B719F2" w:rsidRDefault="00573725" w:rsidP="00FE0692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57" w:type="dxa"/>
          </w:tcPr>
          <w:p w14:paraId="44E278EC" w14:textId="50175AA4" w:rsidR="00573725" w:rsidRPr="00B719F2" w:rsidRDefault="00573725" w:rsidP="00FE069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2457" w:type="dxa"/>
          </w:tcPr>
          <w:p w14:paraId="36A674D9" w14:textId="22EAFB3D" w:rsidR="00573725" w:rsidRPr="00F95E2D" w:rsidRDefault="00573725" w:rsidP="00FE0692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8" w:type="dxa"/>
          </w:tcPr>
          <w:p w14:paraId="70ACE45C" w14:textId="70DFE687" w:rsidR="00573725" w:rsidRPr="00F95E2D" w:rsidRDefault="00573725" w:rsidP="00FE0692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95E2D">
              <w:rPr>
                <w:rFonts w:asciiTheme="minorHAnsi" w:hAnsiTheme="minorHAnsi" w:cstheme="minorHAnsi"/>
                <w:sz w:val="22"/>
                <w:szCs w:val="22"/>
              </w:rPr>
              <w:t xml:space="preserve">Draft Schedule of Business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C8655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 w:rsidR="00C8655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C8655C" w14:paraId="4EEBB96B" w14:textId="77777777" w:rsidTr="00573725">
        <w:tc>
          <w:tcPr>
            <w:tcW w:w="2457" w:type="dxa"/>
          </w:tcPr>
          <w:p w14:paraId="21C3C32C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6E233A82" w14:textId="09FF4E00" w:rsidR="00C8655C" w:rsidRPr="00F95E2D" w:rsidRDefault="00C8655C" w:rsidP="00C8655C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F95E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Annual review &amp; remuneration of Committee Chairs</w:t>
            </w:r>
          </w:p>
        </w:tc>
        <w:tc>
          <w:tcPr>
            <w:tcW w:w="2457" w:type="dxa"/>
          </w:tcPr>
          <w:p w14:paraId="672E3424" w14:textId="77777777" w:rsidR="00C8655C" w:rsidRPr="001F1364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2457" w:type="dxa"/>
          </w:tcPr>
          <w:p w14:paraId="58889106" w14:textId="162010B9" w:rsidR="00C8655C" w:rsidRPr="001F1364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2457" w:type="dxa"/>
          </w:tcPr>
          <w:p w14:paraId="0D6103E1" w14:textId="77777777" w:rsidR="00C8655C" w:rsidRDefault="00C8655C" w:rsidP="00C8655C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8" w:type="dxa"/>
          </w:tcPr>
          <w:p w14:paraId="05956260" w14:textId="7E1FC38F" w:rsidR="00C8655C" w:rsidRPr="00BE4184" w:rsidRDefault="00C8655C" w:rsidP="00C8655C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Anchor: Annual Report</w:t>
            </w:r>
          </w:p>
        </w:tc>
      </w:tr>
      <w:tr w:rsidR="00C8655C" w14:paraId="6F73A4CA" w14:textId="77777777" w:rsidTr="00573725">
        <w:tc>
          <w:tcPr>
            <w:tcW w:w="2457" w:type="dxa"/>
          </w:tcPr>
          <w:p w14:paraId="443525B6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45F49E98" w14:textId="3E1B397D" w:rsidR="00C8655C" w:rsidRPr="00F95E2D" w:rsidRDefault="00C8655C" w:rsidP="00C8655C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F95E2D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Annual review &amp; remuneration of the Chair of the Board</w:t>
            </w:r>
          </w:p>
        </w:tc>
        <w:tc>
          <w:tcPr>
            <w:tcW w:w="2457" w:type="dxa"/>
          </w:tcPr>
          <w:p w14:paraId="12253DBE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54750123" w14:textId="729325FD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3A843D2E" w14:textId="77777777" w:rsidR="00C8655C" w:rsidRPr="00F95E2D" w:rsidRDefault="00C8655C" w:rsidP="00C8655C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8" w:type="dxa"/>
          </w:tcPr>
          <w:p w14:paraId="6ACA56DF" w14:textId="239E2FB9" w:rsidR="00C8655C" w:rsidRPr="00FD19AC" w:rsidRDefault="00C8655C" w:rsidP="00C8655C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92D03"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>Capital Investment Proposal RB2</w:t>
            </w:r>
          </w:p>
        </w:tc>
      </w:tr>
      <w:tr w:rsidR="00C8655C" w14:paraId="15EE705D" w14:textId="77777777" w:rsidTr="00573725">
        <w:tc>
          <w:tcPr>
            <w:tcW w:w="2457" w:type="dxa"/>
          </w:tcPr>
          <w:p w14:paraId="4285DC48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24609C96" w14:textId="4B6CA803" w:rsidR="00C8655C" w:rsidRPr="00E25F58" w:rsidRDefault="00C8655C" w:rsidP="00C8655C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u w:val="single"/>
              </w:rPr>
            </w:pPr>
            <w:r w:rsidRPr="00E25F58"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>Prevent Duty Accountability and Data Report 202</w:t>
            </w: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>4</w:t>
            </w:r>
          </w:p>
        </w:tc>
        <w:tc>
          <w:tcPr>
            <w:tcW w:w="2457" w:type="dxa"/>
          </w:tcPr>
          <w:p w14:paraId="59413A5F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2963E595" w14:textId="39BE6BFA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7692700E" w14:textId="77777777" w:rsidR="00C8655C" w:rsidRPr="00F62537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2458" w:type="dxa"/>
          </w:tcPr>
          <w:p w14:paraId="6E06CCDF" w14:textId="06999FE8" w:rsidR="00C8655C" w:rsidRPr="00792D03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SSRC Annual Report</w:t>
            </w:r>
            <w:r w:rsidRPr="00FD19A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and </w:t>
            </w:r>
            <w:r w:rsidRPr="00FD19A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Operating Framework for Remuneration Reviews 202</w:t>
            </w: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4/25</w:t>
            </w:r>
          </w:p>
        </w:tc>
      </w:tr>
      <w:tr w:rsidR="00C8655C" w14:paraId="350DEA4D" w14:textId="77777777" w:rsidTr="00573725">
        <w:tc>
          <w:tcPr>
            <w:tcW w:w="2457" w:type="dxa"/>
          </w:tcPr>
          <w:p w14:paraId="2CB4B594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2BA6AA56" w14:textId="0CAE7BE7" w:rsidR="00C8655C" w:rsidRPr="00E25F58" w:rsidRDefault="00C8655C" w:rsidP="00C8655C">
            <w:pPr>
              <w:ind w:left="0" w:firstLine="0"/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E25F58">
              <w:rPr>
                <w:rFonts w:asciiTheme="minorHAnsi" w:eastAsia="Cambria" w:hAnsiTheme="minorHAnsi" w:cstheme="minorHAnsi"/>
                <w:sz w:val="22"/>
                <w:szCs w:val="22"/>
                <w:highlight w:val="lightGray"/>
                <w:u w:val="single"/>
                <w:lang w:val="en-US" w:eastAsia="en-US"/>
              </w:rPr>
              <w:t xml:space="preserve">Financial forecast to </w:t>
            </w:r>
            <w:r w:rsidRPr="008A5C77">
              <w:rPr>
                <w:rFonts w:asciiTheme="minorHAnsi" w:eastAsia="Cambria" w:hAnsiTheme="minorHAnsi" w:cstheme="minorHAnsi"/>
                <w:sz w:val="22"/>
                <w:szCs w:val="22"/>
                <w:highlight w:val="lightGray"/>
                <w:u w:val="single"/>
                <w:lang w:val="en-US" w:eastAsia="en-US"/>
              </w:rPr>
              <w:t>2027/28</w:t>
            </w:r>
          </w:p>
        </w:tc>
        <w:tc>
          <w:tcPr>
            <w:tcW w:w="2457" w:type="dxa"/>
          </w:tcPr>
          <w:p w14:paraId="7F9EE3ED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33E1683B" w14:textId="36694593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700E4EFE" w14:textId="77777777" w:rsidR="00C8655C" w:rsidRPr="001F1364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458" w:type="dxa"/>
          </w:tcPr>
          <w:p w14:paraId="5140912A" w14:textId="4E9836A3" w:rsidR="00C8655C" w:rsidRPr="00F62537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  <w:u w:val="single"/>
              </w:rPr>
            </w:pPr>
            <w:r w:rsidRPr="00E25F58"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 xml:space="preserve">Approval of non-regulated tuition fees </w:t>
            </w: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  <w:u w:val="single"/>
              </w:rPr>
              <w:t>2026/27</w:t>
            </w:r>
          </w:p>
        </w:tc>
      </w:tr>
      <w:tr w:rsidR="00C8655C" w14:paraId="33012CF6" w14:textId="77777777" w:rsidTr="00573725">
        <w:tc>
          <w:tcPr>
            <w:tcW w:w="2457" w:type="dxa"/>
          </w:tcPr>
          <w:p w14:paraId="599333DC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7F395469" w14:textId="7CD8098C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95E2D">
              <w:rPr>
                <w:rFonts w:asciiTheme="minorHAnsi" w:hAnsiTheme="minorHAnsi" w:cstheme="minorHAnsi"/>
                <w:sz w:val="22"/>
                <w:szCs w:val="22"/>
              </w:rPr>
              <w:t xml:space="preserve">Approval of risk management policy (appended to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  <w:r w:rsidRPr="00F95E2D">
              <w:rPr>
                <w:rFonts w:asciiTheme="minorHAnsi" w:hAnsiTheme="minorHAnsi" w:cstheme="minorHAnsi"/>
                <w:sz w:val="22"/>
                <w:szCs w:val="22"/>
              </w:rPr>
              <w:t xml:space="preserve"> Cttee report)</w:t>
            </w:r>
          </w:p>
        </w:tc>
        <w:tc>
          <w:tcPr>
            <w:tcW w:w="2457" w:type="dxa"/>
          </w:tcPr>
          <w:p w14:paraId="0E318484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55684A03" w14:textId="0D9AFEE6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4D366F91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8" w:type="dxa"/>
          </w:tcPr>
          <w:p w14:paraId="524B6F7F" w14:textId="4F0F931D" w:rsidR="00C8655C" w:rsidRPr="00F95E2D" w:rsidRDefault="00C8655C" w:rsidP="00C8655C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8655C" w14:paraId="07839350" w14:textId="77777777" w:rsidTr="00573725">
        <w:tc>
          <w:tcPr>
            <w:tcW w:w="2457" w:type="dxa"/>
          </w:tcPr>
          <w:p w14:paraId="04FA0A8C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0773506A" w14:textId="2D0F9BA8" w:rsidR="00C8655C" w:rsidRPr="00591747" w:rsidRDefault="00591747" w:rsidP="00C8655C">
            <w:pPr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591747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u w:val="single"/>
              </w:rPr>
              <w:t>Risk Appetite Statement</w:t>
            </w:r>
          </w:p>
        </w:tc>
        <w:tc>
          <w:tcPr>
            <w:tcW w:w="2457" w:type="dxa"/>
          </w:tcPr>
          <w:p w14:paraId="7794BFB9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6DE0A4C8" w14:textId="1CB56FF5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722F6AF2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8" w:type="dxa"/>
          </w:tcPr>
          <w:p w14:paraId="67321604" w14:textId="508DFCFE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8655C" w14:paraId="2D672379" w14:textId="77777777" w:rsidTr="00573725">
        <w:tc>
          <w:tcPr>
            <w:tcW w:w="2457" w:type="dxa"/>
          </w:tcPr>
          <w:p w14:paraId="79594A2C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717F81D4" w14:textId="24271912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0F6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External Audit Letter of Representation</w:t>
            </w:r>
          </w:p>
        </w:tc>
        <w:tc>
          <w:tcPr>
            <w:tcW w:w="2457" w:type="dxa"/>
          </w:tcPr>
          <w:p w14:paraId="3B868A2B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43A487FE" w14:textId="208C257A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08F31103" w14:textId="77777777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8" w:type="dxa"/>
          </w:tcPr>
          <w:p w14:paraId="0738E99F" w14:textId="2026BB7B" w:rsidR="00C8655C" w:rsidRPr="00F95E2D" w:rsidRDefault="00C8655C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81FD0" w14:paraId="13E1F043" w14:textId="77777777" w:rsidTr="00573725">
        <w:tc>
          <w:tcPr>
            <w:tcW w:w="2457" w:type="dxa"/>
          </w:tcPr>
          <w:p w14:paraId="02779D10" w14:textId="77777777" w:rsidR="00681FD0" w:rsidRPr="00F95E2D" w:rsidRDefault="00681FD0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41D130E6" w14:textId="4E5B555A" w:rsidR="00681FD0" w:rsidRPr="006F0F6E" w:rsidRDefault="00681FD0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Governance Effectiveness Review (internal)</w:t>
            </w:r>
          </w:p>
        </w:tc>
        <w:tc>
          <w:tcPr>
            <w:tcW w:w="2457" w:type="dxa"/>
          </w:tcPr>
          <w:p w14:paraId="114DC957" w14:textId="77777777" w:rsidR="00681FD0" w:rsidRPr="00F95E2D" w:rsidRDefault="00681FD0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7031DAA8" w14:textId="77777777" w:rsidR="00681FD0" w:rsidRPr="00F95E2D" w:rsidRDefault="00681FD0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</w:tcPr>
          <w:p w14:paraId="439E46E2" w14:textId="77777777" w:rsidR="00681FD0" w:rsidRPr="00F95E2D" w:rsidRDefault="00681FD0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58" w:type="dxa"/>
          </w:tcPr>
          <w:p w14:paraId="2A121CA7" w14:textId="77777777" w:rsidR="00681FD0" w:rsidRPr="00F95E2D" w:rsidRDefault="00681FD0" w:rsidP="00C8655C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1661C01A" w14:textId="77777777" w:rsidR="00991819" w:rsidRDefault="00991819" w:rsidP="00065B2A">
      <w:pPr>
        <w:ind w:left="0" w:firstLine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7"/>
        <w:gridCol w:w="6760"/>
      </w:tblGrid>
      <w:tr w:rsidR="007B02BA" w14:paraId="3FC98CF6" w14:textId="77777777" w:rsidTr="006465E6">
        <w:tc>
          <w:tcPr>
            <w:tcW w:w="13887" w:type="dxa"/>
            <w:gridSpan w:val="2"/>
            <w:shd w:val="clear" w:color="auto" w:fill="D9D9D9" w:themeFill="background1" w:themeFillShade="D9"/>
          </w:tcPr>
          <w:p w14:paraId="3BBC3EFF" w14:textId="77777777" w:rsidR="007B02BA" w:rsidRDefault="007B02BA" w:rsidP="009D32F0">
            <w:pPr>
              <w:ind w:left="0" w:firstLine="0"/>
              <w:jc w:val="center"/>
              <w:rPr>
                <w:sz w:val="20"/>
                <w:szCs w:val="20"/>
              </w:rPr>
            </w:pPr>
            <w:r w:rsidRPr="00726765">
              <w:rPr>
                <w:rFonts w:asciiTheme="minorHAnsi" w:hAnsiTheme="minorHAnsi" w:cstheme="minorHAnsi"/>
                <w:b/>
                <w:sz w:val="20"/>
                <w:szCs w:val="20"/>
              </w:rPr>
              <w:t>Standing Items</w:t>
            </w:r>
          </w:p>
        </w:tc>
      </w:tr>
      <w:tr w:rsidR="007B02BA" w14:paraId="643C178C" w14:textId="77777777" w:rsidTr="004312F5">
        <w:tc>
          <w:tcPr>
            <w:tcW w:w="7127" w:type="dxa"/>
            <w:tcBorders>
              <w:right w:val="nil"/>
            </w:tcBorders>
          </w:tcPr>
          <w:p w14:paraId="3231886B" w14:textId="09AF7D5A" w:rsidR="007B02BA" w:rsidRDefault="007B02BA" w:rsidP="009D32F0">
            <w:pPr>
              <w:pStyle w:val="ListParagraph"/>
              <w:numPr>
                <w:ilvl w:val="0"/>
                <w:numId w:val="8"/>
              </w:numPr>
              <w:tabs>
                <w:tab w:val="left" w:pos="12763"/>
              </w:tabs>
              <w:jc w:val="left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3C4525">
              <w:rPr>
                <w:rFonts w:asciiTheme="minorHAnsi" w:hAnsiTheme="minorHAnsi"/>
                <w:sz w:val="20"/>
                <w:szCs w:val="20"/>
                <w:highlight w:val="lightGray"/>
              </w:rPr>
              <w:t>Minutes of last meeting</w:t>
            </w:r>
          </w:p>
          <w:p w14:paraId="2C68A337" w14:textId="4A75E7EE" w:rsidR="003C4525" w:rsidRPr="003C4525" w:rsidRDefault="003C4525" w:rsidP="009D32F0">
            <w:pPr>
              <w:pStyle w:val="ListParagraph"/>
              <w:numPr>
                <w:ilvl w:val="0"/>
                <w:numId w:val="8"/>
              </w:numPr>
              <w:tabs>
                <w:tab w:val="left" w:pos="12763"/>
              </w:tabs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3C4525">
              <w:rPr>
                <w:rFonts w:asciiTheme="minorHAnsi" w:hAnsiTheme="minorHAnsi"/>
                <w:sz w:val="20"/>
                <w:szCs w:val="20"/>
              </w:rPr>
              <w:t xml:space="preserve">Matters arising </w:t>
            </w:r>
          </w:p>
          <w:p w14:paraId="0FCA9CAC" w14:textId="5EA1F419" w:rsidR="00AE0703" w:rsidRPr="000964D7" w:rsidRDefault="00AE0703" w:rsidP="009D32F0">
            <w:pPr>
              <w:pStyle w:val="ListParagraph"/>
              <w:numPr>
                <w:ilvl w:val="0"/>
                <w:numId w:val="8"/>
              </w:numPr>
              <w:tabs>
                <w:tab w:val="left" w:pos="12763"/>
              </w:tabs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Chair’s Action (note “Nothing to report” on agenda if no updates)</w:t>
            </w:r>
          </w:p>
          <w:p w14:paraId="314B3C8D" w14:textId="77777777" w:rsidR="007B02BA" w:rsidRPr="000964D7" w:rsidRDefault="007B02BA" w:rsidP="009D32F0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964D7">
              <w:rPr>
                <w:rFonts w:asciiTheme="minorHAnsi" w:hAnsiTheme="minorHAnsi"/>
                <w:sz w:val="20"/>
                <w:szCs w:val="20"/>
              </w:rPr>
              <w:t>Chair’s Report</w:t>
            </w:r>
          </w:p>
          <w:p w14:paraId="2E5EB23C" w14:textId="77777777" w:rsidR="007B02BA" w:rsidRPr="000964D7" w:rsidRDefault="007B02BA" w:rsidP="009D32F0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964D7">
              <w:rPr>
                <w:rFonts w:asciiTheme="minorHAnsi" w:hAnsiTheme="minorHAnsi"/>
                <w:sz w:val="20"/>
                <w:szCs w:val="20"/>
              </w:rPr>
              <w:t>Vice Chancellor’s Report</w:t>
            </w:r>
          </w:p>
          <w:p w14:paraId="01E86671" w14:textId="77777777" w:rsidR="007B02BA" w:rsidRPr="000964D7" w:rsidRDefault="007B02BA" w:rsidP="009D32F0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964D7">
              <w:rPr>
                <w:rFonts w:asciiTheme="minorHAnsi" w:hAnsiTheme="minorHAnsi"/>
                <w:sz w:val="20"/>
                <w:szCs w:val="20"/>
              </w:rPr>
              <w:t>SU Report</w:t>
            </w:r>
          </w:p>
          <w:p w14:paraId="4BAEAAD5" w14:textId="77777777" w:rsidR="007B02BA" w:rsidRPr="00E25F58" w:rsidRDefault="007B02BA" w:rsidP="009D32F0">
            <w:pPr>
              <w:pStyle w:val="ListParagraph"/>
              <w:numPr>
                <w:ilvl w:val="0"/>
                <w:numId w:val="8"/>
              </w:numPr>
              <w:jc w:val="left"/>
              <w:rPr>
                <w:sz w:val="20"/>
                <w:szCs w:val="20"/>
                <w:u w:val="single"/>
              </w:rPr>
            </w:pPr>
            <w:r w:rsidRPr="00E25F58">
              <w:rPr>
                <w:rFonts w:asciiTheme="minorHAnsi" w:hAnsiTheme="minorHAnsi"/>
                <w:sz w:val="20"/>
                <w:szCs w:val="20"/>
                <w:u w:val="single"/>
              </w:rPr>
              <w:t xml:space="preserve">Financial and capital expenditure update report </w:t>
            </w:r>
          </w:p>
          <w:p w14:paraId="06DC868D" w14:textId="30B6263C" w:rsidR="007454E6" w:rsidRPr="006465E6" w:rsidRDefault="007B02BA" w:rsidP="006465E6">
            <w:pPr>
              <w:pStyle w:val="ListParagraph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0964D7">
              <w:rPr>
                <w:rFonts w:asciiTheme="minorHAnsi" w:hAnsiTheme="minorHAnsi" w:cstheme="minorHAnsi"/>
                <w:sz w:val="20"/>
                <w:szCs w:val="20"/>
              </w:rPr>
              <w:t>Student recruitment update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2792E" w14:textId="70A9C2FE" w:rsidR="007B02BA" w:rsidRPr="0057080B" w:rsidRDefault="007B02BA" w:rsidP="009D32F0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964D7">
              <w:rPr>
                <w:rFonts w:asciiTheme="minorHAnsi" w:hAnsiTheme="minorHAnsi" w:cstheme="minorHAnsi"/>
                <w:sz w:val="20"/>
                <w:szCs w:val="20"/>
              </w:rPr>
              <w:t>Academic Assurance Report</w:t>
            </w:r>
          </w:p>
          <w:p w14:paraId="3BAA824F" w14:textId="69362610" w:rsidR="0057080B" w:rsidRPr="000964D7" w:rsidRDefault="0057080B" w:rsidP="009D32F0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Research Strategy Update</w:t>
            </w:r>
          </w:p>
          <w:p w14:paraId="268FCF20" w14:textId="77777777" w:rsidR="007B02BA" w:rsidRPr="000964D7" w:rsidRDefault="007B02BA" w:rsidP="009D32F0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964D7">
              <w:rPr>
                <w:rFonts w:asciiTheme="minorHAnsi" w:hAnsiTheme="minorHAnsi"/>
                <w:sz w:val="20"/>
                <w:szCs w:val="20"/>
              </w:rPr>
              <w:t>Health &amp; Safety update</w:t>
            </w:r>
          </w:p>
          <w:p w14:paraId="7609CA4D" w14:textId="776901FF" w:rsidR="007B02BA" w:rsidRPr="000964D7" w:rsidRDefault="007B02BA" w:rsidP="009D32F0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964D7">
              <w:rPr>
                <w:rFonts w:asciiTheme="minorHAnsi" w:hAnsiTheme="minorHAnsi"/>
                <w:sz w:val="20"/>
                <w:szCs w:val="20"/>
              </w:rPr>
              <w:t>OfS</w:t>
            </w:r>
            <w:proofErr w:type="spellEnd"/>
            <w:r w:rsidRPr="000964D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E0EC5" w:rsidRPr="000964D7">
              <w:rPr>
                <w:rFonts w:asciiTheme="minorHAnsi" w:hAnsiTheme="minorHAnsi"/>
                <w:sz w:val="20"/>
                <w:szCs w:val="20"/>
              </w:rPr>
              <w:t>Regulatory Update</w:t>
            </w:r>
          </w:p>
          <w:p w14:paraId="70A2D758" w14:textId="7AC7ABAC" w:rsidR="007B02BA" w:rsidRPr="000964D7" w:rsidRDefault="007B02BA" w:rsidP="009D32F0">
            <w:pPr>
              <w:pStyle w:val="ListParagraph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0964D7">
              <w:rPr>
                <w:rFonts w:asciiTheme="minorHAnsi" w:hAnsiTheme="minorHAnsi"/>
                <w:sz w:val="20"/>
                <w:szCs w:val="20"/>
              </w:rPr>
              <w:t>Update reports from Academic Board, Finance, Staffing and Resources, Audit, Governance &amp; Nominations</w:t>
            </w:r>
            <w:r w:rsidR="00295620" w:rsidRPr="000964D7">
              <w:rPr>
                <w:rFonts w:asciiTheme="minorHAnsi" w:hAnsiTheme="minorHAnsi"/>
                <w:sz w:val="20"/>
                <w:szCs w:val="20"/>
              </w:rPr>
              <w:t xml:space="preserve">, Chair’s </w:t>
            </w:r>
            <w:r w:rsidRPr="000964D7">
              <w:rPr>
                <w:rFonts w:asciiTheme="minorHAnsi" w:hAnsiTheme="minorHAnsi"/>
                <w:sz w:val="20"/>
                <w:szCs w:val="20"/>
              </w:rPr>
              <w:t>and Senior Staff Remuneration Committees</w:t>
            </w:r>
          </w:p>
          <w:p w14:paraId="322C300C" w14:textId="18318D6D" w:rsidR="007B02BA" w:rsidRPr="000964D7" w:rsidRDefault="007B02BA" w:rsidP="009D32F0">
            <w:pPr>
              <w:pStyle w:val="ListParagraph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0964D7">
              <w:rPr>
                <w:rFonts w:asciiTheme="minorHAnsi" w:hAnsiTheme="minorHAnsi"/>
                <w:sz w:val="20"/>
                <w:szCs w:val="20"/>
              </w:rPr>
              <w:t>Schedule of Business 20</w:t>
            </w:r>
            <w:r w:rsidR="00595B98" w:rsidRPr="000964D7">
              <w:rPr>
                <w:rFonts w:asciiTheme="minorHAnsi" w:hAnsiTheme="minorHAnsi"/>
                <w:sz w:val="20"/>
                <w:szCs w:val="20"/>
              </w:rPr>
              <w:t>2</w:t>
            </w:r>
            <w:r w:rsidR="00C8655C">
              <w:rPr>
                <w:rFonts w:asciiTheme="minorHAnsi" w:hAnsiTheme="minorHAnsi"/>
                <w:sz w:val="20"/>
                <w:szCs w:val="20"/>
              </w:rPr>
              <w:t>4</w:t>
            </w:r>
            <w:r w:rsidRPr="000964D7">
              <w:rPr>
                <w:rFonts w:asciiTheme="minorHAnsi" w:hAnsiTheme="minorHAnsi"/>
                <w:sz w:val="20"/>
                <w:szCs w:val="20"/>
              </w:rPr>
              <w:t>/2</w:t>
            </w:r>
            <w:r w:rsidR="00C8655C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4312F5" w14:paraId="51F96E0F" w14:textId="77777777" w:rsidTr="004312F5">
        <w:tc>
          <w:tcPr>
            <w:tcW w:w="138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CDF33F" w14:textId="6925DB5C" w:rsidR="004312F5" w:rsidRPr="004312F5" w:rsidRDefault="004312F5" w:rsidP="004312F5">
            <w:pPr>
              <w:pStyle w:val="ListParagraph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2F5">
              <w:rPr>
                <w:rFonts w:asciiTheme="minorHAnsi" w:hAnsiTheme="minorHAnsi"/>
                <w:b/>
                <w:bCs/>
                <w:sz w:val="20"/>
                <w:szCs w:val="20"/>
                <w:highlight w:val="lightGray"/>
              </w:rPr>
              <w:t>Longer Term Items</w:t>
            </w:r>
          </w:p>
        </w:tc>
      </w:tr>
      <w:tr w:rsidR="004312F5" w14:paraId="7A4A1F59" w14:textId="77777777" w:rsidTr="004312F5">
        <w:tc>
          <w:tcPr>
            <w:tcW w:w="7127" w:type="dxa"/>
            <w:tcBorders>
              <w:right w:val="single" w:sz="4" w:space="0" w:color="auto"/>
            </w:tcBorders>
          </w:tcPr>
          <w:p w14:paraId="04679143" w14:textId="0B20A282" w:rsidR="004312F5" w:rsidRPr="004312F5" w:rsidRDefault="004312F5" w:rsidP="004312F5">
            <w:pPr>
              <w:pStyle w:val="ListParagraph"/>
              <w:numPr>
                <w:ilvl w:val="0"/>
                <w:numId w:val="10"/>
              </w:numPr>
              <w:tabs>
                <w:tab w:val="left" w:pos="12763"/>
              </w:tabs>
              <w:jc w:val="left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4312F5">
              <w:rPr>
                <w:rFonts w:asciiTheme="minorHAnsi" w:hAnsiTheme="minorHAnsi"/>
                <w:sz w:val="20"/>
                <w:szCs w:val="20"/>
                <w:u w:val="single"/>
              </w:rPr>
              <w:t>Health &amp; Safety Policy (annual, March/May</w:t>
            </w:r>
            <w:r w:rsidR="00AC0546">
              <w:rPr>
                <w:rFonts w:asciiTheme="minorHAnsi" w:hAnsiTheme="minorHAnsi"/>
                <w:sz w:val="20"/>
                <w:szCs w:val="20"/>
                <w:u w:val="single"/>
              </w:rPr>
              <w:t xml:space="preserve"> 202</w:t>
            </w:r>
            <w:r w:rsidR="00C8655C">
              <w:rPr>
                <w:rFonts w:asciiTheme="minorHAnsi" w:hAnsiTheme="minorHAnsi"/>
                <w:sz w:val="20"/>
                <w:szCs w:val="20"/>
                <w:u w:val="single"/>
              </w:rPr>
              <w:t>5</w:t>
            </w:r>
            <w:r w:rsidRPr="004312F5">
              <w:rPr>
                <w:rFonts w:asciiTheme="minorHAnsi" w:hAnsiTheme="minorHAnsi"/>
                <w:sz w:val="20"/>
                <w:szCs w:val="20"/>
                <w:u w:val="single"/>
              </w:rPr>
              <w:t>)</w:t>
            </w:r>
          </w:p>
          <w:p w14:paraId="71E312A2" w14:textId="70726136" w:rsidR="004312F5" w:rsidRPr="004312F5" w:rsidRDefault="004312F5" w:rsidP="004312F5">
            <w:pPr>
              <w:pStyle w:val="ListParagraph"/>
              <w:numPr>
                <w:ilvl w:val="0"/>
                <w:numId w:val="10"/>
              </w:numPr>
              <w:tabs>
                <w:tab w:val="left" w:pos="12763"/>
              </w:tabs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312F5">
              <w:rPr>
                <w:rFonts w:asciiTheme="minorHAnsi" w:hAnsiTheme="minorHAnsi"/>
                <w:sz w:val="20"/>
                <w:szCs w:val="20"/>
                <w:u w:val="single"/>
              </w:rPr>
              <w:t>Annual Health &amp; Safety Audit report</w:t>
            </w:r>
            <w:r>
              <w:rPr>
                <w:rFonts w:asciiTheme="minorHAnsi" w:hAnsiTheme="minorHAnsi"/>
                <w:sz w:val="20"/>
                <w:szCs w:val="20"/>
                <w:u w:val="single"/>
              </w:rPr>
              <w:t xml:space="preserve"> (May</w:t>
            </w:r>
            <w:r w:rsidR="00AC0546">
              <w:rPr>
                <w:rFonts w:asciiTheme="minorHAnsi" w:hAnsiTheme="minorHAnsi"/>
                <w:sz w:val="20"/>
                <w:szCs w:val="20"/>
                <w:u w:val="single"/>
              </w:rPr>
              <w:t xml:space="preserve"> 202</w:t>
            </w:r>
            <w:r w:rsidR="00C8655C">
              <w:rPr>
                <w:rFonts w:asciiTheme="minorHAnsi" w:hAnsiTheme="minorHAnsi"/>
                <w:sz w:val="20"/>
                <w:szCs w:val="20"/>
                <w:u w:val="single"/>
              </w:rPr>
              <w:t>5</w:t>
            </w:r>
            <w:r>
              <w:rPr>
                <w:rFonts w:asciiTheme="minorHAnsi" w:hAnsiTheme="minorHAnsi"/>
                <w:sz w:val="20"/>
                <w:szCs w:val="20"/>
                <w:u w:val="single"/>
              </w:rPr>
              <w:t>)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BA34" w14:textId="77777777" w:rsidR="004312F5" w:rsidRPr="000964D7" w:rsidRDefault="004312F5" w:rsidP="004312F5">
            <w:pPr>
              <w:pStyle w:val="ListParagraph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6031DE" w14:textId="5606750B" w:rsidR="007B02BA" w:rsidRDefault="007B02BA" w:rsidP="00065B2A">
      <w:pPr>
        <w:ind w:left="0" w:firstLine="0"/>
        <w:rPr>
          <w:sz w:val="20"/>
          <w:szCs w:val="20"/>
        </w:rPr>
      </w:pPr>
    </w:p>
    <w:p w14:paraId="31677BC9" w14:textId="033934E9" w:rsidR="00196C8C" w:rsidRPr="006421E9" w:rsidRDefault="00196C8C" w:rsidP="00196C8C">
      <w:pPr>
        <w:spacing w:line="480" w:lineRule="auto"/>
        <w:jc w:val="right"/>
        <w:rPr>
          <w:rFonts w:asciiTheme="minorHAnsi" w:hAnsiTheme="minorHAnsi" w:cstheme="minorHAnsi"/>
          <w:iCs/>
        </w:rPr>
      </w:pPr>
      <w:r w:rsidRPr="00C96A9C">
        <w:rPr>
          <w:rFonts w:asciiTheme="minorHAnsi" w:hAnsiTheme="minorHAnsi" w:cstheme="minorHAnsi"/>
          <w:i/>
          <w:shd w:val="clear" w:color="auto" w:fill="BFBFBF" w:themeFill="background1" w:themeFillShade="BF"/>
        </w:rPr>
        <w:t xml:space="preserve">     </w:t>
      </w:r>
      <w:r w:rsidRPr="00C96A9C">
        <w:rPr>
          <w:rFonts w:asciiTheme="minorHAnsi" w:hAnsiTheme="minorHAnsi" w:cstheme="minorHAnsi"/>
          <w:i/>
        </w:rPr>
        <w:t xml:space="preserve"> </w:t>
      </w:r>
      <w:r w:rsidRPr="006421E9">
        <w:rPr>
          <w:rFonts w:asciiTheme="minorHAnsi" w:hAnsiTheme="minorHAnsi" w:cstheme="minorHAnsi"/>
          <w:iCs/>
        </w:rPr>
        <w:t xml:space="preserve"> Shaded items indicate that the </w:t>
      </w:r>
      <w:r>
        <w:rPr>
          <w:rFonts w:asciiTheme="minorHAnsi" w:hAnsiTheme="minorHAnsi" w:cstheme="minorHAnsi"/>
          <w:iCs/>
        </w:rPr>
        <w:t>Board</w:t>
      </w:r>
      <w:r w:rsidRPr="006421E9">
        <w:rPr>
          <w:rFonts w:asciiTheme="minorHAnsi" w:hAnsiTheme="minorHAnsi" w:cstheme="minorHAnsi"/>
          <w:iCs/>
        </w:rPr>
        <w:t xml:space="preserve"> is being asked to </w:t>
      </w:r>
      <w:proofErr w:type="gramStart"/>
      <w:r w:rsidRPr="006421E9">
        <w:rPr>
          <w:rFonts w:asciiTheme="minorHAnsi" w:hAnsiTheme="minorHAnsi" w:cstheme="minorHAnsi"/>
          <w:iCs/>
        </w:rPr>
        <w:t>make a decision</w:t>
      </w:r>
      <w:proofErr w:type="gramEnd"/>
    </w:p>
    <w:p w14:paraId="6A049A72" w14:textId="77777777" w:rsidR="00196C8C" w:rsidRPr="006421E9" w:rsidRDefault="00196C8C" w:rsidP="00196C8C">
      <w:pPr>
        <w:pStyle w:val="ListParagraph"/>
        <w:spacing w:line="480" w:lineRule="auto"/>
        <w:ind w:left="357"/>
        <w:jc w:val="right"/>
        <w:rPr>
          <w:rFonts w:asciiTheme="minorHAnsi" w:hAnsiTheme="minorHAnsi" w:cstheme="minorHAnsi"/>
          <w:iCs/>
        </w:rPr>
      </w:pPr>
      <w:r w:rsidRPr="006421E9">
        <w:rPr>
          <w:rFonts w:asciiTheme="minorHAnsi" w:hAnsiTheme="minorHAnsi" w:cstheme="minorHAnsi"/>
          <w:iCs/>
        </w:rPr>
        <w:t>* Starred items will be taken without discussion</w:t>
      </w:r>
    </w:p>
    <w:p w14:paraId="46EA95B7" w14:textId="77777777" w:rsidR="00554EBB" w:rsidRPr="00BD3966" w:rsidRDefault="00554EBB" w:rsidP="00554EBB">
      <w:pPr>
        <w:pStyle w:val="ListParagraph"/>
        <w:spacing w:line="480" w:lineRule="auto"/>
        <w:ind w:left="357"/>
        <w:jc w:val="right"/>
        <w:rPr>
          <w:rFonts w:asciiTheme="minorHAnsi" w:hAnsiTheme="minorHAnsi" w:cstheme="minorHAnsi"/>
          <w:iCs/>
        </w:rPr>
      </w:pPr>
      <w:r w:rsidRPr="00BD3966">
        <w:rPr>
          <w:rFonts w:asciiTheme="minorHAnsi" w:hAnsiTheme="minorHAnsi" w:cstheme="minorHAnsi"/>
          <w:iCs/>
          <w:u w:val="single"/>
        </w:rPr>
        <w:t>Underlined items</w:t>
      </w:r>
      <w:r w:rsidRPr="00BD3966">
        <w:rPr>
          <w:rFonts w:asciiTheme="minorHAnsi" w:hAnsiTheme="minorHAnsi" w:cstheme="minorHAnsi"/>
          <w:iCs/>
        </w:rPr>
        <w:t xml:space="preserve"> indicate reports that require UET scrutiny</w:t>
      </w:r>
    </w:p>
    <w:p w14:paraId="50C50541" w14:textId="77777777" w:rsidR="00196C8C" w:rsidRDefault="00196C8C" w:rsidP="00065B2A">
      <w:pPr>
        <w:ind w:left="0" w:firstLine="0"/>
        <w:rPr>
          <w:sz w:val="20"/>
          <w:szCs w:val="20"/>
        </w:rPr>
      </w:pPr>
    </w:p>
    <w:sectPr w:rsidR="00196C8C" w:rsidSect="00573725">
      <w:headerReference w:type="first" r:id="rId8"/>
      <w:pgSz w:w="16838" w:h="11906" w:orient="landscape" w:code="9"/>
      <w:pgMar w:top="170" w:right="1440" w:bottom="284" w:left="1134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B7636" w14:textId="77777777" w:rsidR="00791131" w:rsidRDefault="00791131" w:rsidP="006C3391">
      <w:r>
        <w:separator/>
      </w:r>
    </w:p>
  </w:endnote>
  <w:endnote w:type="continuationSeparator" w:id="0">
    <w:p w14:paraId="0E392DC5" w14:textId="77777777" w:rsidR="00791131" w:rsidRDefault="00791131" w:rsidP="006C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613F3" w14:textId="77777777" w:rsidR="00791131" w:rsidRDefault="00791131" w:rsidP="006C3391">
      <w:r>
        <w:separator/>
      </w:r>
    </w:p>
  </w:footnote>
  <w:footnote w:type="continuationSeparator" w:id="0">
    <w:p w14:paraId="4182F7D9" w14:textId="77777777" w:rsidR="00791131" w:rsidRDefault="00791131" w:rsidP="006C3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BDCA" w14:textId="77777777" w:rsidR="007B02BA" w:rsidRDefault="007B02BA" w:rsidP="00062564">
    <w:pPr>
      <w:pStyle w:val="Header"/>
      <w:rPr>
        <w:b/>
        <w:sz w:val="28"/>
        <w:szCs w:val="28"/>
      </w:rPr>
    </w:pPr>
  </w:p>
  <w:p w14:paraId="11D3BF3C" w14:textId="4A982BA3" w:rsidR="00065B2A" w:rsidRDefault="00B44F75" w:rsidP="00062564">
    <w:pPr>
      <w:pStyle w:val="Header"/>
      <w:rPr>
        <w:b/>
        <w:sz w:val="28"/>
        <w:szCs w:val="28"/>
      </w:rPr>
    </w:pPr>
    <w:r w:rsidRPr="00425C03">
      <w:rPr>
        <w:b/>
        <w:sz w:val="28"/>
        <w:szCs w:val="28"/>
      </w:rPr>
      <w:t>Board of Governors –</w:t>
    </w:r>
    <w:r w:rsidR="00705482">
      <w:rPr>
        <w:b/>
        <w:sz w:val="28"/>
        <w:szCs w:val="28"/>
      </w:rPr>
      <w:t xml:space="preserve"> </w:t>
    </w:r>
    <w:r w:rsidR="0032511A">
      <w:rPr>
        <w:b/>
        <w:sz w:val="28"/>
        <w:szCs w:val="28"/>
      </w:rPr>
      <w:t>S</w:t>
    </w:r>
    <w:r w:rsidRPr="00425C03">
      <w:rPr>
        <w:b/>
        <w:sz w:val="28"/>
        <w:szCs w:val="28"/>
      </w:rPr>
      <w:t xml:space="preserve">chedule of Business </w:t>
    </w:r>
    <w:r w:rsidR="00FE0692">
      <w:rPr>
        <w:b/>
        <w:sz w:val="28"/>
        <w:szCs w:val="28"/>
      </w:rPr>
      <w:t>202</w:t>
    </w:r>
    <w:r w:rsidR="00C8655C">
      <w:rPr>
        <w:b/>
        <w:sz w:val="28"/>
        <w:szCs w:val="28"/>
      </w:rPr>
      <w:t>4</w:t>
    </w:r>
    <w:r w:rsidR="00FE0692">
      <w:rPr>
        <w:b/>
        <w:sz w:val="28"/>
        <w:szCs w:val="28"/>
      </w:rPr>
      <w:t>/2</w:t>
    </w:r>
    <w:r w:rsidR="00C8655C">
      <w:rPr>
        <w:b/>
        <w:sz w:val="28"/>
        <w:szCs w:val="28"/>
      </w:rPr>
      <w:t>5</w:t>
    </w:r>
  </w:p>
  <w:p w14:paraId="035C13E7" w14:textId="77777777" w:rsidR="00065B2A" w:rsidRPr="00062564" w:rsidRDefault="00065B2A" w:rsidP="00062564">
    <w:pPr>
      <w:pStyle w:val="Head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D42A7"/>
    <w:multiLevelType w:val="hybridMultilevel"/>
    <w:tmpl w:val="7EB8C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A5163"/>
    <w:multiLevelType w:val="hybridMultilevel"/>
    <w:tmpl w:val="D1C65028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05B6"/>
    <w:multiLevelType w:val="hybridMultilevel"/>
    <w:tmpl w:val="6F64D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A640D"/>
    <w:multiLevelType w:val="hybridMultilevel"/>
    <w:tmpl w:val="7EB8C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D2792"/>
    <w:multiLevelType w:val="hybridMultilevel"/>
    <w:tmpl w:val="7932D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F4984"/>
    <w:multiLevelType w:val="hybridMultilevel"/>
    <w:tmpl w:val="DEAC091E"/>
    <w:lvl w:ilvl="0" w:tplc="57469E3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F5562"/>
    <w:multiLevelType w:val="hybridMultilevel"/>
    <w:tmpl w:val="86C015FE"/>
    <w:lvl w:ilvl="0" w:tplc="C1A45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81B74"/>
    <w:multiLevelType w:val="hybridMultilevel"/>
    <w:tmpl w:val="DCC4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40A85"/>
    <w:multiLevelType w:val="hybridMultilevel"/>
    <w:tmpl w:val="FB9C53CA"/>
    <w:lvl w:ilvl="0" w:tplc="B5782C2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30BC8"/>
    <w:multiLevelType w:val="hybridMultilevel"/>
    <w:tmpl w:val="21528868"/>
    <w:lvl w:ilvl="0" w:tplc="889EB8D4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94381">
    <w:abstractNumId w:val="1"/>
  </w:num>
  <w:num w:numId="2" w16cid:durableId="1791432473">
    <w:abstractNumId w:val="8"/>
  </w:num>
  <w:num w:numId="3" w16cid:durableId="969897793">
    <w:abstractNumId w:val="0"/>
  </w:num>
  <w:num w:numId="4" w16cid:durableId="1087462178">
    <w:abstractNumId w:val="2"/>
  </w:num>
  <w:num w:numId="5" w16cid:durableId="890389582">
    <w:abstractNumId w:val="5"/>
  </w:num>
  <w:num w:numId="6" w16cid:durableId="313336514">
    <w:abstractNumId w:val="4"/>
  </w:num>
  <w:num w:numId="7" w16cid:durableId="1324429606">
    <w:abstractNumId w:val="7"/>
  </w:num>
  <w:num w:numId="8" w16cid:durableId="1902981525">
    <w:abstractNumId w:val="3"/>
  </w:num>
  <w:num w:numId="9" w16cid:durableId="20465162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530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91"/>
    <w:rsid w:val="000054D8"/>
    <w:rsid w:val="0001747D"/>
    <w:rsid w:val="000261CA"/>
    <w:rsid w:val="00027EBF"/>
    <w:rsid w:val="00062564"/>
    <w:rsid w:val="00065B2A"/>
    <w:rsid w:val="00065F57"/>
    <w:rsid w:val="00072D51"/>
    <w:rsid w:val="00072F99"/>
    <w:rsid w:val="000902A0"/>
    <w:rsid w:val="00091391"/>
    <w:rsid w:val="0009390D"/>
    <w:rsid w:val="000964D7"/>
    <w:rsid w:val="000A36E7"/>
    <w:rsid w:val="000A3F0D"/>
    <w:rsid w:val="000A5957"/>
    <w:rsid w:val="000B4DFD"/>
    <w:rsid w:val="000C4DF5"/>
    <w:rsid w:val="000C702B"/>
    <w:rsid w:val="000C715D"/>
    <w:rsid w:val="000D1869"/>
    <w:rsid w:val="000E5C4A"/>
    <w:rsid w:val="000F509F"/>
    <w:rsid w:val="000F7A84"/>
    <w:rsid w:val="00101950"/>
    <w:rsid w:val="0012212B"/>
    <w:rsid w:val="00130A78"/>
    <w:rsid w:val="00136101"/>
    <w:rsid w:val="00141845"/>
    <w:rsid w:val="00151B38"/>
    <w:rsid w:val="00162535"/>
    <w:rsid w:val="00164AD7"/>
    <w:rsid w:val="00164B39"/>
    <w:rsid w:val="001667F9"/>
    <w:rsid w:val="001701F8"/>
    <w:rsid w:val="00177509"/>
    <w:rsid w:val="00185E62"/>
    <w:rsid w:val="00194358"/>
    <w:rsid w:val="00196C8C"/>
    <w:rsid w:val="001A3BDB"/>
    <w:rsid w:val="001A65C5"/>
    <w:rsid w:val="001D15BD"/>
    <w:rsid w:val="001F1364"/>
    <w:rsid w:val="00201AD0"/>
    <w:rsid w:val="00207E80"/>
    <w:rsid w:val="00220DAB"/>
    <w:rsid w:val="00230AF2"/>
    <w:rsid w:val="00233827"/>
    <w:rsid w:val="0023428A"/>
    <w:rsid w:val="00255BA4"/>
    <w:rsid w:val="00262A14"/>
    <w:rsid w:val="00264627"/>
    <w:rsid w:val="002730EF"/>
    <w:rsid w:val="00276C77"/>
    <w:rsid w:val="00284152"/>
    <w:rsid w:val="00286E36"/>
    <w:rsid w:val="00292A3B"/>
    <w:rsid w:val="00295620"/>
    <w:rsid w:val="002A11CC"/>
    <w:rsid w:val="002A65BA"/>
    <w:rsid w:val="002B20F6"/>
    <w:rsid w:val="002C2765"/>
    <w:rsid w:val="002C758F"/>
    <w:rsid w:val="00312AD5"/>
    <w:rsid w:val="00315138"/>
    <w:rsid w:val="00322FD4"/>
    <w:rsid w:val="00323841"/>
    <w:rsid w:val="00323F20"/>
    <w:rsid w:val="0032511A"/>
    <w:rsid w:val="003274D6"/>
    <w:rsid w:val="00327D73"/>
    <w:rsid w:val="003370EA"/>
    <w:rsid w:val="00345CB6"/>
    <w:rsid w:val="00346506"/>
    <w:rsid w:val="003519BA"/>
    <w:rsid w:val="003536B6"/>
    <w:rsid w:val="003547B1"/>
    <w:rsid w:val="003878BC"/>
    <w:rsid w:val="003A0527"/>
    <w:rsid w:val="003B381D"/>
    <w:rsid w:val="003C4525"/>
    <w:rsid w:val="003C51C1"/>
    <w:rsid w:val="003D2097"/>
    <w:rsid w:val="003E4EF0"/>
    <w:rsid w:val="00425C03"/>
    <w:rsid w:val="004312F5"/>
    <w:rsid w:val="00436717"/>
    <w:rsid w:val="00464117"/>
    <w:rsid w:val="00464A23"/>
    <w:rsid w:val="004814D3"/>
    <w:rsid w:val="00484C7B"/>
    <w:rsid w:val="0048664A"/>
    <w:rsid w:val="004C0048"/>
    <w:rsid w:val="004D2646"/>
    <w:rsid w:val="004D48A2"/>
    <w:rsid w:val="004E15F4"/>
    <w:rsid w:val="004E37D6"/>
    <w:rsid w:val="004F20E6"/>
    <w:rsid w:val="004F5B98"/>
    <w:rsid w:val="005036DC"/>
    <w:rsid w:val="00511332"/>
    <w:rsid w:val="00517BA6"/>
    <w:rsid w:val="00520F7D"/>
    <w:rsid w:val="005308B3"/>
    <w:rsid w:val="00544008"/>
    <w:rsid w:val="00554EBB"/>
    <w:rsid w:val="005568A9"/>
    <w:rsid w:val="0057080B"/>
    <w:rsid w:val="0057351E"/>
    <w:rsid w:val="00573725"/>
    <w:rsid w:val="00577B63"/>
    <w:rsid w:val="005827EC"/>
    <w:rsid w:val="00591747"/>
    <w:rsid w:val="00595B98"/>
    <w:rsid w:val="00597EFE"/>
    <w:rsid w:val="005A1282"/>
    <w:rsid w:val="005B2D70"/>
    <w:rsid w:val="005C35CA"/>
    <w:rsid w:val="005D0E8D"/>
    <w:rsid w:val="005D544D"/>
    <w:rsid w:val="005D6F0A"/>
    <w:rsid w:val="005E2CAB"/>
    <w:rsid w:val="005F0EAC"/>
    <w:rsid w:val="005F2BD5"/>
    <w:rsid w:val="005F6928"/>
    <w:rsid w:val="00620317"/>
    <w:rsid w:val="00627BD0"/>
    <w:rsid w:val="006465E6"/>
    <w:rsid w:val="00654559"/>
    <w:rsid w:val="006757E7"/>
    <w:rsid w:val="00681FD0"/>
    <w:rsid w:val="00690879"/>
    <w:rsid w:val="00692046"/>
    <w:rsid w:val="00693B07"/>
    <w:rsid w:val="006B56A9"/>
    <w:rsid w:val="006C3381"/>
    <w:rsid w:val="006C3391"/>
    <w:rsid w:val="006D1630"/>
    <w:rsid w:val="006F0F6E"/>
    <w:rsid w:val="006F172A"/>
    <w:rsid w:val="006F5FF5"/>
    <w:rsid w:val="00702E6C"/>
    <w:rsid w:val="00705482"/>
    <w:rsid w:val="00726765"/>
    <w:rsid w:val="00727DBE"/>
    <w:rsid w:val="007454E6"/>
    <w:rsid w:val="00747266"/>
    <w:rsid w:val="0075019C"/>
    <w:rsid w:val="007506CB"/>
    <w:rsid w:val="007631AA"/>
    <w:rsid w:val="00791131"/>
    <w:rsid w:val="00792D03"/>
    <w:rsid w:val="007A5320"/>
    <w:rsid w:val="007B02BA"/>
    <w:rsid w:val="007D4956"/>
    <w:rsid w:val="007F3A3B"/>
    <w:rsid w:val="00805EE0"/>
    <w:rsid w:val="0080611F"/>
    <w:rsid w:val="00807DE3"/>
    <w:rsid w:val="00810F8D"/>
    <w:rsid w:val="00846FB8"/>
    <w:rsid w:val="008674AA"/>
    <w:rsid w:val="00877621"/>
    <w:rsid w:val="00881713"/>
    <w:rsid w:val="0089650F"/>
    <w:rsid w:val="008A0EAE"/>
    <w:rsid w:val="008A5C77"/>
    <w:rsid w:val="008B06C3"/>
    <w:rsid w:val="008C31E3"/>
    <w:rsid w:val="008D25EE"/>
    <w:rsid w:val="008E72DE"/>
    <w:rsid w:val="008F2764"/>
    <w:rsid w:val="00901092"/>
    <w:rsid w:val="0090185F"/>
    <w:rsid w:val="00906406"/>
    <w:rsid w:val="00933E0F"/>
    <w:rsid w:val="00933EBF"/>
    <w:rsid w:val="0094387C"/>
    <w:rsid w:val="00945DFC"/>
    <w:rsid w:val="00952CE0"/>
    <w:rsid w:val="0095425B"/>
    <w:rsid w:val="00955C41"/>
    <w:rsid w:val="0095625F"/>
    <w:rsid w:val="00956EFD"/>
    <w:rsid w:val="009771A0"/>
    <w:rsid w:val="00984519"/>
    <w:rsid w:val="00991819"/>
    <w:rsid w:val="009A0C0F"/>
    <w:rsid w:val="009A4E2A"/>
    <w:rsid w:val="009B49D1"/>
    <w:rsid w:val="009C4268"/>
    <w:rsid w:val="009C49A2"/>
    <w:rsid w:val="009D1BB6"/>
    <w:rsid w:val="009E0EC5"/>
    <w:rsid w:val="009E18F1"/>
    <w:rsid w:val="009E735F"/>
    <w:rsid w:val="009F51F3"/>
    <w:rsid w:val="00A06BB6"/>
    <w:rsid w:val="00A12FBD"/>
    <w:rsid w:val="00A341B0"/>
    <w:rsid w:val="00A36A02"/>
    <w:rsid w:val="00A52764"/>
    <w:rsid w:val="00A7546F"/>
    <w:rsid w:val="00A75CD3"/>
    <w:rsid w:val="00A763B9"/>
    <w:rsid w:val="00A85ECD"/>
    <w:rsid w:val="00AA532E"/>
    <w:rsid w:val="00AC0546"/>
    <w:rsid w:val="00AD1EC2"/>
    <w:rsid w:val="00AE0703"/>
    <w:rsid w:val="00AF2A7F"/>
    <w:rsid w:val="00AF73EF"/>
    <w:rsid w:val="00B02B5D"/>
    <w:rsid w:val="00B20406"/>
    <w:rsid w:val="00B22714"/>
    <w:rsid w:val="00B43DCE"/>
    <w:rsid w:val="00B44F75"/>
    <w:rsid w:val="00B52138"/>
    <w:rsid w:val="00B62305"/>
    <w:rsid w:val="00B63500"/>
    <w:rsid w:val="00B655B4"/>
    <w:rsid w:val="00B719F2"/>
    <w:rsid w:val="00B7570F"/>
    <w:rsid w:val="00B77B27"/>
    <w:rsid w:val="00BA4D6D"/>
    <w:rsid w:val="00BC5D68"/>
    <w:rsid w:val="00BC6FF3"/>
    <w:rsid w:val="00BE4184"/>
    <w:rsid w:val="00C17E43"/>
    <w:rsid w:val="00C24EA6"/>
    <w:rsid w:val="00C26671"/>
    <w:rsid w:val="00C44E8A"/>
    <w:rsid w:val="00C522D9"/>
    <w:rsid w:val="00C67225"/>
    <w:rsid w:val="00C818E3"/>
    <w:rsid w:val="00C8655C"/>
    <w:rsid w:val="00C976EB"/>
    <w:rsid w:val="00CA37C7"/>
    <w:rsid w:val="00CA50BF"/>
    <w:rsid w:val="00CB0B5E"/>
    <w:rsid w:val="00CB2F5E"/>
    <w:rsid w:val="00CC497F"/>
    <w:rsid w:val="00CD2512"/>
    <w:rsid w:val="00CD4F5A"/>
    <w:rsid w:val="00CD6E32"/>
    <w:rsid w:val="00CE29AC"/>
    <w:rsid w:val="00CF638D"/>
    <w:rsid w:val="00D079CD"/>
    <w:rsid w:val="00D108DC"/>
    <w:rsid w:val="00D22C3D"/>
    <w:rsid w:val="00D22E75"/>
    <w:rsid w:val="00D236FD"/>
    <w:rsid w:val="00D26247"/>
    <w:rsid w:val="00D3764E"/>
    <w:rsid w:val="00D4332D"/>
    <w:rsid w:val="00D53389"/>
    <w:rsid w:val="00D533C4"/>
    <w:rsid w:val="00D679F7"/>
    <w:rsid w:val="00D72A99"/>
    <w:rsid w:val="00D8232C"/>
    <w:rsid w:val="00DB29A7"/>
    <w:rsid w:val="00DB4714"/>
    <w:rsid w:val="00DD65DA"/>
    <w:rsid w:val="00DD6BA8"/>
    <w:rsid w:val="00E014F7"/>
    <w:rsid w:val="00E0156E"/>
    <w:rsid w:val="00E25F58"/>
    <w:rsid w:val="00E27131"/>
    <w:rsid w:val="00E34D6C"/>
    <w:rsid w:val="00E534C9"/>
    <w:rsid w:val="00E630F7"/>
    <w:rsid w:val="00E8325A"/>
    <w:rsid w:val="00E97138"/>
    <w:rsid w:val="00EB33D0"/>
    <w:rsid w:val="00EB4BA7"/>
    <w:rsid w:val="00EC0785"/>
    <w:rsid w:val="00EC43E4"/>
    <w:rsid w:val="00EE3F66"/>
    <w:rsid w:val="00F0182A"/>
    <w:rsid w:val="00F13670"/>
    <w:rsid w:val="00F20EAB"/>
    <w:rsid w:val="00F25730"/>
    <w:rsid w:val="00F263E5"/>
    <w:rsid w:val="00F36BFE"/>
    <w:rsid w:val="00F62537"/>
    <w:rsid w:val="00F71538"/>
    <w:rsid w:val="00F7245A"/>
    <w:rsid w:val="00F865DD"/>
    <w:rsid w:val="00F865FF"/>
    <w:rsid w:val="00F95E2D"/>
    <w:rsid w:val="00F973FD"/>
    <w:rsid w:val="00F97AB6"/>
    <w:rsid w:val="00FA01C0"/>
    <w:rsid w:val="00FA619F"/>
    <w:rsid w:val="00FB2A15"/>
    <w:rsid w:val="00FD1469"/>
    <w:rsid w:val="00FD19AC"/>
    <w:rsid w:val="00FD345D"/>
    <w:rsid w:val="00FE0692"/>
    <w:rsid w:val="00FE18AF"/>
    <w:rsid w:val="00FF15EB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."/>
  <w:listSeparator w:val=","/>
  <w14:docId w14:val="0544D101"/>
  <w15:docId w15:val="{C08583AC-B2B9-4BE1-8A63-72053E79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391"/>
    <w:pPr>
      <w:spacing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391"/>
    <w:pPr>
      <w:tabs>
        <w:tab w:val="center" w:pos="4513"/>
        <w:tab w:val="right" w:pos="9026"/>
      </w:tabs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3391"/>
  </w:style>
  <w:style w:type="paragraph" w:styleId="Footer">
    <w:name w:val="footer"/>
    <w:basedOn w:val="Normal"/>
    <w:link w:val="FooterChar"/>
    <w:uiPriority w:val="99"/>
    <w:unhideWhenUsed/>
    <w:rsid w:val="006C3391"/>
    <w:pPr>
      <w:tabs>
        <w:tab w:val="center" w:pos="4513"/>
        <w:tab w:val="right" w:pos="9026"/>
      </w:tabs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3391"/>
  </w:style>
  <w:style w:type="table" w:styleId="TableGrid">
    <w:name w:val="Table Grid"/>
    <w:basedOn w:val="TableNormal"/>
    <w:uiPriority w:val="59"/>
    <w:rsid w:val="006C3391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339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E80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3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5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500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500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96C8C"/>
    <w:rPr>
      <w:rFonts w:ascii="Calibri" w:eastAsia="Times New Roman" w:hAnsi="Calibri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0AA2-322F-4762-A2FE-35B5FF51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Thomas47</dc:creator>
  <cp:lastModifiedBy>Bradford, Susie</cp:lastModifiedBy>
  <cp:revision>17</cp:revision>
  <cp:lastPrinted>2017-11-14T12:36:00Z</cp:lastPrinted>
  <dcterms:created xsi:type="dcterms:W3CDTF">2023-05-31T12:10:00Z</dcterms:created>
  <dcterms:modified xsi:type="dcterms:W3CDTF">2024-08-08T12:36:00Z</dcterms:modified>
</cp:coreProperties>
</file>