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23AF" w14:textId="2D4EDF57" w:rsidR="00FC70CB" w:rsidRDefault="00AA5AD4" w:rsidP="000319FE">
      <w:pPr>
        <w:rPr>
          <w:rFonts w:eastAsia="Times New Roman"/>
          <w:b/>
          <w:bCs/>
          <w:u w:val="single"/>
        </w:rPr>
      </w:pPr>
      <w:r w:rsidRPr="00AA5AD4">
        <w:rPr>
          <w:rFonts w:eastAsia="Times New Roman"/>
          <w:b/>
          <w:bCs/>
          <w:noProof/>
          <w:u w:val="single"/>
        </w:rPr>
        <mc:AlternateContent>
          <mc:Choice Requires="wps">
            <w:drawing>
              <wp:anchor distT="45720" distB="45720" distL="114300" distR="114300" simplePos="0" relativeHeight="251660288" behindDoc="0" locked="0" layoutInCell="1" allowOverlap="1" wp14:anchorId="0661CF38" wp14:editId="297C59B6">
                <wp:simplePos x="0" y="0"/>
                <wp:positionH relativeFrom="margin">
                  <wp:posOffset>4105275</wp:posOffset>
                </wp:positionH>
                <wp:positionV relativeFrom="paragraph">
                  <wp:posOffset>9525</wp:posOffset>
                </wp:positionV>
                <wp:extent cx="1622425" cy="876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876300"/>
                        </a:xfrm>
                        <a:prstGeom prst="rect">
                          <a:avLst/>
                        </a:prstGeom>
                        <a:solidFill>
                          <a:srgbClr val="FFFFFF"/>
                        </a:solidFill>
                        <a:ln w="9525">
                          <a:noFill/>
                          <a:miter lim="800000"/>
                          <a:headEnd/>
                          <a:tailEnd/>
                        </a:ln>
                      </wps:spPr>
                      <wps:txbx>
                        <w:txbxContent>
                          <w:p w14:paraId="592DB044" w14:textId="680B633C" w:rsidR="00AA5AD4" w:rsidRDefault="00AA5AD4" w:rsidP="00AA5AD4">
                            <w:pPr>
                              <w:pStyle w:val="NoSpacing"/>
                            </w:pPr>
                            <w:r>
                              <w:rPr>
                                <w:rFonts w:ascii="Arial" w:hAnsi="Arial" w:cs="Arial"/>
                                <w:noProof/>
                              </w:rPr>
                              <w:drawing>
                                <wp:inline distT="0" distB="0" distL="0" distR="0" wp14:anchorId="088AB7E3" wp14:editId="3BD6856C">
                                  <wp:extent cx="1409700" cy="986628"/>
                                  <wp:effectExtent l="0" t="0" r="0" b="4445"/>
                                  <wp:docPr id="12764070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43199" cy="101007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61CF38" id="_x0000_t202" coordsize="21600,21600" o:spt="202" path="m,l,21600r21600,l21600,xe">
                <v:stroke joinstyle="miter"/>
                <v:path gradientshapeok="t" o:connecttype="rect"/>
              </v:shapetype>
              <v:shape id="Text Box 2" o:spid="_x0000_s1026" type="#_x0000_t202" style="position:absolute;margin-left:323.25pt;margin-top:.75pt;width:127.75pt;height: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ldDAIAAPYDAAAOAAAAZHJzL2Uyb0RvYy54bWysU8tu2zAQvBfoPxC815Jd20kEy0Hq1EWB&#10;9AGk/QCKoiyiFJdd0pbcr8+SchwjvRXVgeBql8PZ2eHqdugMOyj0GmzJp5OcM2Ul1NruSv7zx/bd&#10;NWc+CFsLA1aV/Kg8v12/fbPqXaFm0IKpFTICsb7oXcnbEFyRZV62qhN+Ak5ZSjaAnQgU4i6rUfSE&#10;3plslufLrAesHYJU3tPf+zHJ1wm/aZQM35rGq8BMyYlbSCumtYprtl6JYofCtVqeaIh/YNEJbenS&#10;M9S9CILtUf8F1WmJ4KEJEwldBk2jpUo9UDfT/FU3j61wKvVC4nh3lsn/P1j59fDoviMLwwcYaICp&#10;Ce8eQP7yzMKmFXan7hChb5Wo6eJplCzrnS9OR6PUvvARpOq/QE1DFvsACWhosIuqUJ+M0GkAx7Po&#10;aghMxiuXs9l8tuBMUu76avk+T1PJRPF82qEPnxR0LG5KjjTUhC4ODz5ENqJ4LomXeTC63mpjUoC7&#10;amOQHQQZYJu+1MCrMmNZX/KbBfGIpyzE88kbnQ5kUKM7IpfHb7RMVOOjrVNJENqMe2Ji7EmeqMio&#10;TRiqgQqjTBXURxIKYTQiPRzatIB/OOvJhCX3v/cCFWfmsyWxb6bzeXRtCuaLqxkFeJmpLjPCSoIq&#10;eeBs3G5CcvrY0R0NpdFJrxcmJ65kriTj6SFE917Gqerlua6fAAAA//8DAFBLAwQUAAYACAAAACEA&#10;kwyxC90AAAAJAQAADwAAAGRycy9kb3ducmV2LnhtbEyPQU+DQBCF7yb+h82YeDF2sRYqyNKoSY3X&#10;1v6AAaZAZGcJuy303zs96Wny8r28eS/fzLZXZxp959jA0yICRVy5uuPGwOF7+/gCygfkGnvHZOBC&#10;HjbF7U2OWe0m3tF5HxolIewzNNCGMGRa+6oli37hBmJhRzdaDCLHRtcjThJue72MokRb7Fg+tDjQ&#10;R0vVz/5kDRy/poc4ncrPcFjvVsk7duvSXYy5v5vfXkEFmsOfGa71pToU0ql0J6696g0kqyQWqwA5&#10;wtNoKdtK0c9pDLrI9f8FxS8AAAD//wMAUEsBAi0AFAAGAAgAAAAhALaDOJL+AAAA4QEAABMAAAAA&#10;AAAAAAAAAAAAAAAAAFtDb250ZW50X1R5cGVzXS54bWxQSwECLQAUAAYACAAAACEAOP0h/9YAAACU&#10;AQAACwAAAAAAAAAAAAAAAAAvAQAAX3JlbHMvLnJlbHNQSwECLQAUAAYACAAAACEALBUpXQwCAAD2&#10;AwAADgAAAAAAAAAAAAAAAAAuAgAAZHJzL2Uyb0RvYy54bWxQSwECLQAUAAYACAAAACEAkwyxC90A&#10;AAAJAQAADwAAAAAAAAAAAAAAAABmBAAAZHJzL2Rvd25yZXYueG1sUEsFBgAAAAAEAAQA8wAAAHAF&#10;AAAAAA==&#10;" stroked="f">
                <v:textbox>
                  <w:txbxContent>
                    <w:p w14:paraId="592DB044" w14:textId="680B633C" w:rsidR="00AA5AD4" w:rsidRDefault="00AA5AD4" w:rsidP="00AA5AD4">
                      <w:pPr>
                        <w:pStyle w:val="NoSpacing"/>
                      </w:pPr>
                      <w:r>
                        <w:rPr>
                          <w:rFonts w:ascii="Arial" w:hAnsi="Arial" w:cs="Arial"/>
                          <w:noProof/>
                        </w:rPr>
                        <w:drawing>
                          <wp:inline distT="0" distB="0" distL="0" distR="0" wp14:anchorId="088AB7E3" wp14:editId="3BD6856C">
                            <wp:extent cx="1409700" cy="986628"/>
                            <wp:effectExtent l="0" t="0" r="0" b="4445"/>
                            <wp:docPr id="12764070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3199" cy="1010073"/>
                                    </a:xfrm>
                                    <a:prstGeom prst="rect">
                                      <a:avLst/>
                                    </a:prstGeom>
                                    <a:noFill/>
                                    <a:ln>
                                      <a:noFill/>
                                    </a:ln>
                                  </pic:spPr>
                                </pic:pic>
                              </a:graphicData>
                            </a:graphic>
                          </wp:inline>
                        </w:drawing>
                      </w:r>
                    </w:p>
                  </w:txbxContent>
                </v:textbox>
                <w10:wrap type="square" anchorx="margin"/>
              </v:shape>
            </w:pict>
          </mc:Fallback>
        </mc:AlternateContent>
      </w:r>
      <w:r w:rsidR="00FC70CB">
        <w:rPr>
          <w:noProof/>
        </w:rPr>
        <w:drawing>
          <wp:anchor distT="0" distB="0" distL="114300" distR="114300" simplePos="0" relativeHeight="251658240" behindDoc="0" locked="0" layoutInCell="1" allowOverlap="1" wp14:anchorId="276ED64C" wp14:editId="2FC9519C">
            <wp:simplePos x="914400" y="914400"/>
            <wp:positionH relativeFrom="column">
              <wp:align>left</wp:align>
            </wp:positionH>
            <wp:positionV relativeFrom="paragraph">
              <wp:align>top</wp:align>
            </wp:positionV>
            <wp:extent cx="2223626" cy="933450"/>
            <wp:effectExtent l="0" t="0" r="5715" b="0"/>
            <wp:wrapSquare wrapText="bothSides"/>
            <wp:docPr id="1058283184" name="Picture 1" descr="A logo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83184" name="Picture 1" descr="A logo with text on 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3626" cy="933450"/>
                    </a:xfrm>
                    <a:prstGeom prst="rect">
                      <a:avLst/>
                    </a:prstGeom>
                    <a:noFill/>
                    <a:ln>
                      <a:noFill/>
                    </a:ln>
                  </pic:spPr>
                </pic:pic>
              </a:graphicData>
            </a:graphic>
          </wp:anchor>
        </w:drawing>
      </w:r>
      <w:r>
        <w:rPr>
          <w:rFonts w:eastAsia="Times New Roman"/>
          <w:b/>
          <w:bCs/>
          <w:u w:val="single"/>
        </w:rPr>
        <w:br w:type="textWrapping" w:clear="all"/>
      </w:r>
    </w:p>
    <w:p w14:paraId="5B9627B4" w14:textId="77777777" w:rsidR="00FC70CB" w:rsidRDefault="00FC70CB" w:rsidP="000319FE">
      <w:pPr>
        <w:rPr>
          <w:rFonts w:eastAsia="Times New Roman"/>
          <w:b/>
          <w:bCs/>
          <w:u w:val="single"/>
        </w:rPr>
      </w:pPr>
    </w:p>
    <w:p w14:paraId="29CB2037" w14:textId="483E94F1" w:rsidR="000319FE" w:rsidRPr="00A07E86" w:rsidRDefault="00471EA5" w:rsidP="000319FE">
      <w:pPr>
        <w:rPr>
          <w:rFonts w:eastAsia="Times New Roman"/>
          <w:b/>
          <w:bCs/>
          <w:u w:val="single"/>
        </w:rPr>
      </w:pPr>
      <w:r>
        <w:rPr>
          <w:rFonts w:eastAsia="Times New Roman"/>
          <w:b/>
          <w:bCs/>
          <w:u w:val="single"/>
        </w:rPr>
        <w:t>‘</w:t>
      </w:r>
      <w:r w:rsidR="001E7B38">
        <w:rPr>
          <w:rFonts w:eastAsia="Times New Roman"/>
          <w:b/>
          <w:bCs/>
          <w:u w:val="single"/>
        </w:rPr>
        <w:t>Reasonable Adjustments</w:t>
      </w:r>
      <w:r>
        <w:rPr>
          <w:rFonts w:eastAsia="Times New Roman"/>
          <w:b/>
          <w:bCs/>
          <w:u w:val="single"/>
        </w:rPr>
        <w:t>’</w:t>
      </w:r>
      <w:r w:rsidR="000319FE" w:rsidRPr="00A07E86">
        <w:rPr>
          <w:rFonts w:eastAsia="Times New Roman"/>
          <w:b/>
          <w:bCs/>
          <w:u w:val="single"/>
        </w:rPr>
        <w:t xml:space="preserve"> at Leeds Beckett University - Guidance for Managers</w:t>
      </w:r>
    </w:p>
    <w:p w14:paraId="5E8975E5" w14:textId="77777777" w:rsidR="000319FE" w:rsidRDefault="000319FE" w:rsidP="000319FE">
      <w:pPr>
        <w:rPr>
          <w:rFonts w:eastAsia="Times New Roman"/>
        </w:rPr>
      </w:pPr>
    </w:p>
    <w:p w14:paraId="7BA70329" w14:textId="77777777" w:rsidR="000319FE" w:rsidRDefault="000319FE" w:rsidP="000319FE">
      <w:pPr>
        <w:rPr>
          <w:rFonts w:eastAsia="Times New Roman"/>
        </w:rPr>
      </w:pPr>
    </w:p>
    <w:p w14:paraId="1575A88D" w14:textId="55C4BD64" w:rsidR="00602821" w:rsidRDefault="000319FE" w:rsidP="69F85BF9">
      <w:pPr>
        <w:spacing w:after="240"/>
        <w:rPr>
          <w:rFonts w:eastAsia="Aptos"/>
        </w:rPr>
      </w:pPr>
      <w:r w:rsidRPr="69F85BF9">
        <w:rPr>
          <w:rFonts w:eastAsia="Times New Roman"/>
          <w:b/>
          <w:bCs/>
          <w:color w:val="7030A0"/>
        </w:rPr>
        <w:t xml:space="preserve">What </w:t>
      </w:r>
      <w:r w:rsidR="00390D8F">
        <w:rPr>
          <w:rFonts w:eastAsia="Times New Roman"/>
          <w:b/>
          <w:bCs/>
          <w:color w:val="7030A0"/>
        </w:rPr>
        <w:t>a</w:t>
      </w:r>
      <w:r w:rsidRPr="69F85BF9">
        <w:rPr>
          <w:rFonts w:eastAsia="Times New Roman"/>
          <w:b/>
          <w:bCs/>
          <w:color w:val="7030A0"/>
        </w:rPr>
        <w:t xml:space="preserve">re </w:t>
      </w:r>
      <w:r w:rsidR="00471EA5">
        <w:rPr>
          <w:rFonts w:eastAsia="Times New Roman"/>
          <w:b/>
          <w:bCs/>
          <w:color w:val="7030A0"/>
        </w:rPr>
        <w:t>‘</w:t>
      </w:r>
      <w:r w:rsidR="001E7B38">
        <w:rPr>
          <w:rFonts w:eastAsia="Times New Roman"/>
          <w:b/>
          <w:bCs/>
          <w:color w:val="7030A0"/>
        </w:rPr>
        <w:t>Reasonable Adjustments</w:t>
      </w:r>
      <w:r w:rsidR="00471EA5">
        <w:rPr>
          <w:rFonts w:eastAsia="Times New Roman"/>
          <w:b/>
          <w:bCs/>
          <w:color w:val="7030A0"/>
        </w:rPr>
        <w:t>’</w:t>
      </w:r>
      <w:r w:rsidRPr="69F85BF9">
        <w:rPr>
          <w:rFonts w:eastAsia="Times New Roman"/>
          <w:b/>
          <w:bCs/>
          <w:color w:val="7030A0"/>
        </w:rPr>
        <w:t>?</w:t>
      </w:r>
      <w:r>
        <w:br/>
      </w:r>
      <w:r w:rsidR="00B42C11">
        <w:rPr>
          <w:rFonts w:asciiTheme="minorHAnsi" w:eastAsiaTheme="minorEastAsia" w:hAnsiTheme="minorHAnsi" w:cstheme="minorBidi"/>
          <w:color w:val="000000" w:themeColor="text1"/>
        </w:rPr>
        <w:t>‘</w:t>
      </w:r>
      <w:r w:rsidR="001E7B38">
        <w:rPr>
          <w:rFonts w:asciiTheme="minorHAnsi" w:eastAsiaTheme="minorEastAsia" w:hAnsiTheme="minorHAnsi" w:cstheme="minorBidi"/>
          <w:color w:val="000000" w:themeColor="text1"/>
        </w:rPr>
        <w:t>Reasonable Adjustments</w:t>
      </w:r>
      <w:r w:rsidR="00B42C11">
        <w:rPr>
          <w:rFonts w:asciiTheme="minorHAnsi" w:eastAsiaTheme="minorEastAsia" w:hAnsiTheme="minorHAnsi" w:cstheme="minorBidi"/>
          <w:color w:val="000000" w:themeColor="text1"/>
        </w:rPr>
        <w:t>’</w:t>
      </w:r>
      <w:r w:rsidR="4D9BA771" w:rsidRPr="69F85BF9">
        <w:rPr>
          <w:rFonts w:asciiTheme="minorHAnsi" w:eastAsiaTheme="minorEastAsia" w:hAnsiTheme="minorHAnsi" w:cstheme="minorBidi"/>
          <w:color w:val="000000" w:themeColor="text1"/>
        </w:rPr>
        <w:t xml:space="preserve"> in the workplace are accommodations made to remove or reduce barriers for employees with disabilities</w:t>
      </w:r>
      <w:r w:rsidR="00B42ADC">
        <w:rPr>
          <w:rFonts w:asciiTheme="minorHAnsi" w:eastAsiaTheme="minorEastAsia" w:hAnsiTheme="minorHAnsi" w:cstheme="minorBidi"/>
          <w:color w:val="000000" w:themeColor="text1"/>
        </w:rPr>
        <w:t xml:space="preserve"> or physical or mental health conditions</w:t>
      </w:r>
      <w:r w:rsidR="4D9BA771" w:rsidRPr="69F85BF9">
        <w:rPr>
          <w:rFonts w:asciiTheme="minorHAnsi" w:eastAsiaTheme="minorEastAsia" w:hAnsiTheme="minorHAnsi" w:cstheme="minorBidi"/>
          <w:color w:val="000000" w:themeColor="text1"/>
        </w:rPr>
        <w:t>.</w:t>
      </w:r>
    </w:p>
    <w:p w14:paraId="2353A5E5" w14:textId="634F638C" w:rsidR="008F537F" w:rsidRDefault="00A8637C" w:rsidP="000319FE">
      <w:pPr>
        <w:spacing w:after="240"/>
        <w:rPr>
          <w:rFonts w:eastAsia="Times New Roman"/>
        </w:rPr>
      </w:pPr>
      <w:r>
        <w:rPr>
          <w:rFonts w:eastAsia="Times New Roman"/>
        </w:rPr>
        <w:t>E</w:t>
      </w:r>
      <w:r w:rsidR="00635C63" w:rsidRPr="113A7FB8">
        <w:rPr>
          <w:rFonts w:eastAsia="Times New Roman"/>
        </w:rPr>
        <w:t xml:space="preserve">mployers in the UK have a legal duty to make </w:t>
      </w:r>
      <w:r w:rsidR="001E7B38">
        <w:rPr>
          <w:rFonts w:eastAsia="Times New Roman"/>
        </w:rPr>
        <w:t>Reasonable Adjustments</w:t>
      </w:r>
      <w:r w:rsidR="00635C63" w:rsidRPr="113A7FB8">
        <w:rPr>
          <w:rFonts w:eastAsia="Times New Roman"/>
        </w:rPr>
        <w:t xml:space="preserve"> for employees and job applicants who are disabled - as defined by the </w:t>
      </w:r>
      <w:hyperlink r:id="rId11" w:history="1">
        <w:r w:rsidR="00847398" w:rsidRPr="002B760E">
          <w:rPr>
            <w:rStyle w:val="Hyperlink"/>
            <w:rFonts w:eastAsia="Times New Roman"/>
          </w:rPr>
          <w:t xml:space="preserve">Equality </w:t>
        </w:r>
        <w:r w:rsidR="00635C63" w:rsidRPr="002B760E">
          <w:rPr>
            <w:rStyle w:val="Hyperlink"/>
            <w:rFonts w:eastAsia="Times New Roman"/>
          </w:rPr>
          <w:t>Act</w:t>
        </w:r>
        <w:r w:rsidR="00847398" w:rsidRPr="002B760E">
          <w:rPr>
            <w:rStyle w:val="Hyperlink"/>
            <w:rFonts w:eastAsia="Times New Roman"/>
          </w:rPr>
          <w:t xml:space="preserve"> (EA) 2010</w:t>
        </w:r>
      </w:hyperlink>
      <w:r w:rsidR="00635C63" w:rsidRPr="113A7FB8">
        <w:rPr>
          <w:rFonts w:eastAsia="Times New Roman"/>
        </w:rPr>
        <w:t xml:space="preserve">. </w:t>
      </w:r>
      <w:r w:rsidR="002400EC">
        <w:rPr>
          <w:rFonts w:eastAsia="Times New Roman"/>
        </w:rPr>
        <w:t xml:space="preserve">The employer determines what is ‘reasonable’, taking into consideration a range of factors outlined below. </w:t>
      </w:r>
      <w:r w:rsidR="00A07E86" w:rsidRPr="113A7FB8">
        <w:rPr>
          <w:rFonts w:eastAsia="Times New Roman"/>
        </w:rPr>
        <w:t xml:space="preserve"> </w:t>
      </w:r>
    </w:p>
    <w:p w14:paraId="703B1B45" w14:textId="1B6A9498" w:rsidR="00A8637C" w:rsidRPr="00A8637C" w:rsidRDefault="00A8637C" w:rsidP="00A8637C">
      <w:pPr>
        <w:spacing w:after="240"/>
        <w:rPr>
          <w:rFonts w:eastAsia="Times New Roman"/>
        </w:rPr>
      </w:pPr>
      <w:r w:rsidRPr="00A8637C">
        <w:rPr>
          <w:rFonts w:eastAsia="Times New Roman"/>
        </w:rPr>
        <w:t>Under the</w:t>
      </w:r>
      <w:r w:rsidR="002B760E">
        <w:rPr>
          <w:rFonts w:eastAsia="Times New Roman"/>
        </w:rPr>
        <w:t xml:space="preserve"> EA 2010</w:t>
      </w:r>
      <w:r w:rsidRPr="00A8637C">
        <w:rPr>
          <w:rFonts w:eastAsia="Times New Roman"/>
        </w:rPr>
        <w:t xml:space="preserve">, a person is </w:t>
      </w:r>
      <w:r w:rsidR="00010001">
        <w:rPr>
          <w:rFonts w:eastAsia="Times New Roman"/>
        </w:rPr>
        <w:t xml:space="preserve">considered </w:t>
      </w:r>
      <w:r w:rsidRPr="00A8637C">
        <w:rPr>
          <w:rFonts w:eastAsia="Times New Roman"/>
        </w:rPr>
        <w:t xml:space="preserve">disabled if they have a physical or mental ‘impairment’ which has a substantial and long-term adverse effect on their ability to carry out ‘normal day-to-day activities’. According to the </w:t>
      </w:r>
      <w:r w:rsidR="002B760E">
        <w:rPr>
          <w:rFonts w:eastAsia="Times New Roman"/>
        </w:rPr>
        <w:t>EA 2010</w:t>
      </w:r>
      <w:r w:rsidRPr="00A8637C">
        <w:rPr>
          <w:rFonts w:eastAsia="Times New Roman"/>
        </w:rPr>
        <w:t xml:space="preserve">, disability can arise from sensory impairments, progressive conditions, </w:t>
      </w:r>
      <w:r w:rsidR="00B42C11">
        <w:rPr>
          <w:rFonts w:eastAsia="Times New Roman"/>
        </w:rPr>
        <w:t xml:space="preserve">neurodivergent conditions, </w:t>
      </w:r>
      <w:r w:rsidRPr="00A8637C">
        <w:rPr>
          <w:rFonts w:eastAsia="Times New Roman"/>
        </w:rPr>
        <w:t>auto-immune conditions, organ specific conditions, developmental conditions, learning disability, mental health conditions, mental illness, injuries to the body or brain or long-term fluctuating conditions. You do not need to have a formal diagnosis.</w:t>
      </w:r>
    </w:p>
    <w:p w14:paraId="26921B68" w14:textId="1469A522" w:rsidR="00A8637C" w:rsidRPr="00A8637C" w:rsidRDefault="00A8637C" w:rsidP="00A8637C">
      <w:pPr>
        <w:spacing w:after="240"/>
        <w:rPr>
          <w:rFonts w:eastAsia="Times New Roman"/>
        </w:rPr>
      </w:pPr>
      <w:r w:rsidRPr="00A8637C">
        <w:rPr>
          <w:rFonts w:eastAsia="Times New Roman"/>
        </w:rPr>
        <w:t xml:space="preserve">You can read more about these definitions in our EDI Glossary of Terminology </w:t>
      </w:r>
      <w:hyperlink r:id="rId12" w:history="1">
        <w:r w:rsidRPr="00A8637C">
          <w:rPr>
            <w:rStyle w:val="Hyperlink"/>
            <w:rFonts w:eastAsia="Times New Roman"/>
          </w:rPr>
          <w:t>here</w:t>
        </w:r>
      </w:hyperlink>
      <w:r w:rsidRPr="00A8637C">
        <w:rPr>
          <w:rFonts w:eastAsia="Times New Roman"/>
        </w:rPr>
        <w:t xml:space="preserve">. </w:t>
      </w:r>
    </w:p>
    <w:p w14:paraId="79D8952B" w14:textId="6F3E3939" w:rsidR="00460ACB" w:rsidRDefault="006D47F2" w:rsidP="00460ACB">
      <w:pPr>
        <w:rPr>
          <w:rFonts w:eastAsia="Times New Roman"/>
        </w:rPr>
      </w:pPr>
      <w:r>
        <w:rPr>
          <w:rFonts w:eastAsia="Times New Roman"/>
        </w:rPr>
        <w:t>But m</w:t>
      </w:r>
      <w:r w:rsidR="00A107F5">
        <w:rPr>
          <w:rFonts w:eastAsia="Times New Roman"/>
        </w:rPr>
        <w:t xml:space="preserve">aking </w:t>
      </w:r>
      <w:r w:rsidR="001E7B38">
        <w:rPr>
          <w:rFonts w:eastAsia="Times New Roman"/>
        </w:rPr>
        <w:t>Reasonable Adjustments</w:t>
      </w:r>
      <w:r w:rsidR="00A107F5">
        <w:rPr>
          <w:rFonts w:eastAsia="Times New Roman"/>
        </w:rPr>
        <w:t xml:space="preserve"> is not just about legal compliance — it's about creating a supportive and inclusive workplace where our community can thrive. When colleagues feel </w:t>
      </w:r>
      <w:r w:rsidR="006C56DE">
        <w:rPr>
          <w:rFonts w:eastAsia="Times New Roman"/>
        </w:rPr>
        <w:t>supported,</w:t>
      </w:r>
      <w:r w:rsidR="00A107F5">
        <w:rPr>
          <w:rFonts w:eastAsia="Times New Roman"/>
        </w:rPr>
        <w:t xml:space="preserve"> everyone benefits, through improved wellbeing, </w:t>
      </w:r>
      <w:r w:rsidR="006C56DE">
        <w:rPr>
          <w:rFonts w:eastAsia="Times New Roman"/>
        </w:rPr>
        <w:t xml:space="preserve">sense of belonging, </w:t>
      </w:r>
      <w:r w:rsidR="00A107F5">
        <w:rPr>
          <w:rFonts w:eastAsia="Times New Roman"/>
        </w:rPr>
        <w:t>performance, and retention.</w:t>
      </w:r>
    </w:p>
    <w:p w14:paraId="727B8679" w14:textId="77777777" w:rsidR="00247BD9" w:rsidRDefault="00247BD9" w:rsidP="00460ACB">
      <w:pPr>
        <w:rPr>
          <w:rFonts w:eastAsia="Times New Roman"/>
        </w:rPr>
      </w:pPr>
    </w:p>
    <w:p w14:paraId="23B1A2B6" w14:textId="77777777" w:rsidR="00247BD9" w:rsidRDefault="00247BD9" w:rsidP="00460ACB">
      <w:pPr>
        <w:rPr>
          <w:rFonts w:eastAsia="Times New Roman"/>
        </w:rPr>
      </w:pPr>
    </w:p>
    <w:p w14:paraId="6F9E960E" w14:textId="1C69ABA1" w:rsidR="00247BD9" w:rsidRPr="00460ACB" w:rsidRDefault="00460ACB" w:rsidP="00460ACB">
      <w:pPr>
        <w:rPr>
          <w:rFonts w:eastAsia="Times New Roman"/>
          <w:b/>
          <w:bCs/>
          <w:color w:val="7030A0"/>
        </w:rPr>
      </w:pPr>
      <w:r w:rsidRPr="00460ACB">
        <w:rPr>
          <w:rFonts w:eastAsia="Times New Roman"/>
          <w:b/>
          <w:bCs/>
          <w:color w:val="7030A0"/>
        </w:rPr>
        <w:t>The Social Model of Disability</w:t>
      </w:r>
    </w:p>
    <w:p w14:paraId="618FC1B2" w14:textId="61DCF9CC" w:rsidR="00C47753" w:rsidRPr="00C47753" w:rsidRDefault="000A46AB" w:rsidP="00C47753">
      <w:pPr>
        <w:rPr>
          <w:rFonts w:eastAsia="Times New Roman"/>
        </w:rPr>
      </w:pPr>
      <w:r>
        <w:rPr>
          <w:rFonts w:eastAsia="Times New Roman"/>
        </w:rPr>
        <w:t xml:space="preserve">The </w:t>
      </w:r>
      <w:r w:rsidR="00C47753" w:rsidRPr="00C47753">
        <w:rPr>
          <w:rFonts w:eastAsia="Times New Roman"/>
        </w:rPr>
        <w:t xml:space="preserve">Social Model of Disability distinguishes between impairment and disability. This model </w:t>
      </w:r>
      <w:r w:rsidR="0048674C">
        <w:rPr>
          <w:rFonts w:eastAsia="Times New Roman"/>
        </w:rPr>
        <w:t>defines</w:t>
      </w:r>
      <w:r w:rsidR="00C47753" w:rsidRPr="00C47753">
        <w:rPr>
          <w:rFonts w:eastAsia="Times New Roman"/>
        </w:rPr>
        <w:t xml:space="preserve"> disability </w:t>
      </w:r>
      <w:r w:rsidR="0048674C">
        <w:rPr>
          <w:rFonts w:eastAsia="Times New Roman"/>
        </w:rPr>
        <w:t>as</w:t>
      </w:r>
      <w:r w:rsidR="00C47753" w:rsidRPr="00C47753">
        <w:rPr>
          <w:rFonts w:eastAsia="Times New Roman"/>
        </w:rPr>
        <w:t xml:space="preserve"> created not by impairments, but by barriers</w:t>
      </w:r>
      <w:r w:rsidR="006F6D77">
        <w:rPr>
          <w:rFonts w:eastAsia="Times New Roman"/>
        </w:rPr>
        <w:t xml:space="preserve"> such </w:t>
      </w:r>
      <w:proofErr w:type="gramStart"/>
      <w:r w:rsidR="006F6D77">
        <w:rPr>
          <w:rFonts w:eastAsia="Times New Roman"/>
        </w:rPr>
        <w:t xml:space="preserve">as </w:t>
      </w:r>
      <w:r w:rsidR="00C47753" w:rsidRPr="00C47753">
        <w:rPr>
          <w:rFonts w:eastAsia="Times New Roman"/>
        </w:rPr>
        <w:t xml:space="preserve"> inaccessible</w:t>
      </w:r>
      <w:proofErr w:type="gramEnd"/>
      <w:r w:rsidR="00C47753" w:rsidRPr="00C47753">
        <w:rPr>
          <w:rFonts w:eastAsia="Times New Roman"/>
        </w:rPr>
        <w:t xml:space="preserve"> environments, prejudicial attitudes, and discrimination. </w:t>
      </w:r>
    </w:p>
    <w:p w14:paraId="69752EA2" w14:textId="77777777" w:rsidR="00701C26" w:rsidRDefault="00701C26" w:rsidP="00460ACB">
      <w:pPr>
        <w:rPr>
          <w:rFonts w:eastAsia="Times New Roman"/>
        </w:rPr>
      </w:pPr>
    </w:p>
    <w:p w14:paraId="0BFEF867" w14:textId="5790F0CA" w:rsidR="00460ACB" w:rsidRDefault="00460ACB" w:rsidP="69F85BF9">
      <w:pPr>
        <w:shd w:val="clear" w:color="auto" w:fill="FFFFFF" w:themeFill="background1"/>
        <w:rPr>
          <w:rFonts w:asciiTheme="minorHAnsi" w:eastAsiaTheme="minorEastAsia" w:hAnsiTheme="minorHAnsi" w:cstheme="minorBidi"/>
          <w:color w:val="333333"/>
        </w:rPr>
      </w:pPr>
      <w:bookmarkStart w:id="0" w:name="_Hlk213164931"/>
      <w:r w:rsidRPr="69F85BF9">
        <w:rPr>
          <w:rFonts w:eastAsia="Times New Roman"/>
        </w:rPr>
        <w:t xml:space="preserve">At </w:t>
      </w:r>
      <w:r w:rsidR="007122D0" w:rsidRPr="69F85BF9">
        <w:rPr>
          <w:rFonts w:eastAsia="Times New Roman"/>
        </w:rPr>
        <w:t>Leeds Beckett University we will</w:t>
      </w:r>
      <w:r w:rsidR="008F06C5" w:rsidRPr="69F85BF9">
        <w:rPr>
          <w:rFonts w:eastAsia="Times New Roman"/>
        </w:rPr>
        <w:t xml:space="preserve"> work to</w:t>
      </w:r>
      <w:r w:rsidR="007122D0" w:rsidRPr="69F85BF9">
        <w:rPr>
          <w:rFonts w:eastAsia="Times New Roman"/>
        </w:rPr>
        <w:t xml:space="preserve"> </w:t>
      </w:r>
      <w:r w:rsidRPr="69F85BF9">
        <w:rPr>
          <w:rFonts w:eastAsia="Times New Roman"/>
        </w:rPr>
        <w:t>identify and remov</w:t>
      </w:r>
      <w:r w:rsidR="007122D0" w:rsidRPr="69F85BF9">
        <w:rPr>
          <w:rFonts w:eastAsia="Times New Roman"/>
        </w:rPr>
        <w:t>e</w:t>
      </w:r>
      <w:r w:rsidR="002155CB">
        <w:rPr>
          <w:rFonts w:eastAsia="Times New Roman"/>
        </w:rPr>
        <w:t xml:space="preserve"> or reduce</w:t>
      </w:r>
      <w:r w:rsidRPr="69F85BF9">
        <w:rPr>
          <w:rFonts w:eastAsia="Times New Roman"/>
        </w:rPr>
        <w:t xml:space="preserve"> these barriers</w:t>
      </w:r>
      <w:r w:rsidR="008F06C5" w:rsidRPr="69F85BF9">
        <w:rPr>
          <w:rFonts w:eastAsia="Times New Roman"/>
        </w:rPr>
        <w:t xml:space="preserve"> where possible</w:t>
      </w:r>
      <w:r w:rsidRPr="69F85BF9">
        <w:rPr>
          <w:rFonts w:eastAsia="Times New Roman"/>
        </w:rPr>
        <w:t>, so that disabled colleagues can achieve their potential, and work without experiencing discrimination.</w:t>
      </w:r>
      <w:r w:rsidR="0331B9C5" w:rsidRPr="69F85BF9">
        <w:rPr>
          <w:rFonts w:eastAsia="Times New Roman"/>
        </w:rPr>
        <w:t xml:space="preserve"> </w:t>
      </w:r>
      <w:r w:rsidR="0331B9C5" w:rsidRPr="69F85BF9">
        <w:rPr>
          <w:rFonts w:asciiTheme="minorHAnsi" w:eastAsiaTheme="minorEastAsia" w:hAnsiTheme="minorHAnsi" w:cstheme="minorBidi"/>
          <w:color w:val="333333"/>
        </w:rPr>
        <w:t xml:space="preserve">This is part of our commitment to the Government’s </w:t>
      </w:r>
      <w:hyperlink r:id="rId13">
        <w:r w:rsidR="0331B9C5" w:rsidRPr="69F85BF9">
          <w:rPr>
            <w:rStyle w:val="Hyperlink"/>
            <w:rFonts w:asciiTheme="minorHAnsi" w:eastAsiaTheme="minorEastAsia" w:hAnsiTheme="minorHAnsi" w:cstheme="minorBidi"/>
          </w:rPr>
          <w:t>Disability Confident Employer Scheme</w:t>
        </w:r>
      </w:hyperlink>
      <w:r w:rsidR="0331B9C5" w:rsidRPr="69F85BF9">
        <w:rPr>
          <w:rFonts w:asciiTheme="minorHAnsi" w:eastAsiaTheme="minorEastAsia" w:hAnsiTheme="minorHAnsi" w:cstheme="minorBidi"/>
          <w:color w:val="333333"/>
        </w:rPr>
        <w:t>.</w:t>
      </w:r>
    </w:p>
    <w:bookmarkEnd w:id="0"/>
    <w:p w14:paraId="077C3645" w14:textId="171F91A4" w:rsidR="00460ACB" w:rsidRDefault="00460ACB" w:rsidP="00460ACB">
      <w:pPr>
        <w:rPr>
          <w:rFonts w:eastAsia="Times New Roman"/>
        </w:rPr>
      </w:pPr>
    </w:p>
    <w:p w14:paraId="4246644C" w14:textId="77777777" w:rsidR="00FC70CB" w:rsidRDefault="00FC70CB" w:rsidP="00460ACB">
      <w:pPr>
        <w:rPr>
          <w:rFonts w:eastAsia="Times New Roman"/>
        </w:rPr>
      </w:pPr>
    </w:p>
    <w:p w14:paraId="37EB6217" w14:textId="77777777" w:rsidR="003B023B" w:rsidRDefault="000319FE" w:rsidP="0053450D">
      <w:pPr>
        <w:rPr>
          <w:rFonts w:eastAsia="Times New Roman"/>
        </w:rPr>
      </w:pPr>
      <w:r w:rsidRPr="002244FD">
        <w:rPr>
          <w:rFonts w:eastAsia="Times New Roman"/>
          <w:b/>
          <w:bCs/>
          <w:color w:val="7030A0"/>
        </w:rPr>
        <w:t xml:space="preserve">Your role as a </w:t>
      </w:r>
      <w:proofErr w:type="gramStart"/>
      <w:r w:rsidRPr="002244FD">
        <w:rPr>
          <w:rFonts w:eastAsia="Times New Roman"/>
          <w:b/>
          <w:bCs/>
          <w:color w:val="7030A0"/>
        </w:rPr>
        <w:t>Manager</w:t>
      </w:r>
      <w:proofErr w:type="gramEnd"/>
      <w:r>
        <w:br/>
      </w:r>
      <w:r w:rsidRPr="002244FD">
        <w:rPr>
          <w:rFonts w:eastAsia="Times New Roman"/>
        </w:rPr>
        <w:t>As a line manager, you play a key rol</w:t>
      </w:r>
      <w:r w:rsidR="000028E0" w:rsidRPr="002244FD">
        <w:rPr>
          <w:rFonts w:eastAsia="Times New Roman"/>
        </w:rPr>
        <w:t>e</w:t>
      </w:r>
      <w:r w:rsidR="00B74CD8" w:rsidRPr="002244FD">
        <w:rPr>
          <w:rFonts w:eastAsia="Times New Roman"/>
        </w:rPr>
        <w:t xml:space="preserve"> in </w:t>
      </w:r>
      <w:r w:rsidR="00034E99" w:rsidRPr="002244FD">
        <w:rPr>
          <w:rFonts w:eastAsia="Times New Roman"/>
        </w:rPr>
        <w:t>this</w:t>
      </w:r>
      <w:r w:rsidR="008F06C5" w:rsidRPr="002244FD">
        <w:rPr>
          <w:rFonts w:eastAsia="Times New Roman"/>
        </w:rPr>
        <w:t>, through</w:t>
      </w:r>
      <w:r w:rsidRPr="002244FD">
        <w:rPr>
          <w:rFonts w:eastAsia="Times New Roman"/>
        </w:rPr>
        <w:t>:</w:t>
      </w:r>
      <w:r>
        <w:br/>
      </w:r>
      <w:proofErr w:type="gramStart"/>
      <w:r w:rsidRPr="002244FD">
        <w:rPr>
          <w:rFonts w:eastAsia="Times New Roman"/>
        </w:rPr>
        <w:lastRenderedPageBreak/>
        <w:t>•  Recognising</w:t>
      </w:r>
      <w:proofErr w:type="gramEnd"/>
      <w:r w:rsidRPr="002244FD">
        <w:rPr>
          <w:rFonts w:eastAsia="Times New Roman"/>
        </w:rPr>
        <w:t xml:space="preserve"> when a colleague may need support</w:t>
      </w:r>
      <w:r>
        <w:br/>
      </w:r>
      <w:proofErr w:type="gramStart"/>
      <w:r w:rsidRPr="002244FD">
        <w:rPr>
          <w:rFonts w:eastAsia="Times New Roman"/>
        </w:rPr>
        <w:t>•  Responding</w:t>
      </w:r>
      <w:proofErr w:type="gramEnd"/>
      <w:r w:rsidRPr="002244FD">
        <w:rPr>
          <w:rFonts w:eastAsia="Times New Roman"/>
        </w:rPr>
        <w:t xml:space="preserve"> promptly and empathetically to adjustment requests</w:t>
      </w:r>
      <w:r>
        <w:br/>
      </w:r>
      <w:proofErr w:type="gramStart"/>
      <w:r w:rsidRPr="002244FD">
        <w:rPr>
          <w:rFonts w:eastAsia="Times New Roman"/>
        </w:rPr>
        <w:t>•  Working</w:t>
      </w:r>
      <w:proofErr w:type="gramEnd"/>
      <w:r w:rsidRPr="002244FD">
        <w:rPr>
          <w:rFonts w:eastAsia="Times New Roman"/>
        </w:rPr>
        <w:t xml:space="preserve"> with </w:t>
      </w:r>
      <w:r w:rsidR="002D7E67">
        <w:rPr>
          <w:rFonts w:eastAsia="Times New Roman"/>
        </w:rPr>
        <w:t xml:space="preserve">the employee, </w:t>
      </w:r>
      <w:r w:rsidRPr="002244FD">
        <w:rPr>
          <w:rFonts w:eastAsia="Times New Roman"/>
        </w:rPr>
        <w:t>HR and Occupational Health to i</w:t>
      </w:r>
      <w:r w:rsidR="00DE46C8" w:rsidRPr="002244FD">
        <w:rPr>
          <w:rFonts w:eastAsia="Times New Roman"/>
        </w:rPr>
        <w:t>dentify and i</w:t>
      </w:r>
      <w:r w:rsidRPr="002244FD">
        <w:rPr>
          <w:rFonts w:eastAsia="Times New Roman"/>
        </w:rPr>
        <w:t>mplement adjustments</w:t>
      </w:r>
    </w:p>
    <w:p w14:paraId="66E98D9E" w14:textId="3B5757FB" w:rsidR="000319FE" w:rsidRDefault="003B023B" w:rsidP="003B023B">
      <w:pPr>
        <w:rPr>
          <w:rFonts w:eastAsia="Times New Roman"/>
        </w:rPr>
      </w:pPr>
      <w:r w:rsidRPr="003B023B">
        <w:rPr>
          <w:rFonts w:eastAsia="Times New Roman"/>
        </w:rPr>
        <w:t xml:space="preserve">•  </w:t>
      </w:r>
      <w:r>
        <w:rPr>
          <w:rFonts w:eastAsia="Times New Roman"/>
        </w:rPr>
        <w:t xml:space="preserve">Complete risk assessments where required, e.g. </w:t>
      </w:r>
      <w:hyperlink r:id="rId14" w:history="1">
        <w:r w:rsidRPr="00F97F10">
          <w:rPr>
            <w:rStyle w:val="Hyperlink"/>
            <w:rFonts w:eastAsia="Times New Roman"/>
          </w:rPr>
          <w:t>stress risk</w:t>
        </w:r>
      </w:hyperlink>
      <w:r>
        <w:rPr>
          <w:rFonts w:eastAsia="Times New Roman"/>
        </w:rPr>
        <w:t xml:space="preserve"> or </w:t>
      </w:r>
      <w:hyperlink r:id="rId15" w:history="1">
        <w:r w:rsidRPr="00F97F10">
          <w:rPr>
            <w:rStyle w:val="Hyperlink"/>
            <w:rFonts w:eastAsia="Times New Roman"/>
          </w:rPr>
          <w:t>DSE</w:t>
        </w:r>
      </w:hyperlink>
      <w:r w:rsidR="000319FE">
        <w:br/>
      </w:r>
      <w:bookmarkStart w:id="1" w:name="_Hlk209101630"/>
      <w:r w:rsidR="000319FE" w:rsidRPr="003B023B">
        <w:rPr>
          <w:rFonts w:eastAsia="Times New Roman"/>
        </w:rPr>
        <w:t xml:space="preserve">•  </w:t>
      </w:r>
      <w:bookmarkEnd w:id="1"/>
      <w:r w:rsidR="000319FE" w:rsidRPr="003B023B">
        <w:rPr>
          <w:rFonts w:eastAsia="Times New Roman"/>
        </w:rPr>
        <w:t>Ensuring adjustments are reviewed regularly</w:t>
      </w:r>
      <w:r w:rsidR="657AA9E0" w:rsidRPr="003B023B">
        <w:rPr>
          <w:rFonts w:eastAsia="Times New Roman"/>
        </w:rPr>
        <w:t xml:space="preserve"> and shared with others who need to know about the adjustment arrangements, with the colleague’s </w:t>
      </w:r>
      <w:r w:rsidR="002D7E67" w:rsidRPr="003B023B">
        <w:rPr>
          <w:rFonts w:eastAsia="Times New Roman"/>
        </w:rPr>
        <w:t xml:space="preserve">written </w:t>
      </w:r>
      <w:r w:rsidR="657AA9E0" w:rsidRPr="003B023B">
        <w:rPr>
          <w:rFonts w:eastAsia="Times New Roman"/>
        </w:rPr>
        <w:t>consent</w:t>
      </w:r>
      <w:r w:rsidR="002D7E67" w:rsidRPr="003B023B">
        <w:rPr>
          <w:rFonts w:eastAsia="Times New Roman"/>
        </w:rPr>
        <w:t xml:space="preserve"> (e.g. by email)</w:t>
      </w:r>
      <w:r w:rsidR="657AA9E0" w:rsidRPr="003B023B">
        <w:rPr>
          <w:rFonts w:eastAsia="Times New Roman"/>
        </w:rPr>
        <w:t>.</w:t>
      </w:r>
    </w:p>
    <w:p w14:paraId="7DD9645C" w14:textId="4471F056" w:rsidR="00996B48" w:rsidRPr="003B023B" w:rsidRDefault="00996B48" w:rsidP="003B023B">
      <w:pPr>
        <w:rPr>
          <w:rFonts w:eastAsia="Times New Roman"/>
        </w:rPr>
      </w:pPr>
      <w:r w:rsidRPr="00175334">
        <w:rPr>
          <w:rFonts w:eastAsia="Times New Roman"/>
        </w:rPr>
        <w:t xml:space="preserve">•  Working with the University’s </w:t>
      </w:r>
      <w:hyperlink r:id="rId16" w:history="1">
        <w:r w:rsidRPr="00175334">
          <w:rPr>
            <w:rStyle w:val="Hyperlink"/>
            <w:rFonts w:eastAsia="Times New Roman"/>
          </w:rPr>
          <w:t>policies and procedures</w:t>
        </w:r>
      </w:hyperlink>
      <w:r w:rsidRPr="00175334">
        <w:rPr>
          <w:rFonts w:eastAsia="Times New Roman"/>
        </w:rPr>
        <w:t>, including Sickness Absence Management, and Flexible Working.</w:t>
      </w:r>
    </w:p>
    <w:p w14:paraId="3C4FEBC1" w14:textId="77777777" w:rsidR="0076563C" w:rsidRDefault="0076563C" w:rsidP="00460ACB">
      <w:pPr>
        <w:rPr>
          <w:rFonts w:eastAsia="Times New Roman"/>
        </w:rPr>
      </w:pPr>
    </w:p>
    <w:p w14:paraId="3F0896F6" w14:textId="2FDFAE59" w:rsidR="00600477" w:rsidRDefault="000319FE" w:rsidP="69F85BF9">
      <w:pPr>
        <w:rPr>
          <w:rFonts w:eastAsia="Times New Roman"/>
        </w:rPr>
      </w:pPr>
      <w:r w:rsidRPr="69F85BF9">
        <w:rPr>
          <w:rFonts w:eastAsia="Times New Roman"/>
        </w:rPr>
        <w:t>You don’t need to be an expert in disabilities, but you do need to:</w:t>
      </w:r>
    </w:p>
    <w:p w14:paraId="6B789DBA" w14:textId="0EEB9183" w:rsidR="00600477" w:rsidRPr="00801513" w:rsidRDefault="2F5F7CAC" w:rsidP="00825535">
      <w:pPr>
        <w:pStyle w:val="ListParagraph"/>
        <w:numPr>
          <w:ilvl w:val="0"/>
          <w:numId w:val="3"/>
        </w:numPr>
        <w:rPr>
          <w:rFonts w:eastAsia="Times New Roman"/>
        </w:rPr>
      </w:pPr>
      <w:r w:rsidRPr="00801513">
        <w:rPr>
          <w:rFonts w:eastAsia="Times New Roman"/>
        </w:rPr>
        <w:t>Treat everyone with dignity and respect</w:t>
      </w:r>
    </w:p>
    <w:p w14:paraId="303A398B" w14:textId="2B50CBB4" w:rsidR="00074F0D" w:rsidRPr="00801513" w:rsidRDefault="00F14CF6" w:rsidP="00825535">
      <w:pPr>
        <w:pStyle w:val="ListParagraph"/>
        <w:numPr>
          <w:ilvl w:val="0"/>
          <w:numId w:val="3"/>
        </w:numPr>
        <w:rPr>
          <w:rFonts w:eastAsia="Times New Roman"/>
        </w:rPr>
      </w:pPr>
      <w:r w:rsidRPr="00801513">
        <w:rPr>
          <w:rFonts w:eastAsia="Times New Roman"/>
        </w:rPr>
        <w:t>Treat requests seriously and confidentially</w:t>
      </w:r>
    </w:p>
    <w:p w14:paraId="7A2C0217" w14:textId="77777777" w:rsidR="002244FD" w:rsidRDefault="00074F0D" w:rsidP="00825535">
      <w:pPr>
        <w:pStyle w:val="ListParagraph"/>
        <w:numPr>
          <w:ilvl w:val="0"/>
          <w:numId w:val="3"/>
        </w:numPr>
        <w:rPr>
          <w:rFonts w:eastAsia="Times New Roman"/>
        </w:rPr>
      </w:pPr>
      <w:r w:rsidRPr="00801513">
        <w:rPr>
          <w:rFonts w:eastAsia="Times New Roman"/>
        </w:rPr>
        <w:t>Listen without judgment</w:t>
      </w:r>
    </w:p>
    <w:p w14:paraId="0961E5C5" w14:textId="6E48A530" w:rsidR="00C72DCB" w:rsidRPr="00801513" w:rsidRDefault="00F14CF6" w:rsidP="00825535">
      <w:pPr>
        <w:pStyle w:val="ListParagraph"/>
        <w:numPr>
          <w:ilvl w:val="0"/>
          <w:numId w:val="3"/>
        </w:numPr>
        <w:rPr>
          <w:rFonts w:eastAsia="Times New Roman"/>
        </w:rPr>
      </w:pPr>
      <w:r w:rsidRPr="00801513">
        <w:rPr>
          <w:rFonts w:eastAsia="Times New Roman"/>
        </w:rPr>
        <w:t>Ask the individual what they need – don’t make assumptions</w:t>
      </w:r>
    </w:p>
    <w:p w14:paraId="68A9931B" w14:textId="73E87666" w:rsidR="007370D2" w:rsidRPr="00801513" w:rsidRDefault="007370D2" w:rsidP="00825535">
      <w:pPr>
        <w:pStyle w:val="ListParagraph"/>
        <w:numPr>
          <w:ilvl w:val="0"/>
          <w:numId w:val="3"/>
        </w:numPr>
        <w:rPr>
          <w:rFonts w:eastAsia="Times New Roman"/>
        </w:rPr>
      </w:pPr>
      <w:bookmarkStart w:id="2" w:name="_Hlk204694148"/>
      <w:r w:rsidRPr="00801513">
        <w:rPr>
          <w:rFonts w:eastAsia="Times New Roman"/>
        </w:rPr>
        <w:t>Be proactive</w:t>
      </w:r>
    </w:p>
    <w:bookmarkEnd w:id="2"/>
    <w:p w14:paraId="10EAD28B" w14:textId="338131AF" w:rsidR="008B58CE" w:rsidRPr="00801513" w:rsidRDefault="002B538F" w:rsidP="00825535">
      <w:pPr>
        <w:pStyle w:val="ListParagraph"/>
        <w:numPr>
          <w:ilvl w:val="0"/>
          <w:numId w:val="3"/>
        </w:numPr>
        <w:rPr>
          <w:rFonts w:eastAsia="Times New Roman"/>
        </w:rPr>
      </w:pPr>
      <w:r w:rsidRPr="00801513">
        <w:rPr>
          <w:rFonts w:eastAsia="Times New Roman"/>
        </w:rPr>
        <w:t xml:space="preserve">Be open minded </w:t>
      </w:r>
      <w:r w:rsidR="000F7257" w:rsidRPr="00801513">
        <w:rPr>
          <w:rFonts w:eastAsia="Times New Roman"/>
        </w:rPr>
        <w:t>to solutions; don’t assume something can’t be done without investigating what is possible</w:t>
      </w:r>
    </w:p>
    <w:p w14:paraId="42534E2C" w14:textId="545960EB" w:rsidR="008B58CE" w:rsidRPr="00801513" w:rsidRDefault="0089315E" w:rsidP="00825535">
      <w:pPr>
        <w:pStyle w:val="ListParagraph"/>
        <w:numPr>
          <w:ilvl w:val="0"/>
          <w:numId w:val="3"/>
        </w:numPr>
        <w:rPr>
          <w:rFonts w:eastAsia="Times New Roman"/>
        </w:rPr>
      </w:pPr>
      <w:r w:rsidRPr="00801513">
        <w:rPr>
          <w:rFonts w:eastAsia="Times New Roman"/>
        </w:rPr>
        <w:t xml:space="preserve">Seek advice from HR </w:t>
      </w:r>
      <w:r w:rsidR="00693BC6" w:rsidRPr="00801513">
        <w:rPr>
          <w:rFonts w:eastAsia="Times New Roman"/>
        </w:rPr>
        <w:t>and Occupational Health</w:t>
      </w:r>
    </w:p>
    <w:p w14:paraId="4205DCDF" w14:textId="77777777" w:rsidR="00756025" w:rsidRDefault="000319FE" w:rsidP="004A36EB">
      <w:pPr>
        <w:rPr>
          <w:rFonts w:eastAsia="Times New Roman"/>
          <w:b/>
          <w:bCs/>
          <w:color w:val="7030A0"/>
        </w:rPr>
      </w:pPr>
      <w:r>
        <w:br/>
      </w:r>
    </w:p>
    <w:p w14:paraId="50801773" w14:textId="6F584E77" w:rsidR="00307ECF" w:rsidRDefault="000319FE" w:rsidP="004A36EB">
      <w:pPr>
        <w:rPr>
          <w:rFonts w:eastAsia="Times New Roman"/>
        </w:rPr>
      </w:pPr>
      <w:r w:rsidRPr="733A9BB2">
        <w:rPr>
          <w:rFonts w:eastAsia="Times New Roman"/>
          <w:b/>
          <w:bCs/>
          <w:color w:val="7030A0"/>
        </w:rPr>
        <w:t xml:space="preserve">When </w:t>
      </w:r>
      <w:r w:rsidR="00363480">
        <w:rPr>
          <w:rFonts w:eastAsia="Times New Roman"/>
          <w:b/>
          <w:bCs/>
          <w:color w:val="7030A0"/>
        </w:rPr>
        <w:t>might you</w:t>
      </w:r>
      <w:r w:rsidRPr="733A9BB2">
        <w:rPr>
          <w:rFonts w:eastAsia="Times New Roman"/>
          <w:b/>
          <w:bCs/>
          <w:color w:val="7030A0"/>
        </w:rPr>
        <w:t xml:space="preserve"> </w:t>
      </w:r>
      <w:r w:rsidR="00F51DE7" w:rsidRPr="733A9BB2">
        <w:rPr>
          <w:rFonts w:eastAsia="Times New Roman"/>
          <w:b/>
          <w:bCs/>
          <w:color w:val="7030A0"/>
        </w:rPr>
        <w:t>c</w:t>
      </w:r>
      <w:r w:rsidRPr="733A9BB2">
        <w:rPr>
          <w:rFonts w:eastAsia="Times New Roman"/>
          <w:b/>
          <w:bCs/>
          <w:color w:val="7030A0"/>
        </w:rPr>
        <w:t xml:space="preserve">onsider </w:t>
      </w:r>
      <w:r w:rsidR="00B42C11">
        <w:rPr>
          <w:rFonts w:eastAsia="Times New Roman"/>
          <w:b/>
          <w:bCs/>
          <w:color w:val="7030A0"/>
        </w:rPr>
        <w:t xml:space="preserve">making </w:t>
      </w:r>
      <w:r w:rsidR="001E7B38">
        <w:rPr>
          <w:rFonts w:eastAsia="Times New Roman"/>
          <w:b/>
          <w:bCs/>
          <w:color w:val="7030A0"/>
        </w:rPr>
        <w:t>Reasonable Adjustments</w:t>
      </w:r>
      <w:r w:rsidR="00363480">
        <w:rPr>
          <w:rFonts w:eastAsia="Times New Roman"/>
          <w:b/>
          <w:bCs/>
          <w:color w:val="7030A0"/>
        </w:rPr>
        <w:t>?</w:t>
      </w:r>
      <w:r>
        <w:br/>
      </w:r>
      <w:r w:rsidRPr="733A9BB2">
        <w:rPr>
          <w:rFonts w:eastAsia="Times New Roman"/>
        </w:rPr>
        <w:t>•  A colleague discloses a disability or long-term health condition</w:t>
      </w:r>
      <w:r>
        <w:br/>
      </w:r>
      <w:r w:rsidRPr="733A9BB2">
        <w:rPr>
          <w:rFonts w:eastAsia="Times New Roman"/>
        </w:rPr>
        <w:t>•  A colleague requests suppor</w:t>
      </w:r>
      <w:r w:rsidRPr="733A9BB2">
        <w:rPr>
          <w:rFonts w:asciiTheme="minorHAnsi" w:eastAsiaTheme="minorEastAsia" w:hAnsiTheme="minorHAnsi" w:cstheme="minorBidi"/>
        </w:rPr>
        <w:t>t</w:t>
      </w:r>
      <w:r w:rsidR="46E71A77" w:rsidRPr="733A9BB2">
        <w:rPr>
          <w:rFonts w:asciiTheme="minorHAnsi" w:eastAsiaTheme="minorEastAsia" w:hAnsiTheme="minorHAnsi" w:cstheme="minorBidi"/>
          <w:color w:val="333333"/>
        </w:rPr>
        <w:t xml:space="preserve"> for a new or existing physical or mental health </w:t>
      </w:r>
      <w:r w:rsidR="00A631D7">
        <w:rPr>
          <w:rFonts w:asciiTheme="minorHAnsi" w:eastAsiaTheme="minorEastAsia" w:hAnsiTheme="minorHAnsi" w:cstheme="minorBidi"/>
          <w:color w:val="333333"/>
        </w:rPr>
        <w:t>condition</w:t>
      </w:r>
      <w:r w:rsidR="46E71A77" w:rsidRPr="733A9BB2">
        <w:rPr>
          <w:rFonts w:asciiTheme="minorHAnsi" w:eastAsiaTheme="minorEastAsia" w:hAnsiTheme="minorHAnsi" w:cstheme="minorBidi"/>
          <w:color w:val="333333"/>
        </w:rPr>
        <w:t xml:space="preserve">, or </w:t>
      </w:r>
      <w:r w:rsidR="00A726C5">
        <w:rPr>
          <w:rFonts w:asciiTheme="minorHAnsi" w:eastAsiaTheme="minorEastAsia" w:hAnsiTheme="minorHAnsi" w:cstheme="minorBidi"/>
          <w:color w:val="333333"/>
        </w:rPr>
        <w:t>changes to their condition</w:t>
      </w:r>
      <w:r w:rsidR="46E71A77" w:rsidRPr="733A9BB2">
        <w:rPr>
          <w:rFonts w:asciiTheme="minorHAnsi" w:eastAsiaTheme="minorEastAsia" w:hAnsiTheme="minorHAnsi" w:cstheme="minorBidi"/>
          <w:color w:val="333333"/>
        </w:rPr>
        <w:t xml:space="preserve"> </w:t>
      </w:r>
      <w:r>
        <w:br/>
      </w:r>
      <w:r w:rsidRPr="733A9BB2">
        <w:rPr>
          <w:rFonts w:eastAsia="Times New Roman"/>
        </w:rPr>
        <w:t xml:space="preserve">•  You notice signs that someone </w:t>
      </w:r>
      <w:r w:rsidR="00A726C5">
        <w:rPr>
          <w:rFonts w:eastAsia="Times New Roman"/>
        </w:rPr>
        <w:t>may be</w:t>
      </w:r>
      <w:r w:rsidRPr="733A9BB2">
        <w:rPr>
          <w:rFonts w:eastAsia="Times New Roman"/>
        </w:rPr>
        <w:t xml:space="preserve"> struggling at work</w:t>
      </w:r>
      <w:r>
        <w:br/>
      </w:r>
      <w:r w:rsidRPr="733A9BB2">
        <w:rPr>
          <w:rFonts w:eastAsia="Times New Roman"/>
        </w:rPr>
        <w:t>•  As part of a return-to-work or phased return after sickness absence</w:t>
      </w:r>
      <w:r>
        <w:br/>
      </w:r>
      <w:r w:rsidRPr="733A9BB2">
        <w:rPr>
          <w:rFonts w:eastAsia="Times New Roman"/>
        </w:rPr>
        <w:t>•  During recruitment, induction, or following a change in role</w:t>
      </w:r>
    </w:p>
    <w:p w14:paraId="036F62A4" w14:textId="7E0AAC75" w:rsidR="004A36EB" w:rsidRDefault="004A36EB" w:rsidP="004A36EB">
      <w:pPr>
        <w:rPr>
          <w:rFonts w:eastAsia="Times New Roman"/>
        </w:rPr>
      </w:pPr>
      <w:r w:rsidRPr="733A9BB2">
        <w:rPr>
          <w:rFonts w:eastAsia="Times New Roman"/>
        </w:rPr>
        <w:t xml:space="preserve">•  </w:t>
      </w:r>
      <w:r w:rsidR="001406A2">
        <w:rPr>
          <w:rFonts w:eastAsia="Times New Roman"/>
        </w:rPr>
        <w:t>Throughout ongoing line management – e</w:t>
      </w:r>
      <w:r w:rsidR="00C616E4">
        <w:rPr>
          <w:rFonts w:eastAsia="Times New Roman"/>
        </w:rPr>
        <w:t>.</w:t>
      </w:r>
      <w:r w:rsidR="001406A2">
        <w:rPr>
          <w:rFonts w:eastAsia="Times New Roman"/>
        </w:rPr>
        <w:t>g</w:t>
      </w:r>
      <w:r w:rsidR="00C616E4">
        <w:rPr>
          <w:rFonts w:eastAsia="Times New Roman"/>
        </w:rPr>
        <w:t>.</w:t>
      </w:r>
      <w:r w:rsidR="001406A2">
        <w:rPr>
          <w:rFonts w:eastAsia="Times New Roman"/>
        </w:rPr>
        <w:t xml:space="preserve"> during one to ones and </w:t>
      </w:r>
      <w:r w:rsidR="00622FC4">
        <w:rPr>
          <w:rFonts w:eastAsia="Times New Roman"/>
        </w:rPr>
        <w:t>when target setting</w:t>
      </w:r>
    </w:p>
    <w:p w14:paraId="7E55C305" w14:textId="77777777" w:rsidR="00495BDC" w:rsidRDefault="00495BDC" w:rsidP="00A9469A">
      <w:pPr>
        <w:rPr>
          <w:rFonts w:eastAsia="Times New Roman"/>
          <w:b/>
          <w:bCs/>
          <w:color w:val="7030A0"/>
        </w:rPr>
      </w:pPr>
    </w:p>
    <w:p w14:paraId="18F2FADC" w14:textId="77777777" w:rsidR="00756025" w:rsidRDefault="00756025" w:rsidP="00A9469A">
      <w:pPr>
        <w:rPr>
          <w:rFonts w:eastAsia="Times New Roman"/>
          <w:b/>
          <w:bCs/>
          <w:color w:val="7030A0"/>
        </w:rPr>
      </w:pPr>
    </w:p>
    <w:p w14:paraId="0BD1F920" w14:textId="38CC840F" w:rsidR="00B47AE6" w:rsidRPr="009A30AE" w:rsidRDefault="00D5067C" w:rsidP="00A9469A">
      <w:pPr>
        <w:rPr>
          <w:rFonts w:eastAsia="Times New Roman"/>
          <w:b/>
          <w:bCs/>
          <w:color w:val="7030A0"/>
        </w:rPr>
      </w:pPr>
      <w:r w:rsidRPr="000319FE">
        <w:rPr>
          <w:rFonts w:eastAsia="Times New Roman"/>
          <w:b/>
          <w:bCs/>
          <w:color w:val="7030A0"/>
        </w:rPr>
        <w:t xml:space="preserve">How to </w:t>
      </w:r>
      <w:r>
        <w:rPr>
          <w:rFonts w:eastAsia="Times New Roman"/>
          <w:b/>
          <w:bCs/>
          <w:color w:val="7030A0"/>
        </w:rPr>
        <w:t>respond to</w:t>
      </w:r>
      <w:r w:rsidRPr="000319FE">
        <w:rPr>
          <w:rFonts w:eastAsia="Times New Roman"/>
          <w:b/>
          <w:bCs/>
          <w:color w:val="7030A0"/>
        </w:rPr>
        <w:t xml:space="preserve"> </w:t>
      </w:r>
      <w:r>
        <w:rPr>
          <w:rFonts w:eastAsia="Times New Roman"/>
          <w:b/>
          <w:bCs/>
          <w:color w:val="7030A0"/>
        </w:rPr>
        <w:t xml:space="preserve">a request for </w:t>
      </w:r>
      <w:r w:rsidR="00F51DE7">
        <w:rPr>
          <w:rFonts w:eastAsia="Times New Roman"/>
          <w:b/>
          <w:bCs/>
          <w:color w:val="7030A0"/>
        </w:rPr>
        <w:t>a</w:t>
      </w:r>
      <w:r>
        <w:rPr>
          <w:rFonts w:eastAsia="Times New Roman"/>
          <w:b/>
          <w:bCs/>
          <w:color w:val="7030A0"/>
        </w:rPr>
        <w:t>djustments</w:t>
      </w:r>
      <w:r>
        <w:rPr>
          <w:rFonts w:eastAsia="Times New Roman"/>
        </w:rPr>
        <w:br/>
      </w:r>
      <w:r w:rsidRPr="00084BFF">
        <w:rPr>
          <w:rFonts w:eastAsia="Times New Roman"/>
          <w:b/>
          <w:bCs/>
        </w:rPr>
        <w:t xml:space="preserve">1. Listen and Engage: </w:t>
      </w:r>
    </w:p>
    <w:p w14:paraId="78B71BD2" w14:textId="3ACF829E" w:rsidR="002C398D" w:rsidRDefault="00A5050A" w:rsidP="00A9469A">
      <w:pPr>
        <w:rPr>
          <w:rFonts w:eastAsia="Times New Roman"/>
        </w:rPr>
      </w:pPr>
      <w:r w:rsidRPr="75228A27">
        <w:rPr>
          <w:rFonts w:eastAsia="Times New Roman"/>
        </w:rPr>
        <w:t xml:space="preserve">Talking about disability and </w:t>
      </w:r>
      <w:r w:rsidR="00975167" w:rsidRPr="75228A27">
        <w:rPr>
          <w:rFonts w:eastAsia="Times New Roman"/>
        </w:rPr>
        <w:t xml:space="preserve">adjustments can be difficult, and the colleague may have had negative experiences in the past, so this conversation should be approached with compassion and </w:t>
      </w:r>
      <w:r w:rsidR="00714DF6" w:rsidRPr="75228A27">
        <w:rPr>
          <w:rFonts w:eastAsia="Times New Roman"/>
        </w:rPr>
        <w:t xml:space="preserve">sensitivity, and in a suitably confidential space. </w:t>
      </w:r>
      <w:r w:rsidR="002E0ED3" w:rsidRPr="75228A27">
        <w:rPr>
          <w:rFonts w:eastAsia="Times New Roman"/>
        </w:rPr>
        <w:t>Remember that adjustments need to be individualised</w:t>
      </w:r>
      <w:r w:rsidR="00375F7A" w:rsidRPr="75228A27">
        <w:rPr>
          <w:rFonts w:eastAsia="Times New Roman"/>
        </w:rPr>
        <w:t xml:space="preserve"> – don’t assume to know what the colleague needs.</w:t>
      </w:r>
      <w:r w:rsidR="002C398D" w:rsidRPr="75228A27">
        <w:rPr>
          <w:rFonts w:eastAsia="Times New Roman"/>
        </w:rPr>
        <w:t xml:space="preserve"> You might want to ask:</w:t>
      </w:r>
    </w:p>
    <w:p w14:paraId="3F84E3DE" w14:textId="3F13A419" w:rsidR="002C398D" w:rsidRPr="00526CFB" w:rsidRDefault="00446D1B" w:rsidP="00825535">
      <w:pPr>
        <w:pStyle w:val="ListParagraph"/>
        <w:numPr>
          <w:ilvl w:val="0"/>
          <w:numId w:val="1"/>
        </w:numPr>
        <w:rPr>
          <w:rFonts w:eastAsia="Times New Roman"/>
        </w:rPr>
      </w:pPr>
      <w:r>
        <w:t xml:space="preserve">What barriers or difficulties </w:t>
      </w:r>
      <w:r w:rsidR="00A34306">
        <w:t xml:space="preserve">are </w:t>
      </w:r>
      <w:r>
        <w:t>you experiencing in your role</w:t>
      </w:r>
      <w:r w:rsidR="00526CFB">
        <w:t>?</w:t>
      </w:r>
    </w:p>
    <w:p w14:paraId="594605B6" w14:textId="27F323C4" w:rsidR="00526CFB" w:rsidRPr="002C398D" w:rsidRDefault="00526CFB" w:rsidP="00825535">
      <w:pPr>
        <w:pStyle w:val="ListParagraph"/>
        <w:numPr>
          <w:ilvl w:val="0"/>
          <w:numId w:val="1"/>
        </w:numPr>
        <w:rPr>
          <w:rFonts w:eastAsia="Times New Roman"/>
        </w:rPr>
      </w:pPr>
      <w:r>
        <w:t>What would help you carry out your role?</w:t>
      </w:r>
    </w:p>
    <w:p w14:paraId="22870701" w14:textId="68053041" w:rsidR="002C398D" w:rsidRPr="002C398D" w:rsidRDefault="0085771A" w:rsidP="00825535">
      <w:pPr>
        <w:pStyle w:val="ListParagraph"/>
        <w:numPr>
          <w:ilvl w:val="0"/>
          <w:numId w:val="1"/>
        </w:numPr>
        <w:rPr>
          <w:rFonts w:eastAsia="Times New Roman"/>
        </w:rPr>
      </w:pPr>
      <w:r>
        <w:t>W</w:t>
      </w:r>
      <w:r w:rsidR="00446D1B">
        <w:t>hat concerns do you have</w:t>
      </w:r>
      <w:r w:rsidR="002C398D">
        <w:t>?</w:t>
      </w:r>
    </w:p>
    <w:p w14:paraId="54CEFF98" w14:textId="629DB080" w:rsidR="00B47AE6" w:rsidRPr="00B47AE6" w:rsidRDefault="00643B1D" w:rsidP="00825535">
      <w:pPr>
        <w:pStyle w:val="ListParagraph"/>
        <w:numPr>
          <w:ilvl w:val="0"/>
          <w:numId w:val="1"/>
        </w:numPr>
        <w:rPr>
          <w:rFonts w:eastAsia="Times New Roman"/>
        </w:rPr>
      </w:pPr>
      <w:r>
        <w:t xml:space="preserve">What </w:t>
      </w:r>
      <w:r w:rsidR="00E06E55">
        <w:t>has</w:t>
      </w:r>
      <w:r>
        <w:t xml:space="preserve"> helped </w:t>
      </w:r>
      <w:r w:rsidR="00E06E55">
        <w:t>before/</w:t>
      </w:r>
      <w:r>
        <w:t>in a previous role</w:t>
      </w:r>
      <w:r w:rsidR="00E06E55">
        <w:t xml:space="preserve">? </w:t>
      </w:r>
    </w:p>
    <w:p w14:paraId="34DB9B56" w14:textId="77777777" w:rsidR="00B47AE6" w:rsidRPr="00B47AE6" w:rsidRDefault="00B47AE6" w:rsidP="00B47AE6">
      <w:pPr>
        <w:pStyle w:val="ListParagraph"/>
        <w:ind w:left="1440"/>
        <w:rPr>
          <w:rFonts w:eastAsia="Times New Roman"/>
        </w:rPr>
      </w:pPr>
    </w:p>
    <w:p w14:paraId="04C747A6" w14:textId="502ADB7F" w:rsidR="00B467F8" w:rsidRPr="00F97F10" w:rsidRDefault="005A0A87" w:rsidP="00A9469A">
      <w:pPr>
        <w:rPr>
          <w:rFonts w:eastAsia="Times New Roman"/>
        </w:rPr>
      </w:pPr>
      <w:r>
        <w:rPr>
          <w:rFonts w:eastAsia="Times New Roman"/>
        </w:rPr>
        <w:t xml:space="preserve">Take notes and </w:t>
      </w:r>
      <w:r w:rsidR="00A55937">
        <w:rPr>
          <w:rFonts w:eastAsia="Times New Roman"/>
        </w:rPr>
        <w:t xml:space="preserve">follow up with an email documenting what was discussed. </w:t>
      </w:r>
      <w:r w:rsidR="00B47AE6" w:rsidRPr="69F85BF9">
        <w:rPr>
          <w:rFonts w:eastAsia="Times New Roman"/>
        </w:rPr>
        <w:t xml:space="preserve">You don’t need to have all the answers there and then, but if you need to seek advice give the </w:t>
      </w:r>
      <w:r w:rsidR="00B47AE6" w:rsidRPr="69F85BF9">
        <w:rPr>
          <w:rFonts w:eastAsia="Times New Roman"/>
        </w:rPr>
        <w:lastRenderedPageBreak/>
        <w:t>colleague a timeline and keep them updated.</w:t>
      </w:r>
      <w:r w:rsidR="1E8CBD97" w:rsidRPr="69F85BF9">
        <w:rPr>
          <w:rFonts w:eastAsia="Times New Roman"/>
        </w:rPr>
        <w:t xml:space="preserve"> </w:t>
      </w:r>
      <w:r w:rsidR="1E8CBD97" w:rsidRPr="69F85BF9">
        <w:rPr>
          <w:rFonts w:asciiTheme="minorHAnsi" w:eastAsiaTheme="minorEastAsia" w:hAnsiTheme="minorHAnsi" w:cstheme="minorBidi"/>
          <w:color w:val="333333"/>
        </w:rPr>
        <w:t>I</w:t>
      </w:r>
      <w:r w:rsidR="003D2337">
        <w:rPr>
          <w:rFonts w:asciiTheme="minorHAnsi" w:eastAsiaTheme="minorEastAsia" w:hAnsiTheme="minorHAnsi" w:cstheme="minorBidi"/>
          <w:color w:val="333333"/>
        </w:rPr>
        <w:t xml:space="preserve">n some </w:t>
      </w:r>
      <w:proofErr w:type="gramStart"/>
      <w:r w:rsidR="004F3FC7">
        <w:rPr>
          <w:rFonts w:asciiTheme="minorHAnsi" w:eastAsiaTheme="minorEastAsia" w:hAnsiTheme="minorHAnsi" w:cstheme="minorBidi"/>
          <w:color w:val="333333"/>
        </w:rPr>
        <w:t>cases</w:t>
      </w:r>
      <w:proofErr w:type="gramEnd"/>
      <w:r w:rsidR="004F3FC7">
        <w:rPr>
          <w:rFonts w:asciiTheme="minorHAnsi" w:eastAsiaTheme="minorEastAsia" w:hAnsiTheme="minorHAnsi" w:cstheme="minorBidi"/>
          <w:color w:val="333333"/>
        </w:rPr>
        <w:t xml:space="preserve"> it may be appropriate to </w:t>
      </w:r>
      <w:r w:rsidR="1E8CBD97" w:rsidRPr="69F85BF9">
        <w:rPr>
          <w:rFonts w:asciiTheme="minorHAnsi" w:eastAsiaTheme="minorEastAsia" w:hAnsiTheme="minorHAnsi" w:cstheme="minorBidi"/>
          <w:color w:val="333333"/>
        </w:rPr>
        <w:t xml:space="preserve">trial a reasonable adjustment and review it together after </w:t>
      </w:r>
      <w:r w:rsidR="00B67F13">
        <w:rPr>
          <w:rFonts w:asciiTheme="minorHAnsi" w:eastAsiaTheme="minorEastAsia" w:hAnsiTheme="minorHAnsi" w:cstheme="minorBidi"/>
          <w:color w:val="333333"/>
        </w:rPr>
        <w:t xml:space="preserve">an agreed </w:t>
      </w:r>
      <w:proofErr w:type="gramStart"/>
      <w:r w:rsidR="00B67F13">
        <w:rPr>
          <w:rFonts w:asciiTheme="minorHAnsi" w:eastAsiaTheme="minorEastAsia" w:hAnsiTheme="minorHAnsi" w:cstheme="minorBidi"/>
          <w:color w:val="333333"/>
        </w:rPr>
        <w:t>time period</w:t>
      </w:r>
      <w:proofErr w:type="gramEnd"/>
      <w:r w:rsidR="1E8CBD97" w:rsidRPr="69F85BF9">
        <w:rPr>
          <w:rFonts w:asciiTheme="minorHAnsi" w:eastAsiaTheme="minorEastAsia" w:hAnsiTheme="minorHAnsi" w:cstheme="minorBidi"/>
          <w:color w:val="333333"/>
        </w:rPr>
        <w:t xml:space="preserve"> has passed, to see if it is effective in practice.</w:t>
      </w:r>
      <w:r w:rsidR="00FE0663">
        <w:rPr>
          <w:rFonts w:asciiTheme="minorHAnsi" w:eastAsiaTheme="minorEastAsia" w:hAnsiTheme="minorHAnsi" w:cstheme="minorBidi"/>
          <w:color w:val="333333"/>
        </w:rPr>
        <w:t xml:space="preserve"> </w:t>
      </w:r>
    </w:p>
    <w:p w14:paraId="6514A9DC" w14:textId="77777777" w:rsidR="00B467F8" w:rsidRDefault="00B467F8" w:rsidP="00A9469A">
      <w:pPr>
        <w:rPr>
          <w:rFonts w:eastAsia="Times New Roman"/>
          <w:b/>
          <w:bCs/>
        </w:rPr>
      </w:pPr>
    </w:p>
    <w:p w14:paraId="2F592E25" w14:textId="63237ED4" w:rsidR="00AD2404" w:rsidRPr="00FC70CB" w:rsidRDefault="00D5067C" w:rsidP="00A9469A">
      <w:pPr>
        <w:rPr>
          <w:rFonts w:eastAsia="Times New Roman"/>
        </w:rPr>
      </w:pPr>
      <w:r w:rsidRPr="00084BFF">
        <w:rPr>
          <w:rFonts w:eastAsia="Times New Roman"/>
          <w:b/>
          <w:bCs/>
        </w:rPr>
        <w:t xml:space="preserve">2. </w:t>
      </w:r>
      <w:r w:rsidR="00E12D45">
        <w:rPr>
          <w:rFonts w:eastAsia="Times New Roman"/>
          <w:b/>
          <w:bCs/>
        </w:rPr>
        <w:t>Seek Advice</w:t>
      </w:r>
      <w:r w:rsidRPr="00084BFF">
        <w:rPr>
          <w:rFonts w:eastAsia="Times New Roman"/>
          <w:b/>
          <w:bCs/>
        </w:rPr>
        <w:t xml:space="preserve">: </w:t>
      </w:r>
    </w:p>
    <w:p w14:paraId="43DD8660" w14:textId="4FD8C4EB" w:rsidR="007C2B9F" w:rsidRDefault="001E7B38" w:rsidP="00A9469A">
      <w:pPr>
        <w:rPr>
          <w:rFonts w:eastAsia="Times New Roman"/>
        </w:rPr>
      </w:pPr>
      <w:r>
        <w:rPr>
          <w:rFonts w:eastAsia="Times New Roman"/>
        </w:rPr>
        <w:t>Reasonable Adjustments</w:t>
      </w:r>
      <w:r w:rsidR="002400EC">
        <w:rPr>
          <w:rFonts w:eastAsia="Times New Roman"/>
        </w:rPr>
        <w:t xml:space="preserve"> can sometimes be complex and require collaboration and input from experts. </w:t>
      </w:r>
      <w:r w:rsidR="00437D1B">
        <w:rPr>
          <w:rFonts w:eastAsia="Times New Roman"/>
        </w:rPr>
        <w:t>Consider whether a referral to the</w:t>
      </w:r>
      <w:r w:rsidR="00D5067C">
        <w:rPr>
          <w:rFonts w:eastAsia="Times New Roman"/>
        </w:rPr>
        <w:t xml:space="preserve"> </w:t>
      </w:r>
      <w:hyperlink r:id="rId17" w:history="1">
        <w:r w:rsidR="00D5067C" w:rsidRPr="00F45420">
          <w:rPr>
            <w:rStyle w:val="Hyperlink"/>
            <w:rFonts w:eastAsia="Times New Roman"/>
          </w:rPr>
          <w:t>Occupational Health</w:t>
        </w:r>
      </w:hyperlink>
      <w:r w:rsidR="00D5067C">
        <w:rPr>
          <w:rFonts w:eastAsia="Times New Roman"/>
        </w:rPr>
        <w:t xml:space="preserve"> team </w:t>
      </w:r>
      <w:r w:rsidR="00437D1B">
        <w:rPr>
          <w:rFonts w:eastAsia="Times New Roman"/>
        </w:rPr>
        <w:t xml:space="preserve">might </w:t>
      </w:r>
      <w:r w:rsidR="00433562">
        <w:rPr>
          <w:rFonts w:eastAsia="Times New Roman"/>
        </w:rPr>
        <w:t>help and</w:t>
      </w:r>
      <w:r w:rsidR="007C2B9F">
        <w:rPr>
          <w:rFonts w:eastAsia="Times New Roman"/>
        </w:rPr>
        <w:t xml:space="preserve"> seek advice from your </w:t>
      </w:r>
      <w:hyperlink r:id="rId18" w:history="1">
        <w:r w:rsidR="007C2B9F" w:rsidRPr="00B751E7">
          <w:rPr>
            <w:rStyle w:val="Hyperlink"/>
            <w:rFonts w:eastAsia="Times New Roman"/>
          </w:rPr>
          <w:t>HR Advisor</w:t>
        </w:r>
      </w:hyperlink>
      <w:r w:rsidR="007C2B9F">
        <w:rPr>
          <w:rFonts w:eastAsia="Times New Roman"/>
        </w:rPr>
        <w:t xml:space="preserve"> </w:t>
      </w:r>
      <w:r w:rsidR="00D5067C">
        <w:rPr>
          <w:rFonts w:eastAsia="Times New Roman"/>
        </w:rPr>
        <w:t>if necessary</w:t>
      </w:r>
      <w:r w:rsidR="00AD2404">
        <w:rPr>
          <w:rFonts w:eastAsia="Times New Roman"/>
        </w:rPr>
        <w:t>.</w:t>
      </w:r>
      <w:r w:rsidR="00197427">
        <w:rPr>
          <w:rFonts w:eastAsia="Times New Roman"/>
        </w:rPr>
        <w:t xml:space="preserve"> </w:t>
      </w:r>
      <w:r w:rsidR="0058301A" w:rsidRPr="0058301A">
        <w:rPr>
          <w:rFonts w:eastAsia="Times New Roman"/>
          <w:lang w:val="en-US"/>
        </w:rPr>
        <w:t xml:space="preserve">The role of Occupational Health is to offer </w:t>
      </w:r>
      <w:r w:rsidR="00682495">
        <w:rPr>
          <w:rFonts w:eastAsia="Times New Roman"/>
          <w:lang w:val="en-US"/>
        </w:rPr>
        <w:t xml:space="preserve">impartial </w:t>
      </w:r>
      <w:r w:rsidR="0058301A" w:rsidRPr="0058301A">
        <w:rPr>
          <w:rFonts w:eastAsia="Times New Roman"/>
          <w:lang w:val="en-US"/>
        </w:rPr>
        <w:t xml:space="preserve">advice and make recommendations regarding </w:t>
      </w:r>
      <w:r w:rsidR="007F1CFF">
        <w:rPr>
          <w:rFonts w:eastAsia="Times New Roman"/>
          <w:lang w:val="en-US"/>
        </w:rPr>
        <w:t>the</w:t>
      </w:r>
      <w:r w:rsidR="0058301A" w:rsidRPr="0058301A">
        <w:rPr>
          <w:rFonts w:eastAsia="Times New Roman"/>
          <w:lang w:val="en-US"/>
        </w:rPr>
        <w:t xml:space="preserve"> individual situatio</w:t>
      </w:r>
      <w:r w:rsidR="006A1A49">
        <w:rPr>
          <w:rFonts w:eastAsia="Times New Roman"/>
          <w:lang w:val="en-US"/>
        </w:rPr>
        <w:t xml:space="preserve">n which </w:t>
      </w:r>
      <w:r w:rsidR="00FE55DF" w:rsidRPr="00FE55DF">
        <w:rPr>
          <w:rFonts w:eastAsia="Times New Roman"/>
          <w:lang w:val="en-US"/>
        </w:rPr>
        <w:t xml:space="preserve">could be helpful if you or your direct report </w:t>
      </w:r>
      <w:proofErr w:type="gramStart"/>
      <w:r w:rsidR="00FE55DF" w:rsidRPr="00FE55DF">
        <w:rPr>
          <w:rFonts w:eastAsia="Times New Roman"/>
          <w:lang w:val="en-US"/>
        </w:rPr>
        <w:t>are</w:t>
      </w:r>
      <w:proofErr w:type="gramEnd"/>
      <w:r w:rsidR="00FE55DF" w:rsidRPr="00FE55DF">
        <w:rPr>
          <w:rFonts w:eastAsia="Times New Roman"/>
          <w:lang w:val="en-US"/>
        </w:rPr>
        <w:t xml:space="preserve"> not sure what </w:t>
      </w:r>
      <w:r>
        <w:rPr>
          <w:rFonts w:eastAsia="Times New Roman"/>
          <w:lang w:val="en-US"/>
        </w:rPr>
        <w:t>Reasonable Adjustments</w:t>
      </w:r>
      <w:r w:rsidR="00FE55DF" w:rsidRPr="00FE55DF">
        <w:rPr>
          <w:rFonts w:eastAsia="Times New Roman"/>
          <w:lang w:val="en-US"/>
        </w:rPr>
        <w:t xml:space="preserve"> they might need</w:t>
      </w:r>
      <w:r w:rsidR="0058301A" w:rsidRPr="0058301A">
        <w:rPr>
          <w:rFonts w:eastAsia="Times New Roman"/>
          <w:lang w:val="en-US"/>
        </w:rPr>
        <w:t xml:space="preserve">. </w:t>
      </w:r>
      <w:r w:rsidR="007F1CFF">
        <w:rPr>
          <w:rFonts w:eastAsia="Times New Roman"/>
          <w:lang w:val="en-US"/>
        </w:rPr>
        <w:t xml:space="preserve">As a </w:t>
      </w:r>
      <w:r w:rsidR="0058301A" w:rsidRPr="0058301A">
        <w:rPr>
          <w:rFonts w:eastAsia="Times New Roman"/>
          <w:lang w:val="en-US"/>
        </w:rPr>
        <w:t>Line Manager</w:t>
      </w:r>
      <w:r w:rsidR="007F1CFF">
        <w:rPr>
          <w:rFonts w:eastAsia="Times New Roman"/>
          <w:lang w:val="en-US"/>
        </w:rPr>
        <w:t xml:space="preserve"> it is your</w:t>
      </w:r>
      <w:r w:rsidR="0058301A" w:rsidRPr="0058301A">
        <w:rPr>
          <w:rFonts w:eastAsia="Times New Roman"/>
          <w:lang w:val="en-US"/>
        </w:rPr>
        <w:t xml:space="preserve"> responsibility to decide whether the recommendations are reasonable, taking into consideration the needs and resources of the </w:t>
      </w:r>
      <w:r w:rsidR="003A07AD">
        <w:rPr>
          <w:rFonts w:eastAsia="Times New Roman"/>
          <w:lang w:val="en-US"/>
        </w:rPr>
        <w:t>school or service.</w:t>
      </w:r>
      <w:r w:rsidR="000F36AD">
        <w:rPr>
          <w:rFonts w:eastAsia="Times New Roman"/>
          <w:lang w:val="en-US"/>
        </w:rPr>
        <w:t xml:space="preserve"> You can find out more about making a referral to the Occupational Health team </w:t>
      </w:r>
      <w:hyperlink r:id="rId19" w:history="1">
        <w:r w:rsidR="000F36AD" w:rsidRPr="000F36AD">
          <w:rPr>
            <w:rStyle w:val="Hyperlink"/>
            <w:rFonts w:eastAsia="Times New Roman"/>
            <w:lang w:val="en-US"/>
          </w:rPr>
          <w:t>here</w:t>
        </w:r>
      </w:hyperlink>
      <w:r w:rsidR="000F36AD">
        <w:rPr>
          <w:rFonts w:eastAsia="Times New Roman"/>
          <w:lang w:val="en-US"/>
        </w:rPr>
        <w:t>.</w:t>
      </w:r>
    </w:p>
    <w:p w14:paraId="4D640511" w14:textId="77777777" w:rsidR="007C2B9F" w:rsidRPr="00084BFF" w:rsidRDefault="00D5067C" w:rsidP="00A9469A">
      <w:pPr>
        <w:rPr>
          <w:rFonts w:eastAsia="Times New Roman"/>
          <w:b/>
          <w:bCs/>
        </w:rPr>
      </w:pPr>
      <w:r>
        <w:rPr>
          <w:rFonts w:eastAsia="Times New Roman"/>
        </w:rPr>
        <w:br/>
      </w:r>
      <w:r w:rsidRPr="00084BFF">
        <w:rPr>
          <w:rFonts w:eastAsia="Times New Roman"/>
          <w:b/>
          <w:bCs/>
        </w:rPr>
        <w:t>3. Assess Reasonableness:</w:t>
      </w:r>
    </w:p>
    <w:p w14:paraId="3226D17A" w14:textId="7B05B54F" w:rsidR="00FD63E5" w:rsidRDefault="007C2B9F" w:rsidP="009A4BC5">
      <w:pPr>
        <w:rPr>
          <w:rFonts w:eastAsia="Times New Roman"/>
        </w:rPr>
      </w:pPr>
      <w:r>
        <w:rPr>
          <w:rFonts w:eastAsia="Times New Roman"/>
        </w:rPr>
        <w:t>When considering whether an adjustment is reasonable you should</w:t>
      </w:r>
      <w:r w:rsidR="00315FD6">
        <w:rPr>
          <w:rFonts w:eastAsia="Times New Roman"/>
        </w:rPr>
        <w:t xml:space="preserve"> keep in mind that the aim is to reduce or remove </w:t>
      </w:r>
      <w:r w:rsidR="009814E2">
        <w:rPr>
          <w:rFonts w:eastAsia="Times New Roman"/>
        </w:rPr>
        <w:t>any disadvantage faced by a disabled colleague</w:t>
      </w:r>
      <w:r w:rsidR="00686650">
        <w:rPr>
          <w:rFonts w:eastAsia="Times New Roman"/>
        </w:rPr>
        <w:t xml:space="preserve">, and </w:t>
      </w:r>
      <w:proofErr w:type="gramStart"/>
      <w:r w:rsidR="00686650">
        <w:rPr>
          <w:rFonts w:eastAsia="Times New Roman"/>
        </w:rPr>
        <w:t>take into account</w:t>
      </w:r>
      <w:bookmarkStart w:id="3" w:name="_Hlk199765952"/>
      <w:proofErr w:type="gramEnd"/>
      <w:r w:rsidR="00686650">
        <w:rPr>
          <w:rFonts w:eastAsia="Times New Roman"/>
        </w:rPr>
        <w:t>:</w:t>
      </w:r>
    </w:p>
    <w:p w14:paraId="14568B0E" w14:textId="48ED4C46" w:rsidR="009A4BC5" w:rsidRDefault="009A4BC5" w:rsidP="00B67F13">
      <w:pPr>
        <w:ind w:left="720"/>
        <w:rPr>
          <w:rFonts w:eastAsia="Times New Roman"/>
        </w:rPr>
      </w:pPr>
      <w:r w:rsidRPr="009A4BC5">
        <w:rPr>
          <w:rFonts w:eastAsia="Times New Roman"/>
        </w:rPr>
        <w:t>•</w:t>
      </w:r>
      <w:r w:rsidRPr="002D06C1">
        <w:rPr>
          <w:rFonts w:eastAsia="Times New Roman"/>
          <w:b/>
          <w:bCs/>
        </w:rPr>
        <w:t xml:space="preserve"> Effectiveness</w:t>
      </w:r>
      <w:r w:rsidRPr="009A4BC5">
        <w:rPr>
          <w:rFonts w:eastAsia="Times New Roman"/>
        </w:rPr>
        <w:t xml:space="preserve"> </w:t>
      </w:r>
      <w:r w:rsidR="00CB1818">
        <w:rPr>
          <w:rFonts w:eastAsia="Times New Roman"/>
        </w:rPr>
        <w:t xml:space="preserve">– </w:t>
      </w:r>
      <w:r w:rsidR="00CB1818" w:rsidRPr="00B67F13">
        <w:rPr>
          <w:rFonts w:eastAsia="Times New Roman"/>
          <w:i/>
          <w:iCs/>
        </w:rPr>
        <w:t>what impact will the adjustment have?</w:t>
      </w:r>
      <w:r w:rsidR="00DA2E42" w:rsidRPr="00B67F13">
        <w:rPr>
          <w:rFonts w:eastAsia="Times New Roman"/>
          <w:i/>
          <w:iCs/>
        </w:rPr>
        <w:t xml:space="preserve"> Will it remove or reduce the barrier?</w:t>
      </w:r>
    </w:p>
    <w:p w14:paraId="330F087A" w14:textId="643CBF9E" w:rsidR="009A4BC5" w:rsidRDefault="009A4BC5" w:rsidP="00B67F13">
      <w:pPr>
        <w:ind w:left="720"/>
        <w:rPr>
          <w:rFonts w:eastAsia="Times New Roman"/>
        </w:rPr>
      </w:pPr>
      <w:r w:rsidRPr="009A4BC5">
        <w:rPr>
          <w:rFonts w:eastAsia="Times New Roman"/>
        </w:rPr>
        <w:t xml:space="preserve">• </w:t>
      </w:r>
      <w:r w:rsidRPr="002D06C1">
        <w:rPr>
          <w:rFonts w:eastAsia="Times New Roman"/>
          <w:b/>
          <w:bCs/>
        </w:rPr>
        <w:t>Needs of the School or Service</w:t>
      </w:r>
      <w:r w:rsidRPr="009A4BC5">
        <w:rPr>
          <w:rFonts w:eastAsia="Times New Roman"/>
        </w:rPr>
        <w:t xml:space="preserve"> </w:t>
      </w:r>
      <w:r w:rsidR="004E236F">
        <w:rPr>
          <w:rFonts w:eastAsia="Times New Roman"/>
        </w:rPr>
        <w:t xml:space="preserve">– </w:t>
      </w:r>
      <w:r w:rsidR="004E236F" w:rsidRPr="00B67F13">
        <w:rPr>
          <w:rFonts w:eastAsia="Times New Roman"/>
          <w:i/>
          <w:iCs/>
        </w:rPr>
        <w:t xml:space="preserve">how practical is the adjustment and how does it align with the needs of the </w:t>
      </w:r>
      <w:r w:rsidR="00401125" w:rsidRPr="00B67F13">
        <w:rPr>
          <w:rFonts w:eastAsia="Times New Roman"/>
          <w:i/>
          <w:iCs/>
        </w:rPr>
        <w:t>School or Service</w:t>
      </w:r>
      <w:r w:rsidR="00401125" w:rsidRPr="00175334">
        <w:rPr>
          <w:rFonts w:eastAsia="Times New Roman"/>
          <w:i/>
          <w:iCs/>
        </w:rPr>
        <w:t>?</w:t>
      </w:r>
      <w:r w:rsidR="00FE0663" w:rsidRPr="00175334">
        <w:rPr>
          <w:rFonts w:eastAsia="Times New Roman"/>
          <w:i/>
          <w:iCs/>
        </w:rPr>
        <w:t xml:space="preserve"> </w:t>
      </w:r>
      <w:r w:rsidR="0076586C" w:rsidRPr="00175334">
        <w:rPr>
          <w:rFonts w:eastAsia="Times New Roman"/>
          <w:i/>
          <w:iCs/>
        </w:rPr>
        <w:t>Will</w:t>
      </w:r>
      <w:r w:rsidR="00FE0663" w:rsidRPr="00175334">
        <w:rPr>
          <w:rFonts w:eastAsia="Times New Roman"/>
          <w:i/>
          <w:iCs/>
        </w:rPr>
        <w:t xml:space="preserve"> this</w:t>
      </w:r>
      <w:r w:rsidR="0076586C" w:rsidRPr="00175334">
        <w:rPr>
          <w:rFonts w:eastAsia="Times New Roman"/>
          <w:i/>
          <w:iCs/>
        </w:rPr>
        <w:t xml:space="preserve"> be</w:t>
      </w:r>
      <w:r w:rsidR="00FE0663" w:rsidRPr="00175334">
        <w:rPr>
          <w:rFonts w:eastAsia="Times New Roman"/>
          <w:i/>
          <w:iCs/>
        </w:rPr>
        <w:t xml:space="preserve"> a temporary </w:t>
      </w:r>
      <w:r w:rsidR="0076586C" w:rsidRPr="00175334">
        <w:rPr>
          <w:rFonts w:eastAsia="Times New Roman"/>
          <w:i/>
          <w:iCs/>
        </w:rPr>
        <w:t xml:space="preserve">adjustment </w:t>
      </w:r>
      <w:r w:rsidR="00FE0663" w:rsidRPr="00175334">
        <w:rPr>
          <w:rFonts w:eastAsia="Times New Roman"/>
          <w:i/>
          <w:iCs/>
        </w:rPr>
        <w:t>(e.g. while the colleague recovers from an injury)</w:t>
      </w:r>
      <w:r w:rsidR="0076586C" w:rsidRPr="00175334">
        <w:rPr>
          <w:rFonts w:eastAsia="Times New Roman"/>
          <w:i/>
          <w:iCs/>
        </w:rPr>
        <w:t>, what is the timeline</w:t>
      </w:r>
      <w:r w:rsidR="00FE0663" w:rsidRPr="00175334">
        <w:rPr>
          <w:rFonts w:eastAsia="Times New Roman"/>
          <w:i/>
          <w:iCs/>
        </w:rPr>
        <w:t>, and what does this mean for the School or Service?</w:t>
      </w:r>
    </w:p>
    <w:p w14:paraId="3B7FBFF0" w14:textId="2633A26B" w:rsidR="009A4BC5" w:rsidRDefault="009A4BC5" w:rsidP="00B67F13">
      <w:pPr>
        <w:ind w:left="720"/>
        <w:rPr>
          <w:rFonts w:eastAsia="Times New Roman"/>
        </w:rPr>
      </w:pPr>
      <w:r w:rsidRPr="009A4BC5">
        <w:rPr>
          <w:rFonts w:eastAsia="Times New Roman"/>
        </w:rPr>
        <w:t xml:space="preserve">• </w:t>
      </w:r>
      <w:r w:rsidRPr="002D06C1">
        <w:rPr>
          <w:rFonts w:eastAsia="Times New Roman"/>
          <w:b/>
          <w:bCs/>
        </w:rPr>
        <w:t xml:space="preserve">Impact </w:t>
      </w:r>
      <w:r w:rsidR="003A0B6C" w:rsidRPr="002D06C1">
        <w:rPr>
          <w:rFonts w:eastAsia="Times New Roman"/>
          <w:b/>
          <w:bCs/>
        </w:rPr>
        <w:t>on</w:t>
      </w:r>
      <w:r w:rsidRPr="002D06C1">
        <w:rPr>
          <w:rFonts w:eastAsia="Times New Roman"/>
          <w:b/>
          <w:bCs/>
        </w:rPr>
        <w:t xml:space="preserve"> </w:t>
      </w:r>
      <w:r w:rsidR="003A0B6C" w:rsidRPr="002D06C1">
        <w:rPr>
          <w:rFonts w:eastAsia="Times New Roman"/>
          <w:b/>
          <w:bCs/>
        </w:rPr>
        <w:t>health and safety of colleagues</w:t>
      </w:r>
      <w:r w:rsidR="003A0B6C" w:rsidRPr="003A0B6C">
        <w:rPr>
          <w:rFonts w:eastAsia="Times New Roman"/>
        </w:rPr>
        <w:t xml:space="preserve"> (e.g. lone working, use of equipment etc.)</w:t>
      </w:r>
      <w:r w:rsidR="00305A4F">
        <w:rPr>
          <w:rFonts w:eastAsia="Times New Roman"/>
        </w:rPr>
        <w:t xml:space="preserve"> </w:t>
      </w:r>
      <w:r w:rsidR="00305A4F" w:rsidRPr="00B67F13">
        <w:rPr>
          <w:rFonts w:eastAsia="Times New Roman"/>
          <w:i/>
          <w:iCs/>
        </w:rPr>
        <w:t xml:space="preserve">– would the adjustment cause disruption or risk to </w:t>
      </w:r>
      <w:r w:rsidR="00A61C6D" w:rsidRPr="00B67F13">
        <w:rPr>
          <w:rFonts w:eastAsia="Times New Roman"/>
          <w:i/>
          <w:iCs/>
        </w:rPr>
        <w:t>colleagues or students?</w:t>
      </w:r>
    </w:p>
    <w:bookmarkEnd w:id="3"/>
    <w:p w14:paraId="2DEBFCB0" w14:textId="5149C1A8" w:rsidR="00FE0663" w:rsidRPr="00FE0663" w:rsidRDefault="00B03E6B" w:rsidP="00FE0663">
      <w:pPr>
        <w:ind w:left="720"/>
        <w:rPr>
          <w:rFonts w:eastAsia="Times New Roman"/>
          <w:i/>
          <w:iCs/>
        </w:rPr>
      </w:pPr>
      <w:r w:rsidRPr="009A4BC5">
        <w:rPr>
          <w:rFonts w:eastAsia="Times New Roman"/>
        </w:rPr>
        <w:t xml:space="preserve">• </w:t>
      </w:r>
      <w:r w:rsidRPr="002D06C1">
        <w:rPr>
          <w:rFonts w:eastAsia="Times New Roman"/>
          <w:b/>
          <w:bCs/>
        </w:rPr>
        <w:t xml:space="preserve">Resources available </w:t>
      </w:r>
      <w:r w:rsidR="00A45256" w:rsidRPr="002D06C1">
        <w:rPr>
          <w:rFonts w:eastAsia="Times New Roman"/>
          <w:b/>
          <w:bCs/>
        </w:rPr>
        <w:t>to support the adjustment</w:t>
      </w:r>
      <w:r w:rsidR="00A45256">
        <w:rPr>
          <w:rFonts w:eastAsia="Times New Roman"/>
        </w:rPr>
        <w:t xml:space="preserve"> </w:t>
      </w:r>
      <w:r w:rsidR="00EB7B1B">
        <w:rPr>
          <w:rFonts w:eastAsia="Times New Roman"/>
        </w:rPr>
        <w:t xml:space="preserve">– </w:t>
      </w:r>
      <w:r w:rsidR="00EB7B1B" w:rsidRPr="00B67F13">
        <w:rPr>
          <w:rFonts w:eastAsia="Times New Roman"/>
          <w:i/>
          <w:iCs/>
        </w:rPr>
        <w:t>what are the resource implications?</w:t>
      </w:r>
    </w:p>
    <w:p w14:paraId="15B3231D" w14:textId="77777777" w:rsidR="005D7E9D" w:rsidRDefault="00EB7B1B" w:rsidP="00B03E6B">
      <w:pPr>
        <w:rPr>
          <w:rFonts w:eastAsia="Times New Roman"/>
        </w:rPr>
      </w:pPr>
      <w:r>
        <w:rPr>
          <w:rFonts w:eastAsia="Times New Roman"/>
        </w:rPr>
        <w:t xml:space="preserve">These </w:t>
      </w:r>
      <w:r w:rsidR="00763A0B">
        <w:rPr>
          <w:rFonts w:eastAsia="Times New Roman"/>
        </w:rPr>
        <w:t xml:space="preserve">prompts will help you assess </w:t>
      </w:r>
      <w:proofErr w:type="gramStart"/>
      <w:r w:rsidR="00763A0B">
        <w:rPr>
          <w:rFonts w:eastAsia="Times New Roman"/>
        </w:rPr>
        <w:t>whether or not</w:t>
      </w:r>
      <w:proofErr w:type="gramEnd"/>
      <w:r w:rsidR="00763A0B">
        <w:rPr>
          <w:rFonts w:eastAsia="Times New Roman"/>
        </w:rPr>
        <w:t xml:space="preserve"> an adjustment is reasonable. </w:t>
      </w:r>
    </w:p>
    <w:p w14:paraId="1456DE36" w14:textId="165A83C6" w:rsidR="005D7E9D" w:rsidRPr="005D7E9D" w:rsidRDefault="005D7E9D" w:rsidP="005D7E9D">
      <w:pPr>
        <w:rPr>
          <w:rFonts w:eastAsia="Times New Roman"/>
        </w:rPr>
      </w:pPr>
      <w:bookmarkStart w:id="4" w:name="_Hlk211349457"/>
      <w:r w:rsidRPr="00175334">
        <w:rPr>
          <w:rFonts w:eastAsia="Times New Roman"/>
        </w:rPr>
        <w:t>Whilst every effort must be made to implement reasonable adjustments, it may not always be possible. If it’s not possible, it’s important to discuss the reasons why and explore whether other alternatives might help</w:t>
      </w:r>
      <w:r w:rsidR="00FE0663" w:rsidRPr="00175334">
        <w:rPr>
          <w:rFonts w:eastAsia="Times New Roman"/>
        </w:rPr>
        <w:t>.</w:t>
      </w:r>
    </w:p>
    <w:bookmarkEnd w:id="4"/>
    <w:p w14:paraId="218BC53B" w14:textId="670BDE1E" w:rsidR="004950AF" w:rsidRDefault="00763A0B" w:rsidP="00B03E6B">
      <w:pPr>
        <w:rPr>
          <w:rFonts w:eastAsia="Times New Roman"/>
        </w:rPr>
      </w:pPr>
      <w:r>
        <w:rPr>
          <w:rFonts w:eastAsia="Times New Roman"/>
        </w:rPr>
        <w:t>Remember that y</w:t>
      </w:r>
      <w:r w:rsidR="00DA2457">
        <w:rPr>
          <w:rFonts w:eastAsia="Times New Roman"/>
        </w:rPr>
        <w:t xml:space="preserve">our HR Advisor can provide </w:t>
      </w:r>
      <w:r w:rsidR="00A57AEA">
        <w:rPr>
          <w:rFonts w:eastAsia="Times New Roman"/>
        </w:rPr>
        <w:t xml:space="preserve">further guidance </w:t>
      </w:r>
      <w:r w:rsidR="00A45256">
        <w:rPr>
          <w:rFonts w:eastAsia="Times New Roman"/>
        </w:rPr>
        <w:t xml:space="preserve">on </w:t>
      </w:r>
      <w:r w:rsidR="002400EC">
        <w:rPr>
          <w:rFonts w:eastAsia="Times New Roman"/>
        </w:rPr>
        <w:t xml:space="preserve">determining whether an adjustment is reasonable. If you are unsure, or there is a disagreement about reasonableness, keep a record of </w:t>
      </w:r>
      <w:r w:rsidR="00B67F13">
        <w:rPr>
          <w:rFonts w:eastAsia="Times New Roman"/>
        </w:rPr>
        <w:t xml:space="preserve">what has been considered - and </w:t>
      </w:r>
      <w:r w:rsidR="002400EC">
        <w:rPr>
          <w:rFonts w:eastAsia="Times New Roman"/>
        </w:rPr>
        <w:t>your rationale</w:t>
      </w:r>
      <w:r w:rsidR="00B67F13">
        <w:rPr>
          <w:rFonts w:eastAsia="Times New Roman"/>
        </w:rPr>
        <w:t xml:space="preserve"> -</w:t>
      </w:r>
      <w:r w:rsidR="002400EC">
        <w:rPr>
          <w:rFonts w:eastAsia="Times New Roman"/>
        </w:rPr>
        <w:t xml:space="preserve"> and consult with your HR Advisor.</w:t>
      </w:r>
    </w:p>
    <w:p w14:paraId="2B337224" w14:textId="77777777" w:rsidR="007C2B9F" w:rsidRPr="00084BFF" w:rsidRDefault="00D5067C" w:rsidP="00A9469A">
      <w:pPr>
        <w:rPr>
          <w:rFonts w:eastAsia="Times New Roman"/>
          <w:b/>
          <w:bCs/>
        </w:rPr>
      </w:pPr>
      <w:r>
        <w:rPr>
          <w:rFonts w:eastAsia="Times New Roman"/>
        </w:rPr>
        <w:br/>
      </w:r>
      <w:r w:rsidRPr="00084BFF">
        <w:rPr>
          <w:rFonts w:eastAsia="Times New Roman"/>
          <w:b/>
          <w:bCs/>
        </w:rPr>
        <w:t xml:space="preserve">4. Act Promptly: </w:t>
      </w:r>
    </w:p>
    <w:p w14:paraId="19211714" w14:textId="1D3AC52C" w:rsidR="007C2B9F" w:rsidRDefault="00D5067C" w:rsidP="00A9469A">
      <w:pPr>
        <w:rPr>
          <w:rFonts w:eastAsia="Times New Roman"/>
        </w:rPr>
      </w:pPr>
      <w:r>
        <w:rPr>
          <w:rFonts w:eastAsia="Times New Roman"/>
        </w:rPr>
        <w:t xml:space="preserve">Unnecessary delays </w:t>
      </w:r>
      <w:r w:rsidR="007C2B9F">
        <w:rPr>
          <w:rFonts w:eastAsia="Times New Roman"/>
        </w:rPr>
        <w:t xml:space="preserve">are unhelpful for the </w:t>
      </w:r>
      <w:r w:rsidR="00FF649A">
        <w:rPr>
          <w:rFonts w:eastAsia="Times New Roman"/>
        </w:rPr>
        <w:t>colleague</w:t>
      </w:r>
      <w:r w:rsidR="000C5ABA">
        <w:rPr>
          <w:rFonts w:eastAsia="Times New Roman"/>
        </w:rPr>
        <w:t>, can cause uncertainty and distress,</w:t>
      </w:r>
      <w:r w:rsidR="00FF649A">
        <w:rPr>
          <w:rFonts w:eastAsia="Times New Roman"/>
        </w:rPr>
        <w:t xml:space="preserve"> and</w:t>
      </w:r>
      <w:r w:rsidR="007C2B9F">
        <w:rPr>
          <w:rFonts w:eastAsia="Times New Roman"/>
        </w:rPr>
        <w:t xml:space="preserve"> </w:t>
      </w:r>
      <w:r>
        <w:rPr>
          <w:rFonts w:eastAsia="Times New Roman"/>
        </w:rPr>
        <w:t>c</w:t>
      </w:r>
      <w:r w:rsidR="007C2B9F">
        <w:rPr>
          <w:rFonts w:eastAsia="Times New Roman"/>
        </w:rPr>
        <w:t>ould</w:t>
      </w:r>
      <w:r>
        <w:rPr>
          <w:rFonts w:eastAsia="Times New Roman"/>
        </w:rPr>
        <w:t xml:space="preserve"> be considered discriminat</w:t>
      </w:r>
      <w:r w:rsidR="007C2B9F">
        <w:rPr>
          <w:rFonts w:eastAsia="Times New Roman"/>
        </w:rPr>
        <w:t>ory.</w:t>
      </w:r>
      <w:r w:rsidR="001F18F4">
        <w:rPr>
          <w:rFonts w:eastAsia="Times New Roman"/>
        </w:rPr>
        <w:t xml:space="preserve"> </w:t>
      </w:r>
      <w:r w:rsidR="0009628C">
        <w:rPr>
          <w:rFonts w:eastAsia="Times New Roman"/>
        </w:rPr>
        <w:t xml:space="preserve">Keep the </w:t>
      </w:r>
      <w:r w:rsidR="00A57AEA">
        <w:rPr>
          <w:rFonts w:eastAsia="Times New Roman"/>
        </w:rPr>
        <w:t>colleague</w:t>
      </w:r>
      <w:r w:rsidR="0009628C">
        <w:rPr>
          <w:rFonts w:eastAsia="Times New Roman"/>
        </w:rPr>
        <w:t xml:space="preserve"> updated so that they know you are working on it.</w:t>
      </w:r>
      <w:r w:rsidR="008C3061">
        <w:rPr>
          <w:rFonts w:eastAsia="Times New Roman"/>
        </w:rPr>
        <w:t xml:space="preserve"> </w:t>
      </w:r>
    </w:p>
    <w:p w14:paraId="49257AE9" w14:textId="799E9B68" w:rsidR="007C2B9F" w:rsidRPr="00084BFF" w:rsidRDefault="00D5067C" w:rsidP="00A9469A">
      <w:pPr>
        <w:rPr>
          <w:rFonts w:eastAsia="Times New Roman"/>
          <w:b/>
          <w:bCs/>
        </w:rPr>
      </w:pPr>
      <w:r>
        <w:rPr>
          <w:rFonts w:eastAsia="Times New Roman"/>
        </w:rPr>
        <w:br/>
      </w:r>
      <w:r w:rsidRPr="00084BFF">
        <w:rPr>
          <w:rFonts w:eastAsia="Times New Roman"/>
          <w:b/>
          <w:bCs/>
        </w:rPr>
        <w:t xml:space="preserve">5. Document </w:t>
      </w:r>
      <w:r w:rsidR="007C2B9F" w:rsidRPr="00084BFF">
        <w:rPr>
          <w:rFonts w:eastAsia="Times New Roman"/>
          <w:b/>
          <w:bCs/>
        </w:rPr>
        <w:t>what has been</w:t>
      </w:r>
      <w:r w:rsidRPr="00084BFF">
        <w:rPr>
          <w:rFonts w:eastAsia="Times New Roman"/>
          <w:b/>
          <w:bCs/>
        </w:rPr>
        <w:t xml:space="preserve"> </w:t>
      </w:r>
      <w:r w:rsidR="007C2B9F" w:rsidRPr="00084BFF">
        <w:rPr>
          <w:rFonts w:eastAsia="Times New Roman"/>
          <w:b/>
          <w:bCs/>
        </w:rPr>
        <w:t>a</w:t>
      </w:r>
      <w:r w:rsidRPr="00084BFF">
        <w:rPr>
          <w:rFonts w:eastAsia="Times New Roman"/>
          <w:b/>
          <w:bCs/>
        </w:rPr>
        <w:t>gree</w:t>
      </w:r>
      <w:r w:rsidR="007C2B9F" w:rsidRPr="00084BFF">
        <w:rPr>
          <w:rFonts w:eastAsia="Times New Roman"/>
          <w:b/>
          <w:bCs/>
        </w:rPr>
        <w:t>d</w:t>
      </w:r>
      <w:r w:rsidRPr="00084BFF">
        <w:rPr>
          <w:rFonts w:eastAsia="Times New Roman"/>
          <w:b/>
          <w:bCs/>
        </w:rPr>
        <w:t xml:space="preserve">: </w:t>
      </w:r>
    </w:p>
    <w:p w14:paraId="1ADD284B" w14:textId="5CFCB5D0" w:rsidR="0005795D" w:rsidRDefault="00D5067C" w:rsidP="00A9469A">
      <w:pPr>
        <w:rPr>
          <w:rFonts w:eastAsia="Times New Roman"/>
        </w:rPr>
      </w:pPr>
      <w:r w:rsidRPr="69F85BF9">
        <w:rPr>
          <w:rFonts w:eastAsia="Times New Roman"/>
        </w:rPr>
        <w:t xml:space="preserve">Keep </w:t>
      </w:r>
      <w:r w:rsidR="008E6F81">
        <w:rPr>
          <w:rFonts w:eastAsia="Times New Roman"/>
        </w:rPr>
        <w:t>a clear record</w:t>
      </w:r>
      <w:r w:rsidR="008E6F81" w:rsidRPr="69F85BF9">
        <w:rPr>
          <w:rFonts w:eastAsia="Times New Roman"/>
        </w:rPr>
        <w:t xml:space="preserve"> </w:t>
      </w:r>
      <w:r w:rsidRPr="69F85BF9">
        <w:rPr>
          <w:rFonts w:eastAsia="Times New Roman"/>
        </w:rPr>
        <w:t xml:space="preserve">of </w:t>
      </w:r>
      <w:r w:rsidR="00D523EE" w:rsidRPr="69F85BF9">
        <w:rPr>
          <w:rFonts w:eastAsia="Times New Roman"/>
        </w:rPr>
        <w:t>what was discussed and any</w:t>
      </w:r>
      <w:r w:rsidRPr="69F85BF9">
        <w:rPr>
          <w:rFonts w:eastAsia="Times New Roman"/>
        </w:rPr>
        <w:t xml:space="preserve"> actions </w:t>
      </w:r>
      <w:r w:rsidR="00D523EE" w:rsidRPr="69F85BF9">
        <w:rPr>
          <w:rFonts w:eastAsia="Times New Roman"/>
        </w:rPr>
        <w:t xml:space="preserve">agreed / </w:t>
      </w:r>
      <w:r w:rsidRPr="69F85BF9">
        <w:rPr>
          <w:rFonts w:eastAsia="Times New Roman"/>
        </w:rPr>
        <w:t>take</w:t>
      </w:r>
      <w:r w:rsidR="006D54D3" w:rsidRPr="69F85BF9">
        <w:rPr>
          <w:rFonts w:eastAsia="Times New Roman"/>
        </w:rPr>
        <w:t>n</w:t>
      </w:r>
      <w:r w:rsidR="00C35FB6">
        <w:rPr>
          <w:rFonts w:eastAsia="Times New Roman"/>
        </w:rPr>
        <w:t>.</w:t>
      </w:r>
      <w:r w:rsidR="006D54D3" w:rsidRPr="69F85BF9">
        <w:rPr>
          <w:rFonts w:eastAsia="Times New Roman"/>
        </w:rPr>
        <w:t xml:space="preserve"> Make it clear that </w:t>
      </w:r>
      <w:r w:rsidR="007B0C66" w:rsidRPr="69F85BF9">
        <w:rPr>
          <w:rFonts w:eastAsia="Times New Roman"/>
        </w:rPr>
        <w:t xml:space="preserve">you are open to discussing it again should the colleague’s needs or circumstances </w:t>
      </w:r>
      <w:r w:rsidR="007B0C66" w:rsidRPr="69F85BF9">
        <w:rPr>
          <w:rFonts w:eastAsia="Times New Roman"/>
        </w:rPr>
        <w:lastRenderedPageBreak/>
        <w:t>change.</w:t>
      </w:r>
      <w:r w:rsidR="00375F7A" w:rsidRPr="69F85BF9">
        <w:rPr>
          <w:rFonts w:eastAsia="Times New Roman"/>
        </w:rPr>
        <w:t xml:space="preserve"> </w:t>
      </w:r>
      <w:r w:rsidR="00CF79FC" w:rsidRPr="69F85BF9">
        <w:rPr>
          <w:rFonts w:eastAsia="Times New Roman"/>
        </w:rPr>
        <w:t xml:space="preserve">Ask the individual what </w:t>
      </w:r>
      <w:r w:rsidR="00F14410" w:rsidRPr="69F85BF9">
        <w:rPr>
          <w:rFonts w:eastAsia="Times New Roman"/>
        </w:rPr>
        <w:t xml:space="preserve">information </w:t>
      </w:r>
      <w:r w:rsidR="0005795D" w:rsidRPr="69F85BF9">
        <w:rPr>
          <w:rFonts w:eastAsia="Times New Roman"/>
        </w:rPr>
        <w:t xml:space="preserve">about the adjustments </w:t>
      </w:r>
      <w:r w:rsidR="00F14410" w:rsidRPr="69F85BF9">
        <w:rPr>
          <w:rFonts w:eastAsia="Times New Roman"/>
        </w:rPr>
        <w:t xml:space="preserve">they are happy to be shared with the team, </w:t>
      </w:r>
      <w:r w:rsidR="0005795D" w:rsidRPr="69F85BF9">
        <w:rPr>
          <w:rFonts w:eastAsia="Times New Roman"/>
        </w:rPr>
        <w:t xml:space="preserve">if any, </w:t>
      </w:r>
      <w:r w:rsidR="00F14410" w:rsidRPr="69F85BF9">
        <w:rPr>
          <w:rFonts w:eastAsia="Times New Roman"/>
        </w:rPr>
        <w:t>and document what was agree</w:t>
      </w:r>
      <w:r w:rsidR="001E6987">
        <w:rPr>
          <w:rFonts w:eastAsia="Times New Roman"/>
        </w:rPr>
        <w:t>d.</w:t>
      </w:r>
    </w:p>
    <w:p w14:paraId="6F361772" w14:textId="77777777" w:rsidR="007C2B9F" w:rsidRPr="00084BFF" w:rsidRDefault="00D5067C" w:rsidP="00A9469A">
      <w:pPr>
        <w:rPr>
          <w:rFonts w:eastAsia="Times New Roman"/>
          <w:b/>
          <w:bCs/>
        </w:rPr>
      </w:pPr>
      <w:r>
        <w:rPr>
          <w:rFonts w:eastAsia="Times New Roman"/>
        </w:rPr>
        <w:br/>
      </w:r>
      <w:r w:rsidRPr="00084BFF">
        <w:rPr>
          <w:rFonts w:eastAsia="Times New Roman"/>
          <w:b/>
          <w:bCs/>
        </w:rPr>
        <w:t xml:space="preserve">6. Review Regularly: </w:t>
      </w:r>
    </w:p>
    <w:p w14:paraId="327C7AA3" w14:textId="20DEEE46" w:rsidR="001530C7" w:rsidRPr="00693E5E" w:rsidRDefault="00D5067C" w:rsidP="00693E5E">
      <w:pPr>
        <w:rPr>
          <w:rFonts w:eastAsia="Times New Roman"/>
        </w:rPr>
      </w:pPr>
      <w:r>
        <w:rPr>
          <w:rFonts w:eastAsia="Times New Roman"/>
        </w:rPr>
        <w:t xml:space="preserve">Needs </w:t>
      </w:r>
      <w:r w:rsidR="00A104AF">
        <w:rPr>
          <w:rFonts w:eastAsia="Times New Roman"/>
        </w:rPr>
        <w:t xml:space="preserve">and circumstances </w:t>
      </w:r>
      <w:r>
        <w:rPr>
          <w:rFonts w:eastAsia="Times New Roman"/>
        </w:rPr>
        <w:t>may change over time</w:t>
      </w:r>
      <w:r w:rsidR="00A104AF">
        <w:rPr>
          <w:rFonts w:eastAsia="Times New Roman"/>
        </w:rPr>
        <w:t xml:space="preserve"> so check in regularly. Agree </w:t>
      </w:r>
      <w:r w:rsidR="002D7E67">
        <w:rPr>
          <w:rFonts w:eastAsia="Times New Roman"/>
        </w:rPr>
        <w:t xml:space="preserve">with the colleague </w:t>
      </w:r>
      <w:r w:rsidR="00A104AF">
        <w:rPr>
          <w:rFonts w:eastAsia="Times New Roman"/>
        </w:rPr>
        <w:t xml:space="preserve">how and when this will happen – </w:t>
      </w:r>
      <w:r w:rsidR="00E25EE0">
        <w:rPr>
          <w:rFonts w:eastAsia="Times New Roman"/>
        </w:rPr>
        <w:t xml:space="preserve">for example in </w:t>
      </w:r>
      <w:r w:rsidR="00B60047">
        <w:rPr>
          <w:rFonts w:eastAsia="Times New Roman"/>
        </w:rPr>
        <w:t>one to ones</w:t>
      </w:r>
      <w:r w:rsidR="00E25EE0">
        <w:rPr>
          <w:rFonts w:eastAsia="Times New Roman"/>
        </w:rPr>
        <w:t>,</w:t>
      </w:r>
      <w:r w:rsidR="002D7E67">
        <w:rPr>
          <w:rFonts w:eastAsia="Times New Roman"/>
        </w:rPr>
        <w:t xml:space="preserve"> PDRs,</w:t>
      </w:r>
      <w:r w:rsidR="00E25EE0">
        <w:rPr>
          <w:rFonts w:eastAsia="Times New Roman"/>
        </w:rPr>
        <w:t xml:space="preserve"> or scheduled for every 3 or 6 months</w:t>
      </w:r>
      <w:r w:rsidR="00A348AE">
        <w:rPr>
          <w:rFonts w:eastAsia="Times New Roman"/>
        </w:rPr>
        <w:t xml:space="preserve"> – and diarise </w:t>
      </w:r>
      <w:r w:rsidR="00185500">
        <w:rPr>
          <w:rFonts w:eastAsia="Times New Roman"/>
        </w:rPr>
        <w:t>these reviews</w:t>
      </w:r>
      <w:r w:rsidR="00E25EE0">
        <w:rPr>
          <w:rFonts w:eastAsia="Times New Roman"/>
        </w:rPr>
        <w:t>.</w:t>
      </w:r>
      <w:r w:rsidR="002D7E67">
        <w:rPr>
          <w:rFonts w:eastAsia="Times New Roman"/>
        </w:rPr>
        <w:t xml:space="preserve"> </w:t>
      </w:r>
      <w:r w:rsidR="00693E5E" w:rsidRPr="00693E5E">
        <w:rPr>
          <w:rFonts w:eastAsia="Times New Roman"/>
        </w:rPr>
        <w:t xml:space="preserve">Share notes and any agreed changes by sending a follow up </w:t>
      </w:r>
      <w:proofErr w:type="gramStart"/>
      <w:r w:rsidR="00693E5E" w:rsidRPr="00693E5E">
        <w:rPr>
          <w:rFonts w:eastAsia="Times New Roman"/>
        </w:rPr>
        <w:t>email</w:t>
      </w:r>
      <w:r w:rsidR="00B67F13">
        <w:rPr>
          <w:rFonts w:eastAsia="Times New Roman"/>
        </w:rPr>
        <w:t>, or</w:t>
      </w:r>
      <w:proofErr w:type="gramEnd"/>
      <w:r w:rsidR="00B67F13">
        <w:rPr>
          <w:rFonts w:eastAsia="Times New Roman"/>
        </w:rPr>
        <w:t xml:space="preserve"> using this Manager’s Summary form</w:t>
      </w:r>
      <w:r w:rsidR="00693E5E" w:rsidRPr="00693E5E">
        <w:rPr>
          <w:rFonts w:eastAsia="Times New Roman"/>
        </w:rPr>
        <w:t>.</w:t>
      </w:r>
    </w:p>
    <w:p w14:paraId="3065F88A" w14:textId="77777777" w:rsidR="00837BA3" w:rsidRDefault="00837BA3" w:rsidP="000076B5">
      <w:pPr>
        <w:spacing w:after="240"/>
        <w:rPr>
          <w:rFonts w:eastAsia="Times New Roman"/>
          <w:b/>
          <w:bCs/>
          <w:color w:val="7030A0"/>
        </w:rPr>
      </w:pPr>
    </w:p>
    <w:p w14:paraId="6F25A8B6" w14:textId="72EE05EB" w:rsidR="00231E2E" w:rsidRDefault="0095587E" w:rsidP="000076B5">
      <w:pPr>
        <w:spacing w:after="240"/>
        <w:rPr>
          <w:rFonts w:eastAsia="Times New Roman"/>
          <w:b/>
          <w:bCs/>
          <w:color w:val="7030A0"/>
        </w:rPr>
      </w:pPr>
      <w:r w:rsidRPr="00880176">
        <w:rPr>
          <w:rFonts w:eastAsia="Times New Roman"/>
          <w:b/>
          <w:bCs/>
          <w:color w:val="7030A0"/>
        </w:rPr>
        <w:t xml:space="preserve">Who </w:t>
      </w:r>
      <w:r w:rsidR="00880176" w:rsidRPr="00880176">
        <w:rPr>
          <w:rFonts w:eastAsia="Times New Roman"/>
          <w:b/>
          <w:bCs/>
          <w:color w:val="7030A0"/>
        </w:rPr>
        <w:t>is responsible for paying for adjus</w:t>
      </w:r>
      <w:r w:rsidR="00231E2E">
        <w:rPr>
          <w:rFonts w:eastAsia="Times New Roman"/>
          <w:b/>
          <w:bCs/>
          <w:color w:val="7030A0"/>
        </w:rPr>
        <w:t>t</w:t>
      </w:r>
      <w:r w:rsidR="00880176" w:rsidRPr="00880176">
        <w:rPr>
          <w:rFonts w:eastAsia="Times New Roman"/>
          <w:b/>
          <w:bCs/>
          <w:color w:val="7030A0"/>
        </w:rPr>
        <w:t>ment</w:t>
      </w:r>
      <w:r w:rsidR="00880176">
        <w:rPr>
          <w:rFonts w:eastAsia="Times New Roman"/>
          <w:b/>
          <w:bCs/>
          <w:color w:val="7030A0"/>
        </w:rPr>
        <w:t>s</w:t>
      </w:r>
      <w:r w:rsidR="00880176" w:rsidRPr="00880176">
        <w:rPr>
          <w:rFonts w:eastAsia="Times New Roman"/>
          <w:b/>
          <w:bCs/>
          <w:color w:val="7030A0"/>
        </w:rPr>
        <w:t>?</w:t>
      </w:r>
    </w:p>
    <w:p w14:paraId="27696CE0" w14:textId="1E5CF4BD" w:rsidR="00E536C6" w:rsidRDefault="00890E60" w:rsidP="000076B5">
      <w:pPr>
        <w:spacing w:after="240"/>
        <w:rPr>
          <w:rFonts w:eastAsia="Times New Roman"/>
          <w:color w:val="000000" w:themeColor="text1"/>
        </w:rPr>
      </w:pPr>
      <w:r>
        <w:t>The employer is required by law to pay for any associated costs of adjustments which the organisation can reasonably afford and should do so without un</w:t>
      </w:r>
      <w:r w:rsidR="00E536C6">
        <w:t xml:space="preserve">necessary </w:t>
      </w:r>
      <w:r>
        <w:t>delay</w:t>
      </w:r>
      <w:r w:rsidR="00E536C6">
        <w:t>s</w:t>
      </w:r>
      <w:r>
        <w:t xml:space="preserve">. </w:t>
      </w:r>
      <w:r w:rsidR="005D7F05">
        <w:rPr>
          <w:rFonts w:eastAsia="Times New Roman"/>
          <w:color w:val="000000" w:themeColor="text1"/>
        </w:rPr>
        <w:t>Adjustments are paid for from</w:t>
      </w:r>
      <w:r w:rsidR="000049BE">
        <w:rPr>
          <w:rFonts w:eastAsia="Times New Roman"/>
          <w:color w:val="000000" w:themeColor="text1"/>
        </w:rPr>
        <w:t xml:space="preserve"> the</w:t>
      </w:r>
      <w:r w:rsidR="005D7F05">
        <w:rPr>
          <w:rFonts w:eastAsia="Times New Roman"/>
          <w:color w:val="000000" w:themeColor="text1"/>
        </w:rPr>
        <w:t xml:space="preserve"> School or Service budget</w:t>
      </w:r>
      <w:r w:rsidR="000049BE">
        <w:rPr>
          <w:rFonts w:eastAsia="Times New Roman"/>
          <w:color w:val="000000" w:themeColor="text1"/>
        </w:rPr>
        <w:t>.</w:t>
      </w:r>
      <w:r w:rsidR="000076B5">
        <w:rPr>
          <w:rFonts w:eastAsia="Times New Roman"/>
          <w:color w:val="000000" w:themeColor="text1"/>
        </w:rPr>
        <w:t xml:space="preserve"> </w:t>
      </w:r>
    </w:p>
    <w:p w14:paraId="05A2FA82" w14:textId="0540573E" w:rsidR="00A15A0D" w:rsidRPr="00A15A0D" w:rsidRDefault="00A15A0D" w:rsidP="00A15A0D">
      <w:pPr>
        <w:spacing w:after="240"/>
        <w:rPr>
          <w:rFonts w:eastAsia="Times New Roman"/>
          <w:color w:val="000000" w:themeColor="text1"/>
        </w:rPr>
      </w:pPr>
      <w:r w:rsidRPr="00A15A0D">
        <w:rPr>
          <w:rFonts w:eastAsia="Times New Roman"/>
          <w:color w:val="000000" w:themeColor="text1"/>
        </w:rPr>
        <w:t xml:space="preserve">Disabled employees may be entitled to support grants </w:t>
      </w:r>
      <w:r w:rsidR="00B751E7">
        <w:rPr>
          <w:rFonts w:eastAsia="Times New Roman"/>
          <w:color w:val="000000" w:themeColor="text1"/>
        </w:rPr>
        <w:t xml:space="preserve">from the Government, </w:t>
      </w:r>
      <w:r w:rsidRPr="00A15A0D">
        <w:rPr>
          <w:rFonts w:eastAsia="Times New Roman"/>
          <w:color w:val="000000" w:themeColor="text1"/>
        </w:rPr>
        <w:t>that may help them to get in to or stay in work.</w:t>
      </w:r>
    </w:p>
    <w:p w14:paraId="5871123C" w14:textId="36FBA85E" w:rsidR="00A15A0D" w:rsidRPr="00A15A0D" w:rsidRDefault="00A15A0D" w:rsidP="00A15A0D">
      <w:pPr>
        <w:spacing w:after="240"/>
        <w:rPr>
          <w:rFonts w:eastAsia="Times New Roman"/>
          <w:color w:val="000000" w:themeColor="text1"/>
        </w:rPr>
      </w:pPr>
      <w:hyperlink r:id="rId20" w:history="1">
        <w:r w:rsidRPr="00A15A0D">
          <w:rPr>
            <w:rStyle w:val="Hyperlink"/>
            <w:rFonts w:eastAsia="Times New Roman"/>
          </w:rPr>
          <w:t>Access to Work</w:t>
        </w:r>
      </w:hyperlink>
      <w:r w:rsidRPr="00A15A0D">
        <w:rPr>
          <w:rFonts w:eastAsia="Times New Roman"/>
          <w:color w:val="000000" w:themeColor="text1"/>
        </w:rPr>
        <w:t xml:space="preserve"> is a publicly funded employment support programme that aims to help more disabled people start or stay in work. It can provide practical and financial support for people who have a disability or </w:t>
      </w:r>
      <w:proofErr w:type="gramStart"/>
      <w:r w:rsidRPr="00A15A0D">
        <w:rPr>
          <w:rFonts w:eastAsia="Times New Roman"/>
          <w:color w:val="000000" w:themeColor="text1"/>
        </w:rPr>
        <w:t>long term</w:t>
      </w:r>
      <w:proofErr w:type="gramEnd"/>
      <w:r w:rsidRPr="00A15A0D">
        <w:rPr>
          <w:rFonts w:eastAsia="Times New Roman"/>
          <w:color w:val="000000" w:themeColor="text1"/>
        </w:rPr>
        <w:t xml:space="preserve"> physical or mental health condition. It is something that disabled employees can apply for independently</w:t>
      </w:r>
      <w:r w:rsidR="00246ACF">
        <w:rPr>
          <w:rFonts w:eastAsia="Times New Roman"/>
          <w:color w:val="000000" w:themeColor="text1"/>
        </w:rPr>
        <w:t>.</w:t>
      </w:r>
      <w:r w:rsidRPr="00A15A0D">
        <w:rPr>
          <w:rFonts w:eastAsia="Times New Roman"/>
          <w:color w:val="000000" w:themeColor="text1"/>
        </w:rPr>
        <w:t xml:space="preserve"> </w:t>
      </w:r>
      <w:r w:rsidR="00246ACF">
        <w:rPr>
          <w:rFonts w:eastAsia="Times New Roman"/>
          <w:color w:val="000000" w:themeColor="text1"/>
        </w:rPr>
        <w:t xml:space="preserve">Employers cannot apply on behalf of individuals. </w:t>
      </w:r>
    </w:p>
    <w:p w14:paraId="43AFA23F" w14:textId="4048E7D3" w:rsidR="009968E5" w:rsidRDefault="000076B5" w:rsidP="00231E2E">
      <w:pPr>
        <w:spacing w:after="240"/>
        <w:rPr>
          <w:rFonts w:eastAsia="Times New Roman"/>
          <w:color w:val="000000" w:themeColor="text1"/>
        </w:rPr>
      </w:pPr>
      <w:r w:rsidRPr="50812C92">
        <w:rPr>
          <w:rFonts w:eastAsia="Times New Roman"/>
          <w:color w:val="000000" w:themeColor="text1"/>
        </w:rPr>
        <w:t>For further advice on this or anything else</w:t>
      </w:r>
      <w:r w:rsidR="00284506" w:rsidRPr="50812C92">
        <w:rPr>
          <w:rFonts w:eastAsia="Times New Roman"/>
          <w:color w:val="000000" w:themeColor="text1"/>
        </w:rPr>
        <w:t xml:space="preserve"> related to </w:t>
      </w:r>
      <w:r w:rsidR="001E7B38">
        <w:rPr>
          <w:rFonts w:eastAsia="Times New Roman"/>
          <w:color w:val="000000" w:themeColor="text1"/>
        </w:rPr>
        <w:t>Reasonable Adjustments</w:t>
      </w:r>
      <w:r w:rsidRPr="50812C92">
        <w:rPr>
          <w:rFonts w:eastAsia="Times New Roman"/>
          <w:color w:val="000000" w:themeColor="text1"/>
        </w:rPr>
        <w:t xml:space="preserve">, contact Leeds Beckett Occupational Health team on </w:t>
      </w:r>
      <w:hyperlink r:id="rId21">
        <w:r w:rsidR="001F18F4" w:rsidRPr="50812C92">
          <w:rPr>
            <w:rStyle w:val="Hyperlink"/>
            <w:rFonts w:eastAsia="Times New Roman"/>
          </w:rPr>
          <w:t>occupationalhealth@leedsbeckett.ac.uk</w:t>
        </w:r>
      </w:hyperlink>
      <w:r w:rsidR="001F18F4" w:rsidRPr="50812C92">
        <w:rPr>
          <w:rFonts w:eastAsia="Times New Roman"/>
        </w:rPr>
        <w:t xml:space="preserve"> </w:t>
      </w:r>
    </w:p>
    <w:p w14:paraId="35D1CD9F" w14:textId="77777777" w:rsidR="00F97F10" w:rsidRPr="00F97F10" w:rsidRDefault="00F97F10" w:rsidP="00231E2E">
      <w:pPr>
        <w:spacing w:after="240"/>
        <w:rPr>
          <w:rFonts w:eastAsia="Times New Roman"/>
          <w:color w:val="000000" w:themeColor="text1"/>
        </w:rPr>
      </w:pPr>
    </w:p>
    <w:p w14:paraId="56E98570" w14:textId="74AA4896" w:rsidR="00775A78" w:rsidRDefault="002A1261" w:rsidP="00231E2E">
      <w:pPr>
        <w:spacing w:after="240"/>
        <w:rPr>
          <w:rFonts w:eastAsia="Times New Roman"/>
        </w:rPr>
      </w:pPr>
      <w:r w:rsidRPr="00D51E1D">
        <w:rPr>
          <w:rFonts w:eastAsia="Times New Roman"/>
          <w:b/>
          <w:bCs/>
          <w:color w:val="7030A0"/>
        </w:rPr>
        <w:t xml:space="preserve">What if </w:t>
      </w:r>
      <w:r w:rsidR="00D51E1D" w:rsidRPr="00D51E1D">
        <w:rPr>
          <w:rFonts w:eastAsia="Times New Roman"/>
          <w:b/>
          <w:bCs/>
          <w:color w:val="7030A0"/>
        </w:rPr>
        <w:t>there are conflicting needs within a team?</w:t>
      </w:r>
    </w:p>
    <w:p w14:paraId="3D4D3446" w14:textId="3D7D03D7" w:rsidR="002531D0" w:rsidRPr="002531D0" w:rsidRDefault="009D2082" w:rsidP="002531D0">
      <w:pPr>
        <w:rPr>
          <w:rFonts w:eastAsia="Times New Roman"/>
        </w:rPr>
      </w:pPr>
      <w:proofErr w:type="gramStart"/>
      <w:r>
        <w:rPr>
          <w:rFonts w:eastAsia="Times New Roman"/>
        </w:rPr>
        <w:t>M</w:t>
      </w:r>
      <w:r w:rsidR="002531D0" w:rsidRPr="002531D0">
        <w:rPr>
          <w:rFonts w:eastAsia="Times New Roman"/>
        </w:rPr>
        <w:t>aking adjustments</w:t>
      </w:r>
      <w:proofErr w:type="gramEnd"/>
      <w:r w:rsidR="002531D0" w:rsidRPr="002531D0">
        <w:rPr>
          <w:rFonts w:eastAsia="Times New Roman"/>
        </w:rPr>
        <w:t xml:space="preserve"> for</w:t>
      </w:r>
      <w:r>
        <w:rPr>
          <w:rFonts w:eastAsia="Times New Roman"/>
        </w:rPr>
        <w:t xml:space="preserve"> an individual </w:t>
      </w:r>
      <w:r w:rsidR="002531D0" w:rsidRPr="002531D0">
        <w:rPr>
          <w:rFonts w:eastAsia="Times New Roman"/>
        </w:rPr>
        <w:t>can sometimes impact others on the team. For example, an adjustment that benefits one employee might conflict with another’s working style or needs.</w:t>
      </w:r>
    </w:p>
    <w:p w14:paraId="55DB489B" w14:textId="77777777" w:rsidR="002531D0" w:rsidRPr="002531D0" w:rsidRDefault="002531D0" w:rsidP="002531D0">
      <w:pPr>
        <w:rPr>
          <w:rFonts w:eastAsia="Times New Roman"/>
        </w:rPr>
      </w:pPr>
      <w:r w:rsidRPr="002531D0">
        <w:rPr>
          <w:rFonts w:eastAsia="Times New Roman"/>
        </w:rPr>
        <w:t>In these cases, it’s essential to:</w:t>
      </w:r>
    </w:p>
    <w:p w14:paraId="587D40B8" w14:textId="77777777" w:rsidR="002531D0" w:rsidRPr="002531D0" w:rsidRDefault="002531D0" w:rsidP="00825535">
      <w:pPr>
        <w:numPr>
          <w:ilvl w:val="0"/>
          <w:numId w:val="2"/>
        </w:numPr>
        <w:rPr>
          <w:rFonts w:eastAsia="Times New Roman"/>
        </w:rPr>
      </w:pPr>
      <w:r w:rsidRPr="002531D0">
        <w:rPr>
          <w:rFonts w:eastAsia="Times New Roman"/>
          <w:b/>
          <w:bCs/>
        </w:rPr>
        <w:t>Consider the needs of the individual, the team, and the organisation</w:t>
      </w:r>
    </w:p>
    <w:p w14:paraId="5828A796" w14:textId="77777777" w:rsidR="002531D0" w:rsidRPr="002531D0" w:rsidRDefault="002531D0" w:rsidP="00825535">
      <w:pPr>
        <w:numPr>
          <w:ilvl w:val="0"/>
          <w:numId w:val="2"/>
        </w:numPr>
        <w:rPr>
          <w:rFonts w:eastAsia="Times New Roman"/>
        </w:rPr>
      </w:pPr>
      <w:r w:rsidRPr="002531D0">
        <w:rPr>
          <w:rFonts w:eastAsia="Times New Roman"/>
          <w:b/>
          <w:bCs/>
        </w:rPr>
        <w:t>Explore alternative solutions</w:t>
      </w:r>
      <w:r w:rsidRPr="002531D0">
        <w:rPr>
          <w:rFonts w:eastAsia="Times New Roman"/>
        </w:rPr>
        <w:t> that could meet multiple needs</w:t>
      </w:r>
    </w:p>
    <w:p w14:paraId="2AB2100B" w14:textId="253EC718" w:rsidR="002531D0" w:rsidRPr="002531D0" w:rsidRDefault="002531D0" w:rsidP="00825535">
      <w:pPr>
        <w:numPr>
          <w:ilvl w:val="0"/>
          <w:numId w:val="2"/>
        </w:numPr>
        <w:rPr>
          <w:rFonts w:eastAsia="Times New Roman"/>
        </w:rPr>
      </w:pPr>
      <w:r w:rsidRPr="002531D0">
        <w:rPr>
          <w:rFonts w:eastAsia="Times New Roman"/>
          <w:b/>
          <w:bCs/>
        </w:rPr>
        <w:t>Communicate openly</w:t>
      </w:r>
      <w:r w:rsidRPr="002531D0">
        <w:rPr>
          <w:rFonts w:eastAsia="Times New Roman"/>
        </w:rPr>
        <w:t> with all affected employees to find a workable compromise</w:t>
      </w:r>
      <w:r w:rsidR="007F1F28">
        <w:rPr>
          <w:rFonts w:eastAsia="Times New Roman"/>
        </w:rPr>
        <w:t xml:space="preserve">, </w:t>
      </w:r>
      <w:r w:rsidR="00425B6C">
        <w:rPr>
          <w:rFonts w:eastAsia="Times New Roman"/>
        </w:rPr>
        <w:t>while respecting the confidentiality of those involved</w:t>
      </w:r>
    </w:p>
    <w:p w14:paraId="0C1E34B7" w14:textId="08ACA60E" w:rsidR="002531D0" w:rsidRDefault="002531D0" w:rsidP="002531D0">
      <w:pPr>
        <w:rPr>
          <w:rFonts w:eastAsia="Times New Roman"/>
        </w:rPr>
      </w:pPr>
      <w:r w:rsidRPr="002531D0">
        <w:rPr>
          <w:rFonts w:eastAsia="Times New Roman"/>
        </w:rPr>
        <w:t xml:space="preserve">If no solution </w:t>
      </w:r>
      <w:r w:rsidR="007668EA">
        <w:rPr>
          <w:rFonts w:eastAsia="Times New Roman"/>
        </w:rPr>
        <w:t>can be</w:t>
      </w:r>
      <w:r w:rsidRPr="002531D0">
        <w:rPr>
          <w:rFonts w:eastAsia="Times New Roman"/>
        </w:rPr>
        <w:t xml:space="preserve"> found, </w:t>
      </w:r>
      <w:r w:rsidR="009C274D">
        <w:rPr>
          <w:rFonts w:eastAsia="Times New Roman"/>
        </w:rPr>
        <w:t xml:space="preserve">seek advice from </w:t>
      </w:r>
      <w:r w:rsidR="00E87133">
        <w:rPr>
          <w:rFonts w:eastAsia="Times New Roman"/>
        </w:rPr>
        <w:t>your HR Advisor</w:t>
      </w:r>
      <w:r w:rsidR="00F12036">
        <w:rPr>
          <w:rFonts w:eastAsia="Times New Roman"/>
        </w:rPr>
        <w:t xml:space="preserve">. </w:t>
      </w:r>
    </w:p>
    <w:p w14:paraId="062F72D6" w14:textId="77777777" w:rsidR="00585F1B" w:rsidRDefault="00585F1B" w:rsidP="002531D0">
      <w:pPr>
        <w:rPr>
          <w:rFonts w:eastAsia="Times New Roman"/>
        </w:rPr>
      </w:pPr>
    </w:p>
    <w:p w14:paraId="1206B1BD" w14:textId="133960C1" w:rsidR="00585F1B" w:rsidRDefault="00585F1B" w:rsidP="002531D0">
      <w:pPr>
        <w:rPr>
          <w:rFonts w:eastAsia="Times New Roman"/>
        </w:rPr>
      </w:pPr>
      <w:r>
        <w:rPr>
          <w:rFonts w:eastAsia="Times New Roman"/>
        </w:rPr>
        <w:t xml:space="preserve">The following </w:t>
      </w:r>
      <w:r w:rsidR="007A7B8F">
        <w:rPr>
          <w:rFonts w:eastAsia="Times New Roman"/>
        </w:rPr>
        <w:t>examples</w:t>
      </w:r>
      <w:r>
        <w:rPr>
          <w:rFonts w:eastAsia="Times New Roman"/>
        </w:rPr>
        <w:t xml:space="preserve"> provide</w:t>
      </w:r>
      <w:r w:rsidR="007A7B8F">
        <w:rPr>
          <w:rFonts w:eastAsia="Times New Roman"/>
        </w:rPr>
        <w:t xml:space="preserve"> ideas that worked in these scenarios, but </w:t>
      </w:r>
      <w:r w:rsidR="00F12036">
        <w:rPr>
          <w:rFonts w:eastAsia="Times New Roman"/>
        </w:rPr>
        <w:t>the</w:t>
      </w:r>
      <w:r w:rsidR="007B72A9">
        <w:rPr>
          <w:rFonts w:eastAsia="Times New Roman"/>
        </w:rPr>
        <w:t>se won’t work for everyone, so it is important to explore alternatives.</w:t>
      </w:r>
    </w:p>
    <w:p w14:paraId="6E92A17A" w14:textId="77777777" w:rsidR="00654187" w:rsidRDefault="00654187" w:rsidP="00654187">
      <w:pPr>
        <w:rPr>
          <w:sz w:val="22"/>
          <w:szCs w:val="22"/>
        </w:rPr>
      </w:pPr>
    </w:p>
    <w:p w14:paraId="0A49C2D4" w14:textId="77777777" w:rsidR="00654187" w:rsidRPr="00654187" w:rsidRDefault="00654187" w:rsidP="00654187">
      <w:pPr>
        <w:rPr>
          <w:b/>
          <w:bCs/>
        </w:rPr>
      </w:pPr>
      <w:r w:rsidRPr="00654187">
        <w:rPr>
          <w:b/>
          <w:bCs/>
        </w:rPr>
        <w:t>Scenario 1:</w:t>
      </w:r>
    </w:p>
    <w:p w14:paraId="167A83B0" w14:textId="751AA6F7" w:rsidR="00654187" w:rsidRPr="00654187" w:rsidRDefault="00654187" w:rsidP="00654187">
      <w:r w:rsidRPr="00654187">
        <w:t>Jay has a long-term health condition that causes fatigue, especially in the afternoons. They request to start work earlier and finish by mid-afternoon to manage their energy levels.</w:t>
      </w:r>
    </w:p>
    <w:p w14:paraId="5BAA8CE4" w14:textId="77777777" w:rsidR="00654187" w:rsidRDefault="00654187" w:rsidP="00654187">
      <w:r w:rsidRPr="00654187">
        <w:lastRenderedPageBreak/>
        <w:t>Meanwhile, Alex, a colleague on the same team, relies on afternoon collaboration sessions to stay on track with shared projects and prefers a later start to avoid a long commute during peak hours.</w:t>
      </w:r>
    </w:p>
    <w:p w14:paraId="5E039521" w14:textId="77777777" w:rsidR="00654187" w:rsidRPr="00654187" w:rsidRDefault="00654187" w:rsidP="00654187"/>
    <w:p w14:paraId="38EBE9CF" w14:textId="77777777" w:rsidR="00654187" w:rsidRPr="00654187" w:rsidRDefault="00654187" w:rsidP="00654187">
      <w:r w:rsidRPr="00654187">
        <w:t>The manager meets with both employees to understand their needs. Together, they agree on a flexible solution: Jay will work earlier hours and provide written updates before finishing for the day, while Alex will adjust their schedule slightly to overlap with Jay for key meetings. The team also agrees to use shared planning tools to stay aligned.</w:t>
      </w:r>
    </w:p>
    <w:p w14:paraId="4D758204" w14:textId="77777777" w:rsidR="00654187" w:rsidRPr="00654187" w:rsidRDefault="00654187" w:rsidP="00654187"/>
    <w:p w14:paraId="3009A8CC" w14:textId="77777777" w:rsidR="00654187" w:rsidRPr="00654187" w:rsidRDefault="00654187" w:rsidP="00654187">
      <w:pPr>
        <w:rPr>
          <w:b/>
          <w:bCs/>
        </w:rPr>
      </w:pPr>
      <w:r w:rsidRPr="00654187">
        <w:rPr>
          <w:b/>
          <w:bCs/>
        </w:rPr>
        <w:t>Scenario 2:</w:t>
      </w:r>
    </w:p>
    <w:p w14:paraId="7D9D6FAD" w14:textId="77777777" w:rsidR="00654187" w:rsidRDefault="00654187" w:rsidP="00654187">
      <w:r w:rsidRPr="00654187">
        <w:t xml:space="preserve">George is recovering from a back injury. He has been given </w:t>
      </w:r>
      <w:proofErr w:type="gramStart"/>
      <w:r w:rsidRPr="00654187">
        <w:t>the all</w:t>
      </w:r>
      <w:proofErr w:type="gramEnd"/>
      <w:r w:rsidRPr="00654187">
        <w:t xml:space="preserve"> clear to return to </w:t>
      </w:r>
      <w:proofErr w:type="gramStart"/>
      <w:r w:rsidRPr="00654187">
        <w:t>work, but</w:t>
      </w:r>
      <w:proofErr w:type="gramEnd"/>
      <w:r w:rsidRPr="00654187">
        <w:t xml:space="preserve"> is limited to light cleaning duties while he builds up his strength. </w:t>
      </w:r>
    </w:p>
    <w:p w14:paraId="2A86265D" w14:textId="77777777" w:rsidR="00654187" w:rsidRPr="00654187" w:rsidRDefault="00654187" w:rsidP="00654187"/>
    <w:p w14:paraId="1BD22A53" w14:textId="77777777" w:rsidR="00654187" w:rsidRDefault="00654187" w:rsidP="00654187">
      <w:r w:rsidRPr="00654187">
        <w:t xml:space="preserve">Rhea is experiencing menopause-related anxiety which is exacerbated by being in busy and noisy spaces. </w:t>
      </w:r>
    </w:p>
    <w:p w14:paraId="083F54A2" w14:textId="77777777" w:rsidR="00654187" w:rsidRPr="00654187" w:rsidRDefault="00654187" w:rsidP="00654187"/>
    <w:p w14:paraId="68AE69F9" w14:textId="77777777" w:rsidR="00654187" w:rsidRPr="00654187" w:rsidRDefault="00654187" w:rsidP="00654187">
      <w:r w:rsidRPr="00654187">
        <w:t>Mo has a hearing impairment and uses a hearing aid. He needs clear communication, ideally with visual alerts and instructions.</w:t>
      </w:r>
    </w:p>
    <w:p w14:paraId="5D32D93C" w14:textId="77777777" w:rsidR="00654187" w:rsidRDefault="00654187" w:rsidP="00654187">
      <w:r w:rsidRPr="00654187">
        <w:t xml:space="preserve">The manager reviews the cleaning tasks </w:t>
      </w:r>
      <w:proofErr w:type="gramStart"/>
      <w:r w:rsidRPr="00654187">
        <w:t>required, and</w:t>
      </w:r>
      <w:proofErr w:type="gramEnd"/>
      <w:r w:rsidRPr="00654187">
        <w:t xml:space="preserve"> arranges for some cleaning tasks to temporarily be split across the team. </w:t>
      </w:r>
    </w:p>
    <w:p w14:paraId="517E1F8D" w14:textId="77777777" w:rsidR="00654187" w:rsidRDefault="00654187" w:rsidP="00654187"/>
    <w:p w14:paraId="3EC04FE3" w14:textId="77777777" w:rsidR="00654187" w:rsidRDefault="00654187" w:rsidP="00654187">
      <w:r w:rsidRPr="00654187">
        <w:t xml:space="preserve">George is given tasks which involve less bending and lifting. When he is ready to start transitioning back to his full duties, extendable equipment and a grabber tool will be provided. </w:t>
      </w:r>
    </w:p>
    <w:p w14:paraId="226997BB" w14:textId="77777777" w:rsidR="00654187" w:rsidRDefault="00654187" w:rsidP="00654187"/>
    <w:p w14:paraId="347C6DC8" w14:textId="77777777" w:rsidR="00654187" w:rsidRDefault="00654187" w:rsidP="00654187">
      <w:r w:rsidRPr="00654187">
        <w:t xml:space="preserve">Rhea agrees to cover some of George’s tasks which require bending, and the manager schedules this work to be done at quieter times of the day. As some days are busier than others on campus, the manager temporarily reduces the frequency of some tasks to accommodate this period, focusing on priority areas. </w:t>
      </w:r>
    </w:p>
    <w:p w14:paraId="38CE46C7" w14:textId="77777777" w:rsidR="00654187" w:rsidRDefault="00654187" w:rsidP="00654187"/>
    <w:p w14:paraId="0E8F157B" w14:textId="248C6368" w:rsidR="00654187" w:rsidRDefault="00654187" w:rsidP="00654187">
      <w:r w:rsidRPr="00654187">
        <w:t xml:space="preserve">Mo is given a task sheet at the start of each shift, with clear instructions for the day, based on the priorities identified. </w:t>
      </w:r>
    </w:p>
    <w:p w14:paraId="6A61B72E" w14:textId="77777777" w:rsidR="00654187" w:rsidRDefault="00654187" w:rsidP="00654187"/>
    <w:p w14:paraId="7DFF5C22" w14:textId="77777777" w:rsidR="00654187" w:rsidRPr="00654187" w:rsidRDefault="00654187" w:rsidP="00654187">
      <w:pPr>
        <w:rPr>
          <w:rFonts w:eastAsia="Times New Roman"/>
          <w:b/>
          <w:bCs/>
        </w:rPr>
      </w:pPr>
      <w:r w:rsidRPr="00654187">
        <w:t>The manager discusses with the individuals what they are happy for her to tell the team about their needs, and documents what has been agreed. She agrees that this arrangement is temporary and will be reviewed fortnightly, with review dates scheduled.</w:t>
      </w:r>
      <w:r>
        <w:t xml:space="preserve"> </w:t>
      </w:r>
      <w:r w:rsidRPr="00654187">
        <w:t>As part of the reviews, the manager seeks advice from her HR Advisor to consider the longer-term needs of the service.</w:t>
      </w:r>
    </w:p>
    <w:p w14:paraId="3BDD32F1" w14:textId="77777777" w:rsidR="00654187" w:rsidRDefault="00654187" w:rsidP="00654187"/>
    <w:p w14:paraId="2FF82B82" w14:textId="77777777" w:rsidR="00654187" w:rsidRPr="00654187" w:rsidRDefault="00654187" w:rsidP="00654187">
      <w:pPr>
        <w:rPr>
          <w:b/>
          <w:bCs/>
        </w:rPr>
      </w:pPr>
      <w:r w:rsidRPr="00654187">
        <w:rPr>
          <w:b/>
          <w:bCs/>
        </w:rPr>
        <w:t>Scenario 3:</w:t>
      </w:r>
    </w:p>
    <w:p w14:paraId="5EA9D98A" w14:textId="77777777" w:rsidR="00654187" w:rsidRDefault="00654187" w:rsidP="00654187">
      <w:r w:rsidRPr="00654187">
        <w:t>Lin experiences sensory sensitivity due to a disability and finds the open-plan office environment overwhelming. She asks to work in a quieter space or from home a few days a week.</w:t>
      </w:r>
    </w:p>
    <w:p w14:paraId="64CAB105" w14:textId="77777777" w:rsidR="00654187" w:rsidRPr="00654187" w:rsidRDefault="00654187" w:rsidP="00654187"/>
    <w:p w14:paraId="350B6FA1" w14:textId="77777777" w:rsidR="00654187" w:rsidRPr="00654187" w:rsidRDefault="00654187" w:rsidP="00654187">
      <w:r w:rsidRPr="00654187">
        <w:t>Jordan, on the same team, thrives in collaborative environments and prefers in-person planning sessions.</w:t>
      </w:r>
    </w:p>
    <w:p w14:paraId="12C64DEE" w14:textId="77777777" w:rsidR="00654187" w:rsidRPr="00654187" w:rsidRDefault="00654187" w:rsidP="00654187">
      <w:r w:rsidRPr="00654187">
        <w:lastRenderedPageBreak/>
        <w:t>The manager arranges for Lin to work remotely on focused tasks and provides noise-cancelling headphones for on-campus days. Team meetings are scheduled on days when both Lin and Jordan are in the office, with a quiet room available for Lin to use afterward if needed.</w:t>
      </w:r>
    </w:p>
    <w:p w14:paraId="4B95634A" w14:textId="77777777" w:rsidR="00654187" w:rsidRPr="002531D0" w:rsidRDefault="00654187" w:rsidP="002531D0">
      <w:pPr>
        <w:rPr>
          <w:rFonts w:eastAsia="Times New Roman"/>
        </w:rPr>
      </w:pPr>
    </w:p>
    <w:p w14:paraId="463BE407" w14:textId="2C56928C" w:rsidR="003867BA" w:rsidRDefault="003867BA" w:rsidP="003867BA">
      <w:pPr>
        <w:rPr>
          <w:rFonts w:eastAsia="Times New Roman"/>
        </w:rPr>
      </w:pPr>
    </w:p>
    <w:p w14:paraId="0B6C465A" w14:textId="54808A80" w:rsidR="00AC205C" w:rsidRDefault="00AC205C" w:rsidP="00AC205C">
      <w:pPr>
        <w:spacing w:after="240"/>
        <w:rPr>
          <w:rFonts w:eastAsia="Times New Roman"/>
        </w:rPr>
      </w:pPr>
      <w:r w:rsidRPr="000319FE">
        <w:rPr>
          <w:rFonts w:eastAsia="Times New Roman"/>
          <w:b/>
          <w:bCs/>
          <w:color w:val="7030A0"/>
        </w:rPr>
        <w:t xml:space="preserve">Examples of </w:t>
      </w:r>
      <w:r w:rsidR="001E7B38">
        <w:rPr>
          <w:rFonts w:eastAsia="Times New Roman"/>
          <w:b/>
          <w:bCs/>
          <w:color w:val="7030A0"/>
        </w:rPr>
        <w:t>Reasonable Adjustments</w:t>
      </w:r>
    </w:p>
    <w:p w14:paraId="53D3AC42" w14:textId="6447DF86" w:rsidR="00AC205C" w:rsidRDefault="00AC205C" w:rsidP="00AC205C">
      <w:pPr>
        <w:spacing w:after="240"/>
        <w:rPr>
          <w:rFonts w:eastAsia="Times New Roman"/>
          <w:b/>
          <w:bCs/>
          <w:color w:val="7030A0"/>
        </w:rPr>
      </w:pPr>
      <w:r>
        <w:rPr>
          <w:rFonts w:eastAsia="Times New Roman"/>
          <w:b/>
          <w:bCs/>
          <w:color w:val="7030A0"/>
        </w:rPr>
        <w:t>No two experiences will be the same, so a</w:t>
      </w:r>
      <w:r w:rsidRPr="000A65D1">
        <w:rPr>
          <w:rFonts w:eastAsia="Times New Roman"/>
          <w:b/>
          <w:bCs/>
          <w:color w:val="7030A0"/>
        </w:rPr>
        <w:t xml:space="preserve"> good starting point is to ask the individual what would help them carry out their work</w:t>
      </w:r>
      <w:r w:rsidR="00A0674F">
        <w:rPr>
          <w:rFonts w:eastAsia="Times New Roman"/>
          <w:b/>
          <w:bCs/>
          <w:color w:val="7030A0"/>
        </w:rPr>
        <w:t>, or what has helped them in a previous role</w:t>
      </w:r>
      <w:r>
        <w:rPr>
          <w:rFonts w:eastAsia="Times New Roman"/>
          <w:b/>
          <w:bCs/>
          <w:color w:val="7030A0"/>
        </w:rPr>
        <w:t>.</w:t>
      </w:r>
    </w:p>
    <w:p w14:paraId="7A843757" w14:textId="6FA65024" w:rsidR="00AC205C" w:rsidRDefault="001E7B38" w:rsidP="00AC205C">
      <w:pPr>
        <w:spacing w:after="240"/>
        <w:rPr>
          <w:rFonts w:eastAsia="Times New Roman"/>
        </w:rPr>
      </w:pPr>
      <w:r>
        <w:rPr>
          <w:rFonts w:eastAsia="Times New Roman"/>
        </w:rPr>
        <w:t>Reasonable Adjustments</w:t>
      </w:r>
      <w:r w:rsidR="00AC205C" w:rsidRPr="1BD4BF01">
        <w:rPr>
          <w:rFonts w:eastAsia="Times New Roman"/>
        </w:rPr>
        <w:t xml:space="preserve"> can be physical, procedural, or based on flexibility and working arrangements. Many adjustments will benefit all colleagues – e</w:t>
      </w:r>
      <w:r w:rsidR="1F09D313" w:rsidRPr="1BD4BF01">
        <w:rPr>
          <w:rFonts w:eastAsia="Times New Roman"/>
        </w:rPr>
        <w:t>.</w:t>
      </w:r>
      <w:r w:rsidR="00AC205C" w:rsidRPr="1BD4BF01">
        <w:rPr>
          <w:rFonts w:eastAsia="Times New Roman"/>
        </w:rPr>
        <w:t>g</w:t>
      </w:r>
      <w:r w:rsidR="1F09D313" w:rsidRPr="1BD4BF01">
        <w:rPr>
          <w:rFonts w:eastAsia="Times New Roman"/>
        </w:rPr>
        <w:t>.</w:t>
      </w:r>
      <w:r w:rsidR="00AC205C" w:rsidRPr="1BD4BF01">
        <w:rPr>
          <w:rFonts w:eastAsia="Times New Roman"/>
        </w:rPr>
        <w:t xml:space="preserve"> sharing an agenda ahead of a meeting and allowing enough time to review.</w:t>
      </w:r>
    </w:p>
    <w:p w14:paraId="3D4BFCDE" w14:textId="4B865E37" w:rsidR="00AC205C" w:rsidRDefault="002E293C" w:rsidP="00AC205C">
      <w:pPr>
        <w:spacing w:after="240"/>
        <w:rPr>
          <w:rFonts w:eastAsia="Times New Roman"/>
        </w:rPr>
      </w:pPr>
      <w:r>
        <w:rPr>
          <w:rFonts w:eastAsia="Times New Roman"/>
        </w:rPr>
        <w:t xml:space="preserve">Some examples of </w:t>
      </w:r>
      <w:r w:rsidR="001E7B38">
        <w:rPr>
          <w:rFonts w:eastAsia="Times New Roman"/>
        </w:rPr>
        <w:t>Reasonable Adjustments</w:t>
      </w:r>
      <w:r>
        <w:rPr>
          <w:rFonts w:eastAsia="Times New Roman"/>
        </w:rPr>
        <w:t xml:space="preserve"> to consider are included below</w:t>
      </w:r>
      <w:r w:rsidR="006A5DBC">
        <w:rPr>
          <w:rFonts w:eastAsia="Times New Roman"/>
        </w:rPr>
        <w:t xml:space="preserve">, but this this </w:t>
      </w:r>
      <w:r w:rsidR="00AE5F88">
        <w:rPr>
          <w:rFonts w:eastAsia="Times New Roman"/>
        </w:rPr>
        <w:t xml:space="preserve">list </w:t>
      </w:r>
      <w:r w:rsidR="006A5DBC">
        <w:rPr>
          <w:rFonts w:eastAsia="Times New Roman"/>
        </w:rPr>
        <w:t>is not exhaustive</w:t>
      </w:r>
      <w:r w:rsidR="00E16310">
        <w:rPr>
          <w:rFonts w:eastAsia="Times New Roman"/>
        </w:rPr>
        <w:t>:</w:t>
      </w:r>
    </w:p>
    <w:p w14:paraId="29BFC68E" w14:textId="77777777" w:rsidR="00785C91" w:rsidRDefault="00785C91" w:rsidP="00785C91">
      <w:pPr>
        <w:rPr>
          <w:b/>
          <w:bCs/>
          <w:color w:val="7030A0"/>
        </w:rPr>
      </w:pPr>
      <w:bookmarkStart w:id="5" w:name="_Hlk213073049"/>
      <w:r w:rsidRPr="00F02E9E">
        <w:rPr>
          <w:b/>
          <w:bCs/>
          <w:color w:val="7030A0"/>
        </w:rPr>
        <w:t>Recruitment Adjustments</w:t>
      </w:r>
    </w:p>
    <w:p w14:paraId="6F1C1908" w14:textId="2EBA4CAA" w:rsidR="00B61C02" w:rsidRPr="005A42B6" w:rsidRDefault="00C3404F" w:rsidP="002A72E2">
      <w:r>
        <w:t xml:space="preserve">This can be </w:t>
      </w:r>
      <w:r w:rsidR="008B3E8F">
        <w:t>offered</w:t>
      </w:r>
      <w:r w:rsidR="006923D7">
        <w:t>, or requested</w:t>
      </w:r>
      <w:r>
        <w:t xml:space="preserve"> at any stage of the recruitment </w:t>
      </w:r>
      <w:r w:rsidR="008B3E8F">
        <w:t>process, and might include:</w:t>
      </w:r>
      <w:bookmarkStart w:id="6" w:name="_Hlk202357087"/>
    </w:p>
    <w:bookmarkEnd w:id="6"/>
    <w:p w14:paraId="0E9F77A9" w14:textId="480E0817" w:rsidR="002A72E2" w:rsidRPr="004062B8" w:rsidRDefault="008B3E8F" w:rsidP="00825535">
      <w:pPr>
        <w:pStyle w:val="ListParagraph"/>
        <w:numPr>
          <w:ilvl w:val="0"/>
          <w:numId w:val="4"/>
        </w:numPr>
        <w:rPr>
          <w:rFonts w:eastAsia="Times New Roman"/>
        </w:rPr>
      </w:pPr>
      <w:r w:rsidRPr="004062B8">
        <w:rPr>
          <w:rFonts w:eastAsia="Times New Roman"/>
        </w:rPr>
        <w:t xml:space="preserve">Considering access needs for </w:t>
      </w:r>
      <w:r w:rsidR="006923D7" w:rsidRPr="004062B8">
        <w:rPr>
          <w:rFonts w:eastAsia="Times New Roman"/>
        </w:rPr>
        <w:t>an interview</w:t>
      </w:r>
    </w:p>
    <w:p w14:paraId="12712C96" w14:textId="5C2CFCA4" w:rsidR="006923D7" w:rsidRPr="004062B8" w:rsidRDefault="006923D7" w:rsidP="00825535">
      <w:pPr>
        <w:pStyle w:val="ListParagraph"/>
        <w:numPr>
          <w:ilvl w:val="0"/>
          <w:numId w:val="4"/>
        </w:numPr>
        <w:rPr>
          <w:rFonts w:eastAsia="Times New Roman"/>
        </w:rPr>
      </w:pPr>
      <w:r w:rsidRPr="004062B8">
        <w:rPr>
          <w:rFonts w:eastAsia="Times New Roman"/>
        </w:rPr>
        <w:t>Providing a typed copy of the questions for the applicant to refer to during the interview</w:t>
      </w:r>
    </w:p>
    <w:p w14:paraId="5CF9C830" w14:textId="527E91B2" w:rsidR="00C53D1D" w:rsidRDefault="00AC205C" w:rsidP="00AC205C">
      <w:pPr>
        <w:rPr>
          <w:rFonts w:eastAsia="Times New Roman"/>
          <w:b/>
          <w:bCs/>
          <w:color w:val="7030A0"/>
        </w:rPr>
      </w:pPr>
      <w:r>
        <w:rPr>
          <w:rFonts w:eastAsia="Times New Roman"/>
        </w:rPr>
        <w:br/>
      </w:r>
      <w:r w:rsidRPr="000319FE">
        <w:rPr>
          <w:rFonts w:eastAsia="Times New Roman"/>
          <w:b/>
          <w:bCs/>
          <w:color w:val="7030A0"/>
        </w:rPr>
        <w:t>Work Pattern Adjustments</w:t>
      </w:r>
    </w:p>
    <w:p w14:paraId="4621D8ED" w14:textId="77777777" w:rsidR="004062B8" w:rsidRDefault="00C53D1D" w:rsidP="00AC205C">
      <w:r w:rsidRPr="2685146D">
        <w:rPr>
          <w:rFonts w:eastAsia="Times New Roman"/>
        </w:rPr>
        <w:t>You can find out more about the Flexible Working Principles</w:t>
      </w:r>
      <w:r w:rsidR="00F97F10">
        <w:rPr>
          <w:rFonts w:eastAsia="Times New Roman"/>
        </w:rPr>
        <w:t xml:space="preserve"> </w:t>
      </w:r>
      <w:r w:rsidR="00F97F10">
        <w:t xml:space="preserve">and Special Leave Policy on the </w:t>
      </w:r>
      <w:hyperlink r:id="rId22" w:history="1">
        <w:r w:rsidR="00F97F10" w:rsidRPr="00F97F10">
          <w:rPr>
            <w:rStyle w:val="Hyperlink"/>
          </w:rPr>
          <w:t>Human Resources A-Z</w:t>
        </w:r>
      </w:hyperlink>
      <w:r w:rsidR="004062B8">
        <w:t>.</w:t>
      </w:r>
      <w:bookmarkStart w:id="7" w:name="_Hlk202356388"/>
    </w:p>
    <w:p w14:paraId="0CE96FE4" w14:textId="24A3DF80" w:rsidR="004062B8" w:rsidRPr="004062B8" w:rsidRDefault="00AC205C" w:rsidP="00825535">
      <w:pPr>
        <w:pStyle w:val="ListParagraph"/>
        <w:numPr>
          <w:ilvl w:val="0"/>
          <w:numId w:val="5"/>
        </w:numPr>
        <w:rPr>
          <w:rFonts w:eastAsia="Times New Roman"/>
        </w:rPr>
      </w:pPr>
      <w:r w:rsidRPr="004062B8">
        <w:rPr>
          <w:rFonts w:eastAsia="Times New Roman"/>
        </w:rPr>
        <w:t>Flexible working hours or altered shift patterns</w:t>
      </w:r>
      <w:r w:rsidR="00BE0B1C">
        <w:rPr>
          <w:rFonts w:eastAsia="Times New Roman"/>
        </w:rPr>
        <w:t xml:space="preserve"> – e.g. </w:t>
      </w:r>
      <w:r w:rsidR="00654187" w:rsidRPr="00654187">
        <w:rPr>
          <w:rFonts w:eastAsia="Times New Roman"/>
        </w:rPr>
        <w:t>split shifts, or temporarily avoiding night shifts or long consecutive days if medically advised</w:t>
      </w:r>
    </w:p>
    <w:p w14:paraId="5A37AAC2" w14:textId="77777777" w:rsidR="004062B8" w:rsidRPr="004062B8" w:rsidRDefault="00AC205C" w:rsidP="00825535">
      <w:pPr>
        <w:pStyle w:val="ListParagraph"/>
        <w:numPr>
          <w:ilvl w:val="0"/>
          <w:numId w:val="5"/>
        </w:numPr>
        <w:rPr>
          <w:rFonts w:eastAsia="Times New Roman"/>
        </w:rPr>
      </w:pPr>
      <w:r w:rsidRPr="004062B8">
        <w:rPr>
          <w:rFonts w:eastAsia="Times New Roman"/>
        </w:rPr>
        <w:t>Reduced or phased return to work after illness</w:t>
      </w:r>
    </w:p>
    <w:p w14:paraId="503F8FED" w14:textId="398263B3" w:rsidR="00AC205C" w:rsidRPr="004062B8" w:rsidRDefault="00263646" w:rsidP="00825535">
      <w:pPr>
        <w:pStyle w:val="ListParagraph"/>
        <w:numPr>
          <w:ilvl w:val="0"/>
          <w:numId w:val="5"/>
        </w:numPr>
        <w:rPr>
          <w:rFonts w:eastAsia="Times New Roman"/>
        </w:rPr>
      </w:pPr>
      <w:r w:rsidRPr="004062B8">
        <w:rPr>
          <w:rFonts w:eastAsia="Times New Roman"/>
        </w:rPr>
        <w:t>Exploring whether the role is suitable for hybrid working</w:t>
      </w:r>
    </w:p>
    <w:p w14:paraId="38AFB197" w14:textId="77777777" w:rsidR="004062B8" w:rsidRDefault="00AC205C" w:rsidP="00825535">
      <w:pPr>
        <w:pStyle w:val="ListParagraph"/>
        <w:numPr>
          <w:ilvl w:val="0"/>
          <w:numId w:val="5"/>
        </w:numPr>
        <w:rPr>
          <w:rFonts w:eastAsia="Times New Roman"/>
        </w:rPr>
      </w:pPr>
      <w:r w:rsidRPr="004062B8">
        <w:rPr>
          <w:rFonts w:eastAsia="Times New Roman"/>
        </w:rPr>
        <w:t>Allowing a later start time for an employee who takes medication that causes morning drowsiness</w:t>
      </w:r>
    </w:p>
    <w:p w14:paraId="5A663C47" w14:textId="77777777" w:rsidR="004062B8" w:rsidRDefault="00AC205C" w:rsidP="00825535">
      <w:pPr>
        <w:pStyle w:val="ListParagraph"/>
        <w:numPr>
          <w:ilvl w:val="0"/>
          <w:numId w:val="5"/>
        </w:numPr>
        <w:rPr>
          <w:rFonts w:eastAsia="Times New Roman"/>
        </w:rPr>
      </w:pPr>
      <w:r w:rsidRPr="004062B8">
        <w:rPr>
          <w:rFonts w:eastAsia="Times New Roman"/>
        </w:rPr>
        <w:t xml:space="preserve">Permitting </w:t>
      </w:r>
      <w:r w:rsidR="00BE18FC" w:rsidRPr="004062B8">
        <w:rPr>
          <w:rFonts w:eastAsia="Times New Roman"/>
        </w:rPr>
        <w:t xml:space="preserve">short, </w:t>
      </w:r>
      <w:r w:rsidR="00822E01" w:rsidRPr="004062B8">
        <w:rPr>
          <w:rFonts w:eastAsia="Times New Roman"/>
        </w:rPr>
        <w:t xml:space="preserve">customised </w:t>
      </w:r>
      <w:r w:rsidRPr="004062B8">
        <w:rPr>
          <w:rFonts w:eastAsia="Times New Roman"/>
        </w:rPr>
        <w:t>breaks for someone managing fatigue or pain</w:t>
      </w:r>
      <w:r w:rsidR="00BE18FC" w:rsidRPr="004062B8">
        <w:rPr>
          <w:rFonts w:eastAsia="Times New Roman"/>
        </w:rPr>
        <w:t>, or to support regulation</w:t>
      </w:r>
      <w:bookmarkEnd w:id="7"/>
    </w:p>
    <w:p w14:paraId="1CE0BFF6" w14:textId="77777777" w:rsidR="004062B8" w:rsidRDefault="004062B8" w:rsidP="004062B8">
      <w:pPr>
        <w:rPr>
          <w:rFonts w:eastAsia="Times New Roman"/>
          <w:b/>
          <w:bCs/>
          <w:color w:val="7030A0"/>
        </w:rPr>
      </w:pPr>
    </w:p>
    <w:p w14:paraId="5A21CA13" w14:textId="38728839" w:rsidR="004062B8" w:rsidRPr="004062B8" w:rsidRDefault="00AC205C" w:rsidP="004062B8">
      <w:pPr>
        <w:rPr>
          <w:rFonts w:eastAsia="Times New Roman"/>
        </w:rPr>
      </w:pPr>
      <w:r w:rsidRPr="004062B8">
        <w:rPr>
          <w:rFonts w:eastAsia="Times New Roman"/>
          <w:b/>
          <w:bCs/>
          <w:color w:val="7030A0"/>
        </w:rPr>
        <w:t>Communication Adjustments</w:t>
      </w:r>
      <w:bookmarkStart w:id="8" w:name="_Hlk202192347"/>
    </w:p>
    <w:p w14:paraId="7EBE62D9" w14:textId="52C13BD9" w:rsidR="00AC205C" w:rsidRPr="004062B8" w:rsidRDefault="00AC205C" w:rsidP="00825535">
      <w:pPr>
        <w:pStyle w:val="ListParagraph"/>
        <w:numPr>
          <w:ilvl w:val="0"/>
          <w:numId w:val="5"/>
        </w:numPr>
        <w:rPr>
          <w:rFonts w:eastAsia="Times New Roman"/>
        </w:rPr>
      </w:pPr>
      <w:r w:rsidRPr="004062B8">
        <w:rPr>
          <w:rFonts w:eastAsia="Times New Roman"/>
        </w:rPr>
        <w:t xml:space="preserve">Providing </w:t>
      </w:r>
      <w:r w:rsidR="00D439DC" w:rsidRPr="004062B8">
        <w:rPr>
          <w:rFonts w:eastAsia="Times New Roman"/>
        </w:rPr>
        <w:t xml:space="preserve">concise </w:t>
      </w:r>
      <w:r w:rsidR="00833F4A" w:rsidRPr="004062B8">
        <w:rPr>
          <w:rFonts w:eastAsia="Times New Roman"/>
        </w:rPr>
        <w:t>typed</w:t>
      </w:r>
      <w:r w:rsidRPr="004062B8">
        <w:rPr>
          <w:rFonts w:eastAsia="Times New Roman"/>
        </w:rPr>
        <w:t xml:space="preserve"> instructions </w:t>
      </w:r>
      <w:r w:rsidR="00D439DC" w:rsidRPr="004062B8">
        <w:rPr>
          <w:rFonts w:eastAsia="Times New Roman"/>
        </w:rPr>
        <w:t>in addition to verbal communication</w:t>
      </w:r>
      <w:bookmarkEnd w:id="8"/>
    </w:p>
    <w:p w14:paraId="7E299F34" w14:textId="372773DF" w:rsidR="00D439DC" w:rsidRPr="004062B8" w:rsidRDefault="00D439DC" w:rsidP="00825535">
      <w:pPr>
        <w:pStyle w:val="ListParagraph"/>
        <w:numPr>
          <w:ilvl w:val="0"/>
          <w:numId w:val="5"/>
        </w:numPr>
        <w:rPr>
          <w:rFonts w:eastAsia="Times New Roman"/>
        </w:rPr>
      </w:pPr>
      <w:bookmarkStart w:id="9" w:name="_Hlk202192496"/>
      <w:r w:rsidRPr="004062B8">
        <w:rPr>
          <w:rFonts w:eastAsia="Times New Roman"/>
        </w:rPr>
        <w:t>Providing visual supports such as</w:t>
      </w:r>
      <w:r w:rsidRPr="004062B8">
        <w:rPr>
          <w:rFonts w:eastAsia="Times New Roman"/>
          <w:b/>
          <w:bCs/>
        </w:rPr>
        <w:t xml:space="preserve"> </w:t>
      </w:r>
      <w:r w:rsidRPr="004062B8">
        <w:rPr>
          <w:rFonts w:eastAsia="Times New Roman"/>
        </w:rPr>
        <w:t xml:space="preserve">checklists, </w:t>
      </w:r>
      <w:r w:rsidR="00654187">
        <w:rPr>
          <w:rFonts w:eastAsia="Times New Roman"/>
        </w:rPr>
        <w:t xml:space="preserve">job sheets, </w:t>
      </w:r>
      <w:r w:rsidRPr="004062B8">
        <w:rPr>
          <w:rFonts w:eastAsia="Times New Roman"/>
        </w:rPr>
        <w:t>flowcharts, or visual schedules to clarify tasks and deadlines</w:t>
      </w:r>
    </w:p>
    <w:bookmarkEnd w:id="9"/>
    <w:p w14:paraId="60A2253B" w14:textId="2995C36B" w:rsidR="00D80281" w:rsidRPr="004062B8" w:rsidRDefault="00D80281" w:rsidP="00825535">
      <w:pPr>
        <w:pStyle w:val="ListParagraph"/>
        <w:numPr>
          <w:ilvl w:val="0"/>
          <w:numId w:val="5"/>
        </w:numPr>
        <w:rPr>
          <w:rFonts w:eastAsia="Times New Roman"/>
        </w:rPr>
      </w:pPr>
      <w:r w:rsidRPr="004062B8">
        <w:rPr>
          <w:rFonts w:eastAsia="Times New Roman"/>
        </w:rPr>
        <w:t>Providing regular feedback - frequent, structured one-on-one check-ins to discuss progress and address concerns</w:t>
      </w:r>
    </w:p>
    <w:p w14:paraId="77F99639" w14:textId="77777777" w:rsidR="004062B8" w:rsidRDefault="00AC205C" w:rsidP="00825535">
      <w:pPr>
        <w:pStyle w:val="ListParagraph"/>
        <w:numPr>
          <w:ilvl w:val="0"/>
          <w:numId w:val="5"/>
        </w:numPr>
        <w:rPr>
          <w:rFonts w:eastAsia="Times New Roman"/>
        </w:rPr>
      </w:pPr>
      <w:r w:rsidRPr="004062B8">
        <w:rPr>
          <w:rFonts w:eastAsia="Times New Roman"/>
        </w:rPr>
        <w:t xml:space="preserve">Providing an agenda ahead of a meeting </w:t>
      </w:r>
    </w:p>
    <w:p w14:paraId="46B6B680" w14:textId="77777777" w:rsidR="004062B8" w:rsidRDefault="00AC205C" w:rsidP="00825535">
      <w:pPr>
        <w:pStyle w:val="ListParagraph"/>
        <w:numPr>
          <w:ilvl w:val="0"/>
          <w:numId w:val="5"/>
        </w:numPr>
        <w:rPr>
          <w:rFonts w:eastAsia="Times New Roman"/>
        </w:rPr>
      </w:pPr>
      <w:r w:rsidRPr="004062B8">
        <w:rPr>
          <w:rFonts w:eastAsia="Times New Roman"/>
        </w:rPr>
        <w:t xml:space="preserve">Using </w:t>
      </w:r>
      <w:r w:rsidR="00837CCD" w:rsidRPr="004062B8">
        <w:rPr>
          <w:rFonts w:eastAsia="Times New Roman"/>
        </w:rPr>
        <w:t xml:space="preserve">a direct communication style, </w:t>
      </w:r>
      <w:r w:rsidRPr="004062B8">
        <w:rPr>
          <w:rFonts w:eastAsia="Times New Roman"/>
        </w:rPr>
        <w:t>plain English and avoiding jargon</w:t>
      </w:r>
      <w:r w:rsidR="00837CCD" w:rsidRPr="004062B8">
        <w:rPr>
          <w:rFonts w:eastAsia="Times New Roman"/>
        </w:rPr>
        <w:t>, ambiguity</w:t>
      </w:r>
      <w:r w:rsidR="0056222F" w:rsidRPr="004062B8">
        <w:rPr>
          <w:rFonts w:eastAsia="Times New Roman"/>
        </w:rPr>
        <w:t xml:space="preserve"> and idioms</w:t>
      </w:r>
    </w:p>
    <w:p w14:paraId="738C6235" w14:textId="77777777" w:rsidR="004062B8" w:rsidRDefault="00AC205C" w:rsidP="00825535">
      <w:pPr>
        <w:pStyle w:val="ListParagraph"/>
        <w:numPr>
          <w:ilvl w:val="0"/>
          <w:numId w:val="5"/>
        </w:numPr>
        <w:rPr>
          <w:rFonts w:eastAsia="Times New Roman"/>
        </w:rPr>
      </w:pPr>
      <w:r w:rsidRPr="004062B8">
        <w:rPr>
          <w:rFonts w:eastAsia="Times New Roman"/>
        </w:rPr>
        <w:lastRenderedPageBreak/>
        <w:t xml:space="preserve">Allowing extra time in meetings </w:t>
      </w:r>
    </w:p>
    <w:p w14:paraId="68E3215B" w14:textId="69837780" w:rsidR="00AC205C" w:rsidRPr="004062B8" w:rsidRDefault="00AC205C" w:rsidP="00825535">
      <w:pPr>
        <w:pStyle w:val="ListParagraph"/>
        <w:numPr>
          <w:ilvl w:val="0"/>
          <w:numId w:val="5"/>
        </w:numPr>
        <w:rPr>
          <w:rFonts w:eastAsia="Times New Roman"/>
        </w:rPr>
      </w:pPr>
      <w:r w:rsidRPr="004062B8">
        <w:rPr>
          <w:rFonts w:eastAsia="Times New Roman"/>
        </w:rPr>
        <w:t xml:space="preserve">Providing information in alternative formats e.g. large print, </w:t>
      </w:r>
      <w:r w:rsidR="00246ACF" w:rsidRPr="004062B8">
        <w:rPr>
          <w:rFonts w:eastAsia="Times New Roman"/>
        </w:rPr>
        <w:t>plain text</w:t>
      </w:r>
      <w:r w:rsidRPr="004062B8">
        <w:rPr>
          <w:rFonts w:eastAsia="Times New Roman"/>
        </w:rPr>
        <w:t>, or audio</w:t>
      </w:r>
    </w:p>
    <w:p w14:paraId="34C035F5" w14:textId="77777777" w:rsidR="007F1AE8" w:rsidRDefault="00AC205C" w:rsidP="00AC205C">
      <w:pPr>
        <w:rPr>
          <w:rFonts w:eastAsia="Times New Roman"/>
          <w:b/>
          <w:bCs/>
          <w:color w:val="7030A0"/>
        </w:rPr>
      </w:pPr>
      <w:r>
        <w:rPr>
          <w:rFonts w:eastAsia="Times New Roman"/>
        </w:rPr>
        <w:br/>
      </w:r>
      <w:r w:rsidRPr="000319FE">
        <w:rPr>
          <w:rFonts w:eastAsia="Times New Roman"/>
          <w:b/>
          <w:bCs/>
          <w:color w:val="7030A0"/>
        </w:rPr>
        <w:t>Task or Role Adjustments</w:t>
      </w:r>
    </w:p>
    <w:p w14:paraId="6D53DDC4" w14:textId="255DF7CC" w:rsidR="004062B8" w:rsidRPr="004062B8" w:rsidRDefault="0023310E" w:rsidP="00825535">
      <w:pPr>
        <w:pStyle w:val="ListParagraph"/>
        <w:numPr>
          <w:ilvl w:val="0"/>
          <w:numId w:val="6"/>
        </w:numPr>
        <w:rPr>
          <w:rFonts w:eastAsia="Times New Roman"/>
        </w:rPr>
      </w:pPr>
      <w:r w:rsidRPr="004062B8">
        <w:rPr>
          <w:rFonts w:eastAsia="Times New Roman"/>
        </w:rPr>
        <w:t>Sett</w:t>
      </w:r>
      <w:r w:rsidR="00304A41" w:rsidRPr="004062B8">
        <w:rPr>
          <w:rFonts w:eastAsia="Times New Roman"/>
        </w:rPr>
        <w:t>ing</w:t>
      </w:r>
      <w:r w:rsidR="00A72730" w:rsidRPr="004062B8">
        <w:rPr>
          <w:rFonts w:eastAsia="Times New Roman"/>
        </w:rPr>
        <w:t xml:space="preserve"> clearly</w:t>
      </w:r>
      <w:r w:rsidR="007F1AE8" w:rsidRPr="004062B8">
        <w:rPr>
          <w:rFonts w:eastAsia="Times New Roman"/>
        </w:rPr>
        <w:t xml:space="preserve"> define</w:t>
      </w:r>
      <w:r w:rsidR="00A72730" w:rsidRPr="004062B8">
        <w:rPr>
          <w:rFonts w:eastAsia="Times New Roman"/>
        </w:rPr>
        <w:t>d</w:t>
      </w:r>
      <w:r w:rsidR="007F1AE8" w:rsidRPr="004062B8">
        <w:rPr>
          <w:rFonts w:eastAsia="Times New Roman"/>
        </w:rPr>
        <w:t xml:space="preserve"> roles, responsibilities, and expectations</w:t>
      </w:r>
    </w:p>
    <w:p w14:paraId="73DD51BB" w14:textId="77777777" w:rsidR="004062B8" w:rsidRDefault="00516BCD" w:rsidP="00825535">
      <w:pPr>
        <w:pStyle w:val="ListParagraph"/>
        <w:numPr>
          <w:ilvl w:val="0"/>
          <w:numId w:val="6"/>
        </w:numPr>
        <w:rPr>
          <w:rFonts w:eastAsia="Times New Roman"/>
        </w:rPr>
      </w:pPr>
      <w:r w:rsidRPr="004062B8">
        <w:rPr>
          <w:rFonts w:eastAsia="Times New Roman"/>
        </w:rPr>
        <w:t>Minimising sudden changes to schedules or tasks where possible, and providing advance notice of any change</w:t>
      </w:r>
    </w:p>
    <w:p w14:paraId="586FF5E0" w14:textId="77777777" w:rsidR="004062B8" w:rsidRDefault="005900B6" w:rsidP="00825535">
      <w:pPr>
        <w:pStyle w:val="ListParagraph"/>
        <w:numPr>
          <w:ilvl w:val="0"/>
          <w:numId w:val="6"/>
        </w:numPr>
        <w:rPr>
          <w:rFonts w:eastAsia="Times New Roman"/>
        </w:rPr>
      </w:pPr>
      <w:r w:rsidRPr="004062B8">
        <w:rPr>
          <w:rFonts w:eastAsia="Times New Roman"/>
        </w:rPr>
        <w:t>Ch</w:t>
      </w:r>
      <w:r w:rsidR="009A0D90" w:rsidRPr="004062B8">
        <w:rPr>
          <w:rFonts w:eastAsia="Times New Roman"/>
        </w:rPr>
        <w:t>u</w:t>
      </w:r>
      <w:r w:rsidRPr="004062B8">
        <w:rPr>
          <w:rFonts w:eastAsia="Times New Roman"/>
        </w:rPr>
        <w:t>nking work</w:t>
      </w:r>
      <w:r w:rsidR="009A0D90" w:rsidRPr="004062B8">
        <w:rPr>
          <w:rFonts w:eastAsia="Times New Roman"/>
        </w:rPr>
        <w:t xml:space="preserve"> - b</w:t>
      </w:r>
      <w:r w:rsidRPr="004062B8">
        <w:rPr>
          <w:rFonts w:eastAsia="Times New Roman"/>
        </w:rPr>
        <w:t>reak</w:t>
      </w:r>
      <w:r w:rsidR="009A0D90" w:rsidRPr="004062B8">
        <w:rPr>
          <w:rFonts w:eastAsia="Times New Roman"/>
        </w:rPr>
        <w:t>ing</w:t>
      </w:r>
      <w:r w:rsidRPr="004062B8">
        <w:rPr>
          <w:rFonts w:eastAsia="Times New Roman"/>
        </w:rPr>
        <w:t xml:space="preserve"> down tasks into smaller, manageable steps with realistic timeline</w:t>
      </w:r>
    </w:p>
    <w:p w14:paraId="28414D3E" w14:textId="2165C62A" w:rsidR="007F1AE8" w:rsidRPr="004062B8" w:rsidRDefault="007F1AE8" w:rsidP="00825535">
      <w:pPr>
        <w:pStyle w:val="ListParagraph"/>
        <w:numPr>
          <w:ilvl w:val="0"/>
          <w:numId w:val="6"/>
        </w:numPr>
        <w:rPr>
          <w:rFonts w:eastAsia="Times New Roman"/>
        </w:rPr>
      </w:pPr>
      <w:r w:rsidRPr="004062B8">
        <w:rPr>
          <w:rFonts w:eastAsia="Times New Roman"/>
        </w:rPr>
        <w:t>Allow</w:t>
      </w:r>
      <w:r w:rsidR="0023310E" w:rsidRPr="004062B8">
        <w:rPr>
          <w:rFonts w:eastAsia="Times New Roman"/>
        </w:rPr>
        <w:t>ing</w:t>
      </w:r>
      <w:r w:rsidRPr="004062B8">
        <w:rPr>
          <w:rFonts w:eastAsia="Times New Roman"/>
        </w:rPr>
        <w:t xml:space="preserve"> extra time for tasks that require high levels of social interaction or executive functioning</w:t>
      </w:r>
      <w:r w:rsidR="0012565A" w:rsidRPr="004062B8">
        <w:rPr>
          <w:rFonts w:eastAsia="Times New Roman"/>
        </w:rPr>
        <w:t xml:space="preserve">, or reducing </w:t>
      </w:r>
      <w:r w:rsidR="0028517F" w:rsidRPr="004062B8">
        <w:rPr>
          <w:rFonts w:eastAsia="Times New Roman"/>
        </w:rPr>
        <w:t xml:space="preserve">the frequency of this </w:t>
      </w:r>
      <w:r w:rsidR="005A29E6" w:rsidRPr="004062B8">
        <w:rPr>
          <w:rFonts w:eastAsia="Times New Roman"/>
        </w:rPr>
        <w:t>type of work where appropriate</w:t>
      </w:r>
    </w:p>
    <w:p w14:paraId="02A1F403" w14:textId="77777777" w:rsidR="004062B8" w:rsidRDefault="00AC205C" w:rsidP="00825535">
      <w:pPr>
        <w:pStyle w:val="ListParagraph"/>
        <w:numPr>
          <w:ilvl w:val="0"/>
          <w:numId w:val="6"/>
        </w:numPr>
        <w:rPr>
          <w:rFonts w:eastAsia="Times New Roman"/>
        </w:rPr>
      </w:pPr>
      <w:r w:rsidRPr="004062B8">
        <w:rPr>
          <w:rFonts w:eastAsia="Times New Roman"/>
        </w:rPr>
        <w:t>Reallocating non-essential tasks that cause difficulty</w:t>
      </w:r>
    </w:p>
    <w:p w14:paraId="1528197F" w14:textId="3F6A75D2" w:rsidR="00654187" w:rsidRPr="00654187" w:rsidRDefault="00654187" w:rsidP="00825535">
      <w:pPr>
        <w:numPr>
          <w:ilvl w:val="0"/>
          <w:numId w:val="6"/>
        </w:numPr>
      </w:pPr>
      <w:r w:rsidRPr="00654187">
        <w:t xml:space="preserve">Introducing a buddy system – e.g. pairing up two colleagues for support during tasks which are physically demanding or involve navigating complex or busy </w:t>
      </w:r>
      <w:proofErr w:type="gramStart"/>
      <w:r w:rsidRPr="00654187">
        <w:t>work spaces</w:t>
      </w:r>
      <w:proofErr w:type="gramEnd"/>
    </w:p>
    <w:p w14:paraId="6C838A14" w14:textId="414EAF25" w:rsidR="00AC205C" w:rsidRPr="004062B8" w:rsidRDefault="00AC205C" w:rsidP="00825535">
      <w:pPr>
        <w:pStyle w:val="ListParagraph"/>
        <w:numPr>
          <w:ilvl w:val="0"/>
          <w:numId w:val="6"/>
        </w:numPr>
        <w:rPr>
          <w:rFonts w:eastAsia="Times New Roman"/>
        </w:rPr>
      </w:pPr>
      <w:r w:rsidRPr="004062B8">
        <w:rPr>
          <w:rFonts w:eastAsia="Times New Roman"/>
        </w:rPr>
        <w:t>Providing additional training or mentoring</w:t>
      </w:r>
    </w:p>
    <w:p w14:paraId="34A99074" w14:textId="77777777" w:rsidR="004062B8" w:rsidRDefault="00AC205C" w:rsidP="00825535">
      <w:pPr>
        <w:pStyle w:val="ListParagraph"/>
        <w:numPr>
          <w:ilvl w:val="0"/>
          <w:numId w:val="6"/>
        </w:numPr>
        <w:rPr>
          <w:rFonts w:eastAsia="Times New Roman"/>
        </w:rPr>
      </w:pPr>
      <w:r w:rsidRPr="004062B8">
        <w:rPr>
          <w:rFonts w:eastAsia="Times New Roman"/>
        </w:rPr>
        <w:t>Removing non-essential travel from the job description</w:t>
      </w:r>
    </w:p>
    <w:p w14:paraId="55EA417D" w14:textId="135811A5" w:rsidR="00991312" w:rsidRPr="004062B8" w:rsidRDefault="00F97F10" w:rsidP="00825535">
      <w:pPr>
        <w:pStyle w:val="ListParagraph"/>
        <w:numPr>
          <w:ilvl w:val="0"/>
          <w:numId w:val="6"/>
        </w:numPr>
        <w:rPr>
          <w:rFonts w:eastAsia="Times New Roman"/>
        </w:rPr>
      </w:pPr>
      <w:r w:rsidRPr="004062B8">
        <w:rPr>
          <w:rFonts w:eastAsia="Times New Roman"/>
        </w:rPr>
        <w:t>Consider</w:t>
      </w:r>
      <w:r w:rsidR="00AC205C" w:rsidRPr="004062B8">
        <w:rPr>
          <w:rFonts w:eastAsia="Times New Roman"/>
        </w:rPr>
        <w:t xml:space="preserve"> how performance is reviewed, such as offering additional one-to-one check-ins </w:t>
      </w:r>
    </w:p>
    <w:p w14:paraId="3D4E1B7D" w14:textId="77777777" w:rsidR="00B64EEC" w:rsidRDefault="00B64EEC" w:rsidP="00AC205C">
      <w:pPr>
        <w:rPr>
          <w:rFonts w:eastAsia="Times New Roman"/>
        </w:rPr>
      </w:pPr>
    </w:p>
    <w:p w14:paraId="14BA6883" w14:textId="77777777" w:rsidR="00654187" w:rsidRPr="00654187" w:rsidRDefault="00654187" w:rsidP="00654187">
      <w:pPr>
        <w:rPr>
          <w:rFonts w:eastAsia="Aptos"/>
          <w:b/>
          <w:bCs/>
          <w:color w:val="7030A0"/>
          <w:lang w:eastAsia="en-US"/>
          <w14:ligatures w14:val="standardContextual"/>
        </w:rPr>
      </w:pPr>
      <w:r w:rsidRPr="00654187">
        <w:rPr>
          <w:rFonts w:eastAsia="Aptos"/>
          <w:b/>
          <w:bCs/>
          <w:color w:val="7030A0"/>
          <w:lang w:eastAsia="en-US"/>
          <w14:ligatures w14:val="standardContextual"/>
        </w:rPr>
        <w:t>Workplace Environment Adjustments</w:t>
      </w:r>
    </w:p>
    <w:p w14:paraId="4E483797" w14:textId="77777777" w:rsidR="00654187" w:rsidRPr="00654187" w:rsidRDefault="00654187" w:rsidP="00825535">
      <w:pPr>
        <w:numPr>
          <w:ilvl w:val="0"/>
          <w:numId w:val="8"/>
        </w:numPr>
        <w:rPr>
          <w:rFonts w:eastAsia="Times New Roman"/>
          <w:lang w:eastAsia="en-US"/>
          <w14:ligatures w14:val="standardContextual"/>
        </w:rPr>
      </w:pPr>
      <w:r w:rsidRPr="00654187">
        <w:rPr>
          <w:rFonts w:eastAsia="Times New Roman"/>
          <w:lang w:eastAsia="en-US"/>
          <w14:ligatures w14:val="standardContextual"/>
        </w:rPr>
        <w:t>Installing screen-reading software or speech recognition tools</w:t>
      </w:r>
      <w:bookmarkStart w:id="10" w:name="_Hlk202192124"/>
    </w:p>
    <w:p w14:paraId="43897911" w14:textId="77777777" w:rsidR="00654187" w:rsidRPr="00654187" w:rsidRDefault="00654187" w:rsidP="00825535">
      <w:pPr>
        <w:numPr>
          <w:ilvl w:val="0"/>
          <w:numId w:val="8"/>
        </w:numPr>
        <w:rPr>
          <w:rFonts w:eastAsia="Times New Roman"/>
          <w:lang w:eastAsia="en-US"/>
          <w14:ligatures w14:val="standardContextual"/>
        </w:rPr>
      </w:pPr>
      <w:r w:rsidRPr="00654187">
        <w:rPr>
          <w:rFonts w:eastAsia="Times New Roman"/>
          <w:lang w:eastAsia="en-US"/>
          <w14:ligatures w14:val="standardContextual"/>
        </w:rPr>
        <w:t xml:space="preserve">Improving lighting – e.g. offer natural light or dimmable lights </w:t>
      </w:r>
      <w:bookmarkEnd w:id="10"/>
    </w:p>
    <w:p w14:paraId="0BF65985" w14:textId="77777777" w:rsidR="00654187" w:rsidRPr="00654187" w:rsidRDefault="00654187" w:rsidP="00825535">
      <w:pPr>
        <w:numPr>
          <w:ilvl w:val="0"/>
          <w:numId w:val="7"/>
        </w:numPr>
        <w:rPr>
          <w:rFonts w:eastAsia="Times New Roman"/>
          <w:lang w:eastAsia="en-US"/>
          <w14:ligatures w14:val="standardContextual"/>
        </w:rPr>
      </w:pPr>
      <w:r w:rsidRPr="00654187">
        <w:rPr>
          <w:rFonts w:eastAsia="Times New Roman"/>
          <w:lang w:eastAsia="en-US"/>
          <w14:ligatures w14:val="standardContextual"/>
        </w:rPr>
        <w:t>Reducing or managing noise e.g. through noise-cancelling headphones, white noise, or desk partitions to reduce auditory distractions</w:t>
      </w:r>
    </w:p>
    <w:p w14:paraId="04D4FCB7" w14:textId="77777777" w:rsidR="00654187" w:rsidRPr="00654187" w:rsidRDefault="00654187" w:rsidP="00825535">
      <w:pPr>
        <w:numPr>
          <w:ilvl w:val="0"/>
          <w:numId w:val="7"/>
        </w:numPr>
        <w:rPr>
          <w:rFonts w:eastAsia="Times New Roman"/>
          <w:lang w:eastAsia="en-US"/>
          <w14:ligatures w14:val="standardContextual"/>
        </w:rPr>
      </w:pPr>
      <w:r w:rsidRPr="00654187">
        <w:rPr>
          <w:rFonts w:eastAsia="Times New Roman"/>
          <w:lang w:eastAsia="en-US"/>
          <w14:ligatures w14:val="standardContextual"/>
        </w:rPr>
        <w:t>Providing an ergonomic mouse/keyboard for an employee with repetitive strain injury</w:t>
      </w:r>
    </w:p>
    <w:p w14:paraId="79EFB133" w14:textId="77777777" w:rsidR="00654187" w:rsidRPr="00654187" w:rsidRDefault="00654187" w:rsidP="00825535">
      <w:pPr>
        <w:numPr>
          <w:ilvl w:val="0"/>
          <w:numId w:val="7"/>
        </w:numPr>
        <w:rPr>
          <w:rFonts w:eastAsia="Times New Roman"/>
          <w:lang w:eastAsia="en-US"/>
          <w14:ligatures w14:val="standardContextual"/>
        </w:rPr>
      </w:pPr>
      <w:r w:rsidRPr="00654187">
        <w:rPr>
          <w:rFonts w:eastAsia="Times New Roman"/>
          <w:lang w:eastAsia="en-US"/>
          <w14:ligatures w14:val="standardContextual"/>
        </w:rPr>
        <w:t>Installing ramps or automatic doors for wheelchair users</w:t>
      </w:r>
    </w:p>
    <w:p w14:paraId="7B6DDE9F" w14:textId="77777777" w:rsidR="00654187" w:rsidRPr="00654187" w:rsidRDefault="00654187" w:rsidP="00825535">
      <w:pPr>
        <w:numPr>
          <w:ilvl w:val="0"/>
          <w:numId w:val="7"/>
        </w:numPr>
        <w:rPr>
          <w:rFonts w:eastAsia="Times New Roman"/>
          <w:lang w:eastAsia="en-US"/>
          <w14:ligatures w14:val="standardContextual"/>
        </w:rPr>
      </w:pPr>
      <w:r w:rsidRPr="00654187">
        <w:rPr>
          <w:rFonts w:eastAsia="Times New Roman"/>
          <w:lang w:eastAsia="en-US"/>
          <w14:ligatures w14:val="standardContextual"/>
        </w:rPr>
        <w:t>Assigning a parking space closer to the entrance for someone with limited mobility</w:t>
      </w:r>
    </w:p>
    <w:p w14:paraId="41026595" w14:textId="77777777" w:rsidR="00654187" w:rsidRPr="00654187" w:rsidRDefault="00654187" w:rsidP="00825535">
      <w:pPr>
        <w:numPr>
          <w:ilvl w:val="0"/>
          <w:numId w:val="7"/>
        </w:numPr>
        <w:rPr>
          <w:rFonts w:eastAsia="Times New Roman"/>
          <w:lang w:eastAsia="en-US"/>
          <w14:ligatures w14:val="standardContextual"/>
        </w:rPr>
      </w:pPr>
      <w:r w:rsidRPr="00654187">
        <w:rPr>
          <w:rFonts w:eastAsia="Times New Roman"/>
          <w:lang w:eastAsia="en-US"/>
          <w14:ligatures w14:val="standardContextual"/>
        </w:rPr>
        <w:t>Relocating a workstation closer to toilets or lifts if needed</w:t>
      </w:r>
    </w:p>
    <w:p w14:paraId="13FFEDA8" w14:textId="77777777" w:rsidR="00654187" w:rsidRPr="00654187" w:rsidRDefault="00654187" w:rsidP="00825535">
      <w:pPr>
        <w:numPr>
          <w:ilvl w:val="0"/>
          <w:numId w:val="7"/>
        </w:numPr>
        <w:rPr>
          <w:rFonts w:eastAsia="Times New Roman"/>
          <w:lang w:eastAsia="en-US"/>
          <w14:ligatures w14:val="standardContextual"/>
        </w:rPr>
      </w:pPr>
      <w:r w:rsidRPr="00654187">
        <w:rPr>
          <w:rFonts w:eastAsia="Times New Roman"/>
          <w:lang w:eastAsia="en-US"/>
          <w14:ligatures w14:val="standardContextual"/>
        </w:rPr>
        <w:t xml:space="preserve">Providing access to a quiet room or sensory retreat for breaks  </w:t>
      </w:r>
    </w:p>
    <w:p w14:paraId="5C4D086B" w14:textId="3890401D" w:rsidR="00654187" w:rsidRPr="00654187" w:rsidRDefault="00654187" w:rsidP="00825535">
      <w:pPr>
        <w:numPr>
          <w:ilvl w:val="0"/>
          <w:numId w:val="7"/>
        </w:numPr>
        <w:rPr>
          <w:rFonts w:eastAsia="Times New Roman"/>
          <w:lang w:eastAsia="en-US"/>
          <w14:ligatures w14:val="standardContextual"/>
        </w:rPr>
      </w:pPr>
      <w:r w:rsidRPr="00654187">
        <w:rPr>
          <w:rFonts w:eastAsia="Times New Roman"/>
          <w:lang w:eastAsia="en-US"/>
          <w14:ligatures w14:val="standardContextual"/>
        </w:rPr>
        <w:t>Rearranging furniture to create space for mobility aids</w:t>
      </w:r>
    </w:p>
    <w:p w14:paraId="1248C82A" w14:textId="77777777" w:rsidR="00654187" w:rsidRPr="00654187" w:rsidRDefault="00654187" w:rsidP="00825535">
      <w:pPr>
        <w:numPr>
          <w:ilvl w:val="0"/>
          <w:numId w:val="7"/>
        </w:numPr>
        <w:rPr>
          <w:rFonts w:eastAsia="Times New Roman"/>
          <w:lang w:eastAsia="en-US"/>
          <w14:ligatures w14:val="standardContextual"/>
        </w:rPr>
      </w:pPr>
      <w:r w:rsidRPr="00654187">
        <w:rPr>
          <w:rFonts w:eastAsia="Times New Roman"/>
          <w:lang w:eastAsia="en-US"/>
          <w14:ligatures w14:val="standardContextual"/>
        </w:rPr>
        <w:t xml:space="preserve">Providing a height-adjustable desk or workbench, ergonomic chair </w:t>
      </w:r>
    </w:p>
    <w:p w14:paraId="0D33BE31" w14:textId="77777777" w:rsidR="00654187" w:rsidRPr="00654187" w:rsidRDefault="00654187" w:rsidP="00825535">
      <w:pPr>
        <w:numPr>
          <w:ilvl w:val="0"/>
          <w:numId w:val="7"/>
        </w:numPr>
        <w:rPr>
          <w:rFonts w:eastAsia="Times New Roman"/>
          <w:lang w:eastAsia="en-US"/>
          <w14:ligatures w14:val="standardContextual"/>
        </w:rPr>
      </w:pPr>
      <w:r w:rsidRPr="00654187">
        <w:rPr>
          <w:rFonts w:eastAsia="Times New Roman"/>
          <w:lang w:eastAsia="en-US"/>
          <w14:ligatures w14:val="standardContextual"/>
        </w:rPr>
        <w:t>Allowing employees to choose where they work (e.g. quiet zones or remote options) where possible</w:t>
      </w:r>
    </w:p>
    <w:p w14:paraId="1514037E" w14:textId="77777777" w:rsidR="00654187" w:rsidRPr="00654187" w:rsidRDefault="00654187" w:rsidP="00654187">
      <w:pPr>
        <w:rPr>
          <w:rFonts w:eastAsia="Aptos"/>
          <w:lang w:eastAsia="en-US"/>
          <w14:ligatures w14:val="standardContextual"/>
        </w:rPr>
      </w:pPr>
      <w:r w:rsidRPr="00654187">
        <w:rPr>
          <w:rFonts w:eastAsia="Aptos"/>
          <w:lang w:eastAsia="en-US"/>
          <w14:ligatures w14:val="standardContextual"/>
        </w:rPr>
        <w:t xml:space="preserve">Some furniture or equipment can be requested via </w:t>
      </w:r>
      <w:hyperlink r:id="rId23" w:history="1">
        <w:r w:rsidRPr="00654187">
          <w:rPr>
            <w:rFonts w:eastAsia="Aptos"/>
            <w:color w:val="467886"/>
            <w:u w:val="single"/>
            <w:lang w:eastAsia="en-US"/>
            <w14:ligatures w14:val="standardContextual"/>
          </w:rPr>
          <w:t>Planon</w:t>
        </w:r>
      </w:hyperlink>
      <w:r w:rsidRPr="00654187">
        <w:rPr>
          <w:rFonts w:eastAsia="Aptos"/>
          <w:lang w:eastAsia="en-US"/>
          <w14:ligatures w14:val="standardContextual"/>
        </w:rPr>
        <w:t xml:space="preserve"> or</w:t>
      </w:r>
      <w:hyperlink r:id="rId24" w:history="1">
        <w:r w:rsidRPr="00654187">
          <w:rPr>
            <w:rFonts w:eastAsia="Aptos"/>
            <w:color w:val="467886"/>
            <w:u w:val="single"/>
            <w:lang w:eastAsia="en-US"/>
            <w14:ligatures w14:val="standardContextual"/>
          </w:rPr>
          <w:t xml:space="preserve"> IT Self Service Portal</w:t>
        </w:r>
      </w:hyperlink>
      <w:r w:rsidRPr="00654187">
        <w:rPr>
          <w:rFonts w:eastAsia="Aptos"/>
          <w:lang w:eastAsia="en-US"/>
          <w14:ligatures w14:val="standardContextual"/>
        </w:rPr>
        <w:t xml:space="preserve">, but certain equipment is by Occupational Health recommendation only. Contact </w:t>
      </w:r>
      <w:hyperlink r:id="rId25" w:history="1">
        <w:r w:rsidRPr="00654187">
          <w:rPr>
            <w:rFonts w:eastAsia="Aptos"/>
            <w:color w:val="467886"/>
            <w:u w:val="single"/>
            <w:lang w:eastAsia="en-US"/>
            <w14:ligatures w14:val="standardContextual"/>
          </w:rPr>
          <w:t>occupationalhealth@leedsbeckett.ac.uk</w:t>
        </w:r>
      </w:hyperlink>
      <w:r w:rsidRPr="00654187">
        <w:rPr>
          <w:rFonts w:eastAsia="Aptos"/>
          <w:lang w:eastAsia="en-US"/>
          <w14:ligatures w14:val="standardContextual"/>
        </w:rPr>
        <w:t xml:space="preserve"> for more information. Estates and Facilities colleagues should order via the Service Manager.</w:t>
      </w:r>
    </w:p>
    <w:p w14:paraId="5A1F5408" w14:textId="692B7BDF" w:rsidR="00175334" w:rsidRPr="00175334" w:rsidRDefault="00AC205C" w:rsidP="00175334">
      <w:pPr>
        <w:rPr>
          <w:rFonts w:eastAsia="Aptos"/>
          <w:lang w:eastAsia="en-US"/>
          <w14:ligatures w14:val="standardContextual"/>
        </w:rPr>
      </w:pPr>
      <w:r>
        <w:rPr>
          <w:rFonts w:eastAsia="Times New Roman"/>
        </w:rPr>
        <w:br/>
      </w:r>
      <w:bookmarkEnd w:id="5"/>
      <w:r w:rsidR="00175334" w:rsidRPr="00175334">
        <w:rPr>
          <w:rFonts w:eastAsia="Aptos"/>
          <w:b/>
          <w:bCs/>
          <w:color w:val="7030A0"/>
          <w:lang w:eastAsia="en-US"/>
          <w14:ligatures w14:val="standardContextual"/>
        </w:rPr>
        <w:t>Equipment and Technology Adjustments</w:t>
      </w:r>
    </w:p>
    <w:p w14:paraId="7EE79862" w14:textId="77777777" w:rsidR="00175334" w:rsidRPr="00175334" w:rsidRDefault="00175334" w:rsidP="00825535">
      <w:pPr>
        <w:numPr>
          <w:ilvl w:val="0"/>
          <w:numId w:val="9"/>
        </w:numPr>
        <w:rPr>
          <w:rFonts w:eastAsia="Times New Roman"/>
          <w:b/>
          <w:bCs/>
          <w:lang w:eastAsia="en-US"/>
          <w14:ligatures w14:val="standardContextual"/>
        </w:rPr>
      </w:pPr>
      <w:r w:rsidRPr="00175334">
        <w:rPr>
          <w:rFonts w:eastAsia="Times New Roman"/>
          <w:lang w:eastAsia="en-US"/>
          <w14:ligatures w14:val="standardContextual"/>
        </w:rPr>
        <w:t>Providing a lightweight laptop for someone who has difficulty carrying heavy equipment</w:t>
      </w:r>
    </w:p>
    <w:p w14:paraId="15CDF3DF" w14:textId="77777777" w:rsidR="00175334" w:rsidRPr="00175334" w:rsidRDefault="00175334" w:rsidP="00825535">
      <w:pPr>
        <w:numPr>
          <w:ilvl w:val="0"/>
          <w:numId w:val="9"/>
        </w:numPr>
        <w:rPr>
          <w:rFonts w:eastAsia="Times New Roman"/>
          <w:lang w:eastAsia="en-US"/>
          <w14:ligatures w14:val="standardContextual"/>
        </w:rPr>
      </w:pPr>
      <w:r w:rsidRPr="00175334">
        <w:rPr>
          <w:rFonts w:eastAsia="Times New Roman"/>
          <w:lang w:eastAsia="en-US"/>
          <w14:ligatures w14:val="standardContextual"/>
        </w:rPr>
        <w:lastRenderedPageBreak/>
        <w:t>Providing ergonomic or adjustable tools for manual tasks, or anti-fatigue mats for colleagues who stand for long periods.</w:t>
      </w:r>
    </w:p>
    <w:p w14:paraId="191166B0" w14:textId="77777777" w:rsidR="00175334" w:rsidRPr="00175334" w:rsidRDefault="00175334" w:rsidP="00825535">
      <w:pPr>
        <w:numPr>
          <w:ilvl w:val="0"/>
          <w:numId w:val="9"/>
        </w:numPr>
        <w:rPr>
          <w:rFonts w:eastAsia="Times New Roman"/>
          <w:lang w:eastAsia="en-US"/>
          <w14:ligatures w14:val="standardContextual"/>
        </w:rPr>
      </w:pPr>
      <w:r w:rsidRPr="00175334">
        <w:rPr>
          <w:rFonts w:eastAsia="Times New Roman"/>
          <w:lang w:eastAsia="en-US"/>
          <w14:ligatures w14:val="standardContextual"/>
        </w:rPr>
        <w:t>The option to wear modified uniforms to suit medical needs – e.g. a cotton or moisture-wicking underlayer or supportive cushioned footwear</w:t>
      </w:r>
    </w:p>
    <w:p w14:paraId="4B9D3C03" w14:textId="77777777" w:rsidR="00175334" w:rsidRPr="00175334" w:rsidRDefault="00175334" w:rsidP="00825535">
      <w:pPr>
        <w:numPr>
          <w:ilvl w:val="0"/>
          <w:numId w:val="9"/>
        </w:numPr>
        <w:rPr>
          <w:rFonts w:eastAsia="Times New Roman"/>
          <w:b/>
          <w:bCs/>
          <w:lang w:eastAsia="en-US"/>
          <w14:ligatures w14:val="standardContextual"/>
        </w:rPr>
      </w:pPr>
      <w:r w:rsidRPr="00175334">
        <w:rPr>
          <w:rFonts w:eastAsia="Times New Roman"/>
          <w:lang w:eastAsia="en-US"/>
          <w14:ligatures w14:val="standardContextual"/>
        </w:rPr>
        <w:t>Using assistive technology, like hearing loops or captioning tools in virtual meetings</w:t>
      </w:r>
    </w:p>
    <w:p w14:paraId="6A142344" w14:textId="77777777" w:rsidR="00175334" w:rsidRPr="00175334" w:rsidRDefault="00175334" w:rsidP="00825535">
      <w:pPr>
        <w:numPr>
          <w:ilvl w:val="0"/>
          <w:numId w:val="9"/>
        </w:numPr>
        <w:rPr>
          <w:rFonts w:eastAsia="Times New Roman"/>
          <w:lang w:eastAsia="en-US"/>
          <w14:ligatures w14:val="standardContextual"/>
        </w:rPr>
      </w:pPr>
      <w:r w:rsidRPr="00175334">
        <w:rPr>
          <w:rFonts w:eastAsia="Times New Roman"/>
          <w:lang w:eastAsia="en-US"/>
          <w14:ligatures w14:val="standardContextual"/>
        </w:rPr>
        <w:t xml:space="preserve">Installing voice-to-text software e.g. </w:t>
      </w:r>
      <w:hyperlink r:id="rId26" w:history="1">
        <w:proofErr w:type="spellStart"/>
        <w:r w:rsidRPr="00175334">
          <w:rPr>
            <w:rFonts w:eastAsia="Times New Roman"/>
            <w:color w:val="467886"/>
            <w:u w:val="single"/>
            <w:lang w:eastAsia="en-US"/>
            <w14:ligatures w14:val="standardContextual"/>
          </w:rPr>
          <w:t>Read&amp;Write</w:t>
        </w:r>
        <w:proofErr w:type="spellEnd"/>
      </w:hyperlink>
      <w:r w:rsidRPr="00175334">
        <w:rPr>
          <w:rFonts w:eastAsia="Times New Roman"/>
          <w:lang w:eastAsia="en-US"/>
          <w14:ligatures w14:val="standardContextual"/>
        </w:rPr>
        <w:t xml:space="preserve">, available to all colleagues through the Software Centre (via Start &gt; Software </w:t>
      </w:r>
      <w:proofErr w:type="spellStart"/>
      <w:r w:rsidRPr="00175334">
        <w:rPr>
          <w:rFonts w:eastAsia="Times New Roman"/>
          <w:lang w:eastAsia="en-US"/>
          <w14:ligatures w14:val="standardContextual"/>
        </w:rPr>
        <w:t>Center</w:t>
      </w:r>
      <w:proofErr w:type="spellEnd"/>
      <w:r w:rsidRPr="00175334">
        <w:rPr>
          <w:rFonts w:eastAsia="Times New Roman"/>
          <w:lang w:eastAsia="en-US"/>
          <w14:ligatures w14:val="standardContextual"/>
        </w:rPr>
        <w:t xml:space="preserve">) </w:t>
      </w:r>
    </w:p>
    <w:p w14:paraId="2199E24A" w14:textId="77777777" w:rsidR="00175334" w:rsidRPr="00175334" w:rsidRDefault="00175334" w:rsidP="00825535">
      <w:pPr>
        <w:numPr>
          <w:ilvl w:val="0"/>
          <w:numId w:val="9"/>
        </w:numPr>
        <w:rPr>
          <w:rFonts w:eastAsia="Times New Roman"/>
          <w:lang w:eastAsia="en-US"/>
          <w14:ligatures w14:val="standardContextual"/>
        </w:rPr>
      </w:pPr>
      <w:r w:rsidRPr="00175334">
        <w:rPr>
          <w:rFonts w:eastAsia="Times New Roman"/>
          <w:lang w:eastAsia="en-US"/>
          <w14:ligatures w14:val="standardContextual"/>
        </w:rPr>
        <w:t xml:space="preserve">Installing screen magnifiers </w:t>
      </w:r>
    </w:p>
    <w:p w14:paraId="278AEAA8" w14:textId="77777777" w:rsidR="00175334" w:rsidRPr="00175334" w:rsidRDefault="00175334" w:rsidP="00825535">
      <w:pPr>
        <w:numPr>
          <w:ilvl w:val="0"/>
          <w:numId w:val="9"/>
        </w:numPr>
        <w:rPr>
          <w:rFonts w:eastAsia="Times New Roman"/>
          <w:lang w:eastAsia="en-US"/>
          <w14:ligatures w14:val="standardContextual"/>
        </w:rPr>
      </w:pPr>
      <w:r w:rsidRPr="00175334">
        <w:rPr>
          <w:rFonts w:eastAsia="Times New Roman"/>
          <w:lang w:eastAsia="en-US"/>
          <w14:ligatures w14:val="standardContextual"/>
        </w:rPr>
        <w:t xml:space="preserve">Installing task management apps or project management tools, e.g. </w:t>
      </w:r>
      <w:hyperlink r:id="rId27" w:history="1">
        <w:proofErr w:type="spellStart"/>
        <w:r w:rsidRPr="00175334">
          <w:rPr>
            <w:rFonts w:eastAsia="Times New Roman"/>
            <w:color w:val="467886"/>
            <w:u w:val="single"/>
            <w:lang w:eastAsia="en-US"/>
            <w14:ligatures w14:val="standardContextual"/>
          </w:rPr>
          <w:t>MindView</w:t>
        </w:r>
        <w:proofErr w:type="spellEnd"/>
      </w:hyperlink>
      <w:r w:rsidRPr="00175334">
        <w:rPr>
          <w:rFonts w:eastAsia="Times New Roman"/>
          <w:lang w:eastAsia="en-US"/>
          <w14:ligatures w14:val="standardContextual"/>
        </w:rPr>
        <w:t xml:space="preserve">, available to all colleagues through the Software Centre (via Start &gt; Software </w:t>
      </w:r>
      <w:proofErr w:type="spellStart"/>
      <w:r w:rsidRPr="00175334">
        <w:rPr>
          <w:rFonts w:eastAsia="Times New Roman"/>
          <w:lang w:eastAsia="en-US"/>
          <w14:ligatures w14:val="standardContextual"/>
        </w:rPr>
        <w:t>Center</w:t>
      </w:r>
      <w:proofErr w:type="spellEnd"/>
      <w:r w:rsidRPr="00175334">
        <w:rPr>
          <w:rFonts w:eastAsia="Times New Roman"/>
          <w:lang w:eastAsia="en-US"/>
          <w14:ligatures w14:val="standardContextual"/>
        </w:rPr>
        <w:t>)</w:t>
      </w:r>
    </w:p>
    <w:p w14:paraId="1758E43C" w14:textId="77777777" w:rsidR="00175334" w:rsidRPr="00175334" w:rsidRDefault="00175334" w:rsidP="00825535">
      <w:pPr>
        <w:numPr>
          <w:ilvl w:val="0"/>
          <w:numId w:val="9"/>
        </w:numPr>
        <w:rPr>
          <w:rFonts w:eastAsia="Times New Roman"/>
          <w:lang w:eastAsia="en-US"/>
          <w14:ligatures w14:val="standardContextual"/>
        </w:rPr>
      </w:pPr>
      <w:r w:rsidRPr="00175334">
        <w:rPr>
          <w:rFonts w:eastAsia="Times New Roman"/>
          <w:lang w:eastAsia="en-US"/>
          <w14:ligatures w14:val="standardContextual"/>
        </w:rPr>
        <w:t>Using time management aids such as alarms, timers, or calendar reminders</w:t>
      </w:r>
    </w:p>
    <w:p w14:paraId="483883EC" w14:textId="77777777" w:rsidR="00175334" w:rsidRPr="00175334" w:rsidRDefault="00175334" w:rsidP="00825535">
      <w:pPr>
        <w:numPr>
          <w:ilvl w:val="0"/>
          <w:numId w:val="9"/>
        </w:numPr>
        <w:rPr>
          <w:rFonts w:eastAsia="Times New Roman"/>
          <w:lang w:eastAsia="en-US"/>
          <w14:ligatures w14:val="standardContextual"/>
        </w:rPr>
      </w:pPr>
      <w:r w:rsidRPr="00175334">
        <w:rPr>
          <w:rFonts w:eastAsia="Times New Roman"/>
          <w:lang w:eastAsia="en-US"/>
          <w14:ligatures w14:val="standardContextual"/>
        </w:rPr>
        <w:t xml:space="preserve">You can find specific accessibility features of the Microsoft 365 package (Windows, MS Teams etc) on their website here: </w:t>
      </w:r>
      <w:hyperlink r:id="rId28" w:history="1">
        <w:r w:rsidRPr="00175334">
          <w:rPr>
            <w:rFonts w:eastAsia="Times New Roman"/>
            <w:color w:val="467886"/>
            <w:u w:val="single"/>
            <w:lang w:eastAsia="en-US"/>
            <w14:ligatures w14:val="standardContextual"/>
          </w:rPr>
          <w:t>Accessibility Technology &amp; Tools | Microsoft Accessibility</w:t>
        </w:r>
      </w:hyperlink>
    </w:p>
    <w:p w14:paraId="20BCA050" w14:textId="3B29E26E" w:rsidR="00E336EE" w:rsidRDefault="00E336EE" w:rsidP="00175334"/>
    <w:p w14:paraId="1D2100ED" w14:textId="7A445CA4" w:rsidR="00215F40" w:rsidRDefault="007047A6" w:rsidP="00B64EEC">
      <w:pPr>
        <w:rPr>
          <w:b/>
          <w:bCs/>
          <w:color w:val="7030A0"/>
        </w:rPr>
      </w:pPr>
      <w:r w:rsidRPr="007047A6">
        <w:rPr>
          <w:b/>
          <w:bCs/>
          <w:color w:val="7030A0"/>
        </w:rPr>
        <w:t>Signposting</w:t>
      </w:r>
      <w:r>
        <w:rPr>
          <w:b/>
          <w:bCs/>
          <w:color w:val="7030A0"/>
        </w:rPr>
        <w:t xml:space="preserve"> and Further Reading</w:t>
      </w:r>
    </w:p>
    <w:p w14:paraId="48E305C4" w14:textId="45D2C1EA" w:rsidR="007047A6" w:rsidRDefault="00215F40" w:rsidP="00B64EEC">
      <w:hyperlink r:id="rId29" w:history="1">
        <w:r w:rsidRPr="00215F40">
          <w:rPr>
            <w:rStyle w:val="Hyperlink"/>
          </w:rPr>
          <w:t>LBU Colleague Networks</w:t>
        </w:r>
      </w:hyperlink>
      <w:r w:rsidR="00731606">
        <w:t xml:space="preserve"> </w:t>
      </w:r>
    </w:p>
    <w:p w14:paraId="522BAEA0" w14:textId="144BF4FB" w:rsidR="00F97F10" w:rsidRDefault="00F97F10" w:rsidP="00B64EEC">
      <w:hyperlink r:id="rId30" w:history="1">
        <w:r w:rsidRPr="00F97F10">
          <w:rPr>
            <w:rStyle w:val="Hyperlink"/>
          </w:rPr>
          <w:t>Unison</w:t>
        </w:r>
      </w:hyperlink>
    </w:p>
    <w:p w14:paraId="6C6EDA46" w14:textId="51151E1F" w:rsidR="00F97F10" w:rsidRPr="00215F40" w:rsidRDefault="00F97F10" w:rsidP="00B64EEC">
      <w:pPr>
        <w:rPr>
          <w:color w:val="7030A0"/>
        </w:rPr>
      </w:pPr>
      <w:hyperlink r:id="rId31" w:history="1">
        <w:r w:rsidRPr="00F97F10">
          <w:rPr>
            <w:rStyle w:val="Hyperlink"/>
          </w:rPr>
          <w:t>UCU</w:t>
        </w:r>
      </w:hyperlink>
    </w:p>
    <w:p w14:paraId="17912FD7" w14:textId="34E915AE" w:rsidR="00B65328" w:rsidRPr="00215F40" w:rsidRDefault="00B65328" w:rsidP="00B64EEC">
      <w:hyperlink r:id="rId32" w:history="1">
        <w:r w:rsidRPr="00215F40">
          <w:rPr>
            <w:rStyle w:val="Hyperlink"/>
            <w:color w:val="auto"/>
          </w:rPr>
          <w:t>ACAS</w:t>
        </w:r>
      </w:hyperlink>
      <w:r w:rsidRPr="00215F40">
        <w:t xml:space="preserve"> </w:t>
      </w:r>
      <w:r w:rsidR="00215F40">
        <w:t xml:space="preserve">- </w:t>
      </w:r>
      <w:r w:rsidRPr="00215F40">
        <w:t xml:space="preserve">Guide to </w:t>
      </w:r>
      <w:r w:rsidR="001E7B38">
        <w:t>Reasonable Adjustments</w:t>
      </w:r>
    </w:p>
    <w:p w14:paraId="36AEFEB0" w14:textId="77777777" w:rsidR="007B0C92" w:rsidRDefault="005B5797" w:rsidP="00B64EEC">
      <w:hyperlink r:id="rId33" w:history="1">
        <w:r w:rsidRPr="00215F40">
          <w:rPr>
            <w:rStyle w:val="Hyperlink"/>
            <w:color w:val="auto"/>
          </w:rPr>
          <w:t xml:space="preserve">Equality and Human Rights Commission  </w:t>
        </w:r>
      </w:hyperlink>
    </w:p>
    <w:p w14:paraId="5CD9EADD" w14:textId="059B0AB0" w:rsidR="007B22B4" w:rsidRDefault="007B22B4" w:rsidP="00B64EEC">
      <w:hyperlink r:id="rId34" w:history="1">
        <w:r w:rsidRPr="00175334">
          <w:rPr>
            <w:rStyle w:val="Hyperlink"/>
          </w:rPr>
          <w:t>Cancer and the Equality Act 2010</w:t>
        </w:r>
      </w:hyperlink>
    </w:p>
    <w:p w14:paraId="6F2D53A6" w14:textId="1DCCA7C6" w:rsidR="00265822" w:rsidRDefault="00BD1E2C">
      <w:hyperlink r:id="rId35" w:history="1">
        <w:r w:rsidRPr="00BD1E2C">
          <w:rPr>
            <w:rStyle w:val="Hyperlink"/>
          </w:rPr>
          <w:t>Disabled People’s employment in the UK: A thematic review of the literature</w:t>
        </w:r>
      </w:hyperlink>
      <w:r w:rsidR="00B65328" w:rsidRPr="00215F40">
        <w:t xml:space="preserve"> </w:t>
      </w:r>
    </w:p>
    <w:p w14:paraId="405CAD76" w14:textId="3E7756D8" w:rsidR="00265822" w:rsidRDefault="00265822">
      <w:pPr>
        <w:spacing w:after="160" w:line="259" w:lineRule="auto"/>
      </w:pPr>
      <w:r>
        <w:br w:type="page"/>
      </w:r>
    </w:p>
    <w:p w14:paraId="73DFBC31" w14:textId="2982C771" w:rsidR="00265822" w:rsidRPr="00265822" w:rsidRDefault="00265822" w:rsidP="00265822">
      <w:pPr>
        <w:spacing w:after="160" w:line="259" w:lineRule="auto"/>
        <w:rPr>
          <w:rFonts w:eastAsia="Aptos" w:cs="Arial"/>
          <w:b/>
          <w:bCs/>
          <w:kern w:val="2"/>
          <w:lang w:eastAsia="en-US"/>
          <w14:ligatures w14:val="standardContextual"/>
        </w:rPr>
      </w:pPr>
      <w:r>
        <w:rPr>
          <w:rFonts w:eastAsia="Aptos" w:cs="Arial"/>
          <w:b/>
          <w:bCs/>
          <w:kern w:val="2"/>
          <w:lang w:eastAsia="en-US"/>
          <w14:ligatures w14:val="standardContextual"/>
        </w:rPr>
        <w:lastRenderedPageBreak/>
        <w:t xml:space="preserve">Appendix 1 - </w:t>
      </w:r>
      <w:r w:rsidRPr="00265822">
        <w:rPr>
          <w:rFonts w:eastAsia="Aptos" w:cs="Arial"/>
          <w:b/>
          <w:bCs/>
          <w:kern w:val="2"/>
          <w:lang w:eastAsia="en-US"/>
          <w14:ligatures w14:val="standardContextual"/>
        </w:rPr>
        <w:t>Reasonable Adjustments Manager’s Summary</w:t>
      </w:r>
    </w:p>
    <w:tbl>
      <w:tblPr>
        <w:tblStyle w:val="TableGrid"/>
        <w:tblW w:w="0" w:type="auto"/>
        <w:tblLook w:val="04A0" w:firstRow="1" w:lastRow="0" w:firstColumn="1" w:lastColumn="0" w:noHBand="0" w:noVBand="1"/>
      </w:tblPr>
      <w:tblGrid>
        <w:gridCol w:w="6803"/>
        <w:gridCol w:w="2213"/>
      </w:tblGrid>
      <w:tr w:rsidR="00265822" w:rsidRPr="00265822" w14:paraId="5FDDDBF5" w14:textId="77777777" w:rsidTr="00265822">
        <w:tc>
          <w:tcPr>
            <w:tcW w:w="7225" w:type="dxa"/>
            <w:shd w:val="clear" w:color="auto" w:fill="EADDF6"/>
          </w:tcPr>
          <w:p w14:paraId="69439551" w14:textId="77777777" w:rsidR="00265822" w:rsidRPr="00265822" w:rsidRDefault="00265822" w:rsidP="00265822">
            <w:pPr>
              <w:rPr>
                <w:rFonts w:eastAsia="Aptos" w:cs="Arial"/>
                <w:b/>
                <w:bCs/>
                <w:kern w:val="2"/>
                <w:sz w:val="22"/>
                <w:szCs w:val="22"/>
                <w:lang w:eastAsia="en-US"/>
                <w14:ligatures w14:val="standardContextual"/>
              </w:rPr>
            </w:pPr>
            <w:r w:rsidRPr="00265822">
              <w:rPr>
                <w:rFonts w:eastAsia="Aptos" w:cs="Arial"/>
                <w:b/>
                <w:bCs/>
                <w:kern w:val="2"/>
                <w:sz w:val="22"/>
                <w:szCs w:val="22"/>
                <w:lang w:eastAsia="en-US"/>
                <w14:ligatures w14:val="standardContextual"/>
              </w:rPr>
              <w:t>Discuss</w:t>
            </w:r>
          </w:p>
        </w:tc>
        <w:tc>
          <w:tcPr>
            <w:tcW w:w="2268" w:type="dxa"/>
            <w:shd w:val="clear" w:color="auto" w:fill="EADDF6"/>
          </w:tcPr>
          <w:p w14:paraId="60C42575" w14:textId="77777777" w:rsidR="00265822" w:rsidRPr="00265822" w:rsidRDefault="00265822" w:rsidP="00265822">
            <w:pPr>
              <w:rPr>
                <w:rFonts w:eastAsia="Aptos" w:cs="Arial"/>
                <w:b/>
                <w:bCs/>
                <w:kern w:val="2"/>
                <w:sz w:val="22"/>
                <w:szCs w:val="22"/>
                <w:lang w:eastAsia="en-US"/>
                <w14:ligatures w14:val="standardContextual"/>
              </w:rPr>
            </w:pPr>
            <w:r w:rsidRPr="00265822">
              <w:rPr>
                <w:rFonts w:eastAsia="Aptos" w:cs="Arial"/>
                <w:b/>
                <w:bCs/>
                <w:kern w:val="2"/>
                <w:sz w:val="22"/>
                <w:szCs w:val="22"/>
                <w:lang w:eastAsia="en-US"/>
                <w14:ligatures w14:val="standardContextual"/>
              </w:rPr>
              <w:t>Date Discussed</w:t>
            </w:r>
          </w:p>
        </w:tc>
      </w:tr>
      <w:tr w:rsidR="00265822" w:rsidRPr="00265822" w14:paraId="08AD4BB8" w14:textId="77777777" w:rsidTr="00E95F2E">
        <w:tc>
          <w:tcPr>
            <w:tcW w:w="7225" w:type="dxa"/>
          </w:tcPr>
          <w:p w14:paraId="5D4C39C4" w14:textId="77777777" w:rsidR="00265822" w:rsidRPr="00265822" w:rsidRDefault="00265822" w:rsidP="00265822">
            <w:pPr>
              <w:rPr>
                <w:rFonts w:eastAsia="Aptos" w:cs="Arial"/>
                <w:kern w:val="2"/>
                <w:sz w:val="22"/>
                <w:szCs w:val="22"/>
                <w:lang w:eastAsia="en-US"/>
                <w14:ligatures w14:val="standardContextual"/>
              </w:rPr>
            </w:pPr>
            <w:r w:rsidRPr="00265822">
              <w:rPr>
                <w:rFonts w:eastAsia="Aptos" w:cs="Arial"/>
                <w:kern w:val="2"/>
                <w:sz w:val="22"/>
                <w:szCs w:val="22"/>
                <w:lang w:eastAsia="en-US"/>
                <w14:ligatures w14:val="standardContextual"/>
              </w:rPr>
              <w:t>Discuss with the colleague in a suitably confidential space.</w:t>
            </w:r>
          </w:p>
          <w:p w14:paraId="50510665" w14:textId="77777777" w:rsidR="00265822" w:rsidRPr="00265822" w:rsidRDefault="00265822" w:rsidP="00265822">
            <w:pPr>
              <w:rPr>
                <w:rFonts w:eastAsia="Aptos" w:cs="Arial"/>
                <w:kern w:val="2"/>
                <w:sz w:val="22"/>
                <w:szCs w:val="22"/>
                <w:lang w:eastAsia="en-US"/>
                <w14:ligatures w14:val="standardContextual"/>
              </w:rPr>
            </w:pPr>
            <w:r w:rsidRPr="00265822">
              <w:rPr>
                <w:rFonts w:eastAsia="Aptos" w:cs="Arial"/>
                <w:kern w:val="2"/>
                <w:sz w:val="22"/>
                <w:szCs w:val="22"/>
                <w:lang w:eastAsia="en-US"/>
                <w14:ligatures w14:val="standardContextual"/>
              </w:rPr>
              <w:t>Listen and be supportive as it may be a difficult subject.</w:t>
            </w:r>
          </w:p>
          <w:p w14:paraId="4F6F23A3" w14:textId="77777777" w:rsidR="00265822" w:rsidRPr="00265822" w:rsidRDefault="00265822" w:rsidP="00265822">
            <w:pPr>
              <w:rPr>
                <w:rFonts w:eastAsia="Aptos" w:cs="Arial"/>
                <w:kern w:val="2"/>
                <w:sz w:val="22"/>
                <w:szCs w:val="22"/>
                <w:lang w:eastAsia="en-US"/>
                <w14:ligatures w14:val="standardContextual"/>
              </w:rPr>
            </w:pPr>
          </w:p>
        </w:tc>
        <w:tc>
          <w:tcPr>
            <w:tcW w:w="2268" w:type="dxa"/>
          </w:tcPr>
          <w:p w14:paraId="75B700F9" w14:textId="77777777" w:rsidR="00265822" w:rsidRPr="00265822" w:rsidRDefault="00265822" w:rsidP="00265822">
            <w:pPr>
              <w:rPr>
                <w:rFonts w:eastAsia="Aptos" w:cs="Arial"/>
                <w:kern w:val="2"/>
                <w:sz w:val="22"/>
                <w:szCs w:val="22"/>
                <w:lang w:eastAsia="en-US"/>
                <w14:ligatures w14:val="standardContextual"/>
              </w:rPr>
            </w:pPr>
            <w:permStart w:id="1453408065" w:edGrp="everyone"/>
            <w:permEnd w:id="1453408065"/>
          </w:p>
        </w:tc>
      </w:tr>
      <w:tr w:rsidR="00265822" w:rsidRPr="00265822" w14:paraId="64789368" w14:textId="77777777" w:rsidTr="00265822">
        <w:tc>
          <w:tcPr>
            <w:tcW w:w="7225" w:type="dxa"/>
            <w:shd w:val="clear" w:color="auto" w:fill="EADDF6"/>
          </w:tcPr>
          <w:p w14:paraId="7B3E7DAC" w14:textId="77777777" w:rsidR="00265822" w:rsidRPr="00265822" w:rsidRDefault="00265822" w:rsidP="00265822">
            <w:pPr>
              <w:rPr>
                <w:rFonts w:eastAsia="Aptos" w:cs="Arial"/>
                <w:b/>
                <w:bCs/>
                <w:kern w:val="2"/>
                <w:sz w:val="22"/>
                <w:szCs w:val="22"/>
                <w:lang w:eastAsia="en-US"/>
                <w14:ligatures w14:val="standardContextual"/>
              </w:rPr>
            </w:pPr>
            <w:r w:rsidRPr="00265822">
              <w:rPr>
                <w:rFonts w:eastAsia="Aptos" w:cs="Arial"/>
                <w:b/>
                <w:bCs/>
                <w:kern w:val="2"/>
                <w:sz w:val="22"/>
                <w:szCs w:val="22"/>
                <w:lang w:eastAsia="en-US"/>
                <w14:ligatures w14:val="standardContextual"/>
              </w:rPr>
              <w:t>Record</w:t>
            </w:r>
          </w:p>
        </w:tc>
        <w:tc>
          <w:tcPr>
            <w:tcW w:w="2268" w:type="dxa"/>
            <w:shd w:val="clear" w:color="auto" w:fill="EADDF6"/>
          </w:tcPr>
          <w:p w14:paraId="276839A7" w14:textId="77777777" w:rsidR="00265822" w:rsidRPr="00265822" w:rsidRDefault="00265822" w:rsidP="00265822">
            <w:pPr>
              <w:rPr>
                <w:rFonts w:eastAsia="Aptos" w:cs="Arial"/>
                <w:kern w:val="2"/>
                <w:sz w:val="22"/>
                <w:szCs w:val="22"/>
                <w:lang w:eastAsia="en-US"/>
                <w14:ligatures w14:val="standardContextual"/>
              </w:rPr>
            </w:pPr>
          </w:p>
        </w:tc>
      </w:tr>
      <w:tr w:rsidR="00265822" w:rsidRPr="00265822" w14:paraId="129628F7" w14:textId="77777777" w:rsidTr="00E95F2E">
        <w:tc>
          <w:tcPr>
            <w:tcW w:w="7225" w:type="dxa"/>
          </w:tcPr>
          <w:p w14:paraId="00BBF186" w14:textId="59D00E97" w:rsidR="00265822" w:rsidRPr="00265822" w:rsidRDefault="00265822" w:rsidP="00265822">
            <w:pPr>
              <w:rPr>
                <w:rFonts w:eastAsia="Aptos" w:cs="Arial"/>
                <w:kern w:val="2"/>
                <w:sz w:val="22"/>
                <w:szCs w:val="22"/>
                <w:lang w:eastAsia="en-US"/>
                <w14:ligatures w14:val="standardContextual"/>
              </w:rPr>
            </w:pPr>
            <w:r w:rsidRPr="00265822">
              <w:rPr>
                <w:rFonts w:eastAsia="Aptos" w:cs="Arial"/>
                <w:kern w:val="2"/>
                <w:sz w:val="22"/>
                <w:szCs w:val="22"/>
                <w:lang w:eastAsia="en-US"/>
                <w14:ligatures w14:val="standardContextual"/>
              </w:rPr>
              <w:t>Document the main points discussed and any actions identified in the discussion, with a timelin</w:t>
            </w:r>
            <w:r w:rsidR="005964AC">
              <w:rPr>
                <w:rFonts w:eastAsia="Aptos" w:cs="Arial"/>
                <w:kern w:val="2"/>
                <w:sz w:val="22"/>
                <w:szCs w:val="22"/>
                <w:lang w:eastAsia="en-US"/>
                <w14:ligatures w14:val="standardContextual"/>
              </w:rPr>
              <w:t>e</w:t>
            </w:r>
            <w:r w:rsidRPr="00265822">
              <w:rPr>
                <w:rFonts w:eastAsia="Aptos" w:cs="Arial"/>
                <w:kern w:val="2"/>
                <w:sz w:val="22"/>
                <w:szCs w:val="22"/>
                <w:lang w:eastAsia="en-US"/>
                <w14:ligatures w14:val="standardContextual"/>
              </w:rPr>
              <w:t xml:space="preserve">. </w:t>
            </w:r>
          </w:p>
          <w:p w14:paraId="452D5501" w14:textId="77777777" w:rsidR="00265822" w:rsidRPr="00265822" w:rsidRDefault="00265822" w:rsidP="00265822">
            <w:pPr>
              <w:rPr>
                <w:rFonts w:eastAsia="Aptos" w:cs="Arial"/>
                <w:kern w:val="2"/>
                <w:sz w:val="22"/>
                <w:szCs w:val="22"/>
                <w:lang w:eastAsia="en-US"/>
                <w14:ligatures w14:val="standardContextual"/>
              </w:rPr>
            </w:pPr>
          </w:p>
        </w:tc>
        <w:tc>
          <w:tcPr>
            <w:tcW w:w="2268" w:type="dxa"/>
          </w:tcPr>
          <w:p w14:paraId="7722F176" w14:textId="77777777" w:rsidR="00265822" w:rsidRPr="00265822" w:rsidRDefault="00265822" w:rsidP="00265822">
            <w:pPr>
              <w:rPr>
                <w:rFonts w:eastAsia="Aptos" w:cs="Arial"/>
                <w:kern w:val="2"/>
                <w:sz w:val="22"/>
                <w:szCs w:val="22"/>
                <w:lang w:eastAsia="en-US"/>
                <w14:ligatures w14:val="standardContextual"/>
              </w:rPr>
            </w:pPr>
            <w:permStart w:id="1256535815" w:edGrp="everyone"/>
            <w:permEnd w:id="1256535815"/>
          </w:p>
        </w:tc>
      </w:tr>
      <w:tr w:rsidR="00265822" w:rsidRPr="00265822" w14:paraId="23DC9440" w14:textId="77777777" w:rsidTr="00265822">
        <w:tc>
          <w:tcPr>
            <w:tcW w:w="7225" w:type="dxa"/>
            <w:shd w:val="clear" w:color="auto" w:fill="EADDF6"/>
          </w:tcPr>
          <w:p w14:paraId="25AE5131" w14:textId="77777777" w:rsidR="00265822" w:rsidRPr="00265822" w:rsidRDefault="00265822" w:rsidP="00265822">
            <w:pPr>
              <w:rPr>
                <w:rFonts w:eastAsia="Aptos" w:cs="Arial"/>
                <w:b/>
                <w:bCs/>
                <w:kern w:val="2"/>
                <w:sz w:val="22"/>
                <w:szCs w:val="22"/>
                <w:lang w:eastAsia="en-US"/>
                <w14:ligatures w14:val="standardContextual"/>
              </w:rPr>
            </w:pPr>
            <w:r w:rsidRPr="00265822">
              <w:rPr>
                <w:rFonts w:eastAsia="Aptos" w:cs="Arial"/>
                <w:b/>
                <w:bCs/>
                <w:kern w:val="2"/>
                <w:sz w:val="22"/>
                <w:szCs w:val="22"/>
                <w:lang w:eastAsia="en-US"/>
                <w14:ligatures w14:val="standardContextual"/>
              </w:rPr>
              <w:t>Consult</w:t>
            </w:r>
          </w:p>
        </w:tc>
        <w:tc>
          <w:tcPr>
            <w:tcW w:w="2268" w:type="dxa"/>
            <w:shd w:val="clear" w:color="auto" w:fill="EADDF6"/>
          </w:tcPr>
          <w:p w14:paraId="2B6D86E4" w14:textId="77777777" w:rsidR="00265822" w:rsidRPr="00265822" w:rsidRDefault="00265822" w:rsidP="00265822">
            <w:pPr>
              <w:rPr>
                <w:rFonts w:eastAsia="Aptos" w:cs="Arial"/>
                <w:kern w:val="2"/>
                <w:sz w:val="22"/>
                <w:szCs w:val="22"/>
                <w:lang w:eastAsia="en-US"/>
                <w14:ligatures w14:val="standardContextual"/>
              </w:rPr>
            </w:pPr>
          </w:p>
        </w:tc>
      </w:tr>
      <w:tr w:rsidR="00265822" w:rsidRPr="00265822" w14:paraId="32C12CB8" w14:textId="77777777" w:rsidTr="00E95F2E">
        <w:tc>
          <w:tcPr>
            <w:tcW w:w="7225" w:type="dxa"/>
          </w:tcPr>
          <w:p w14:paraId="6030104C" w14:textId="01B6BF98" w:rsidR="00265822" w:rsidRPr="00265822" w:rsidRDefault="00265822" w:rsidP="00265822">
            <w:pPr>
              <w:rPr>
                <w:rFonts w:eastAsia="Aptos" w:cs="Arial"/>
                <w:kern w:val="2"/>
                <w:sz w:val="22"/>
                <w:szCs w:val="22"/>
                <w:lang w:eastAsia="en-US"/>
                <w14:ligatures w14:val="standardContextual"/>
              </w:rPr>
            </w:pPr>
            <w:r w:rsidRPr="00265822">
              <w:rPr>
                <w:rFonts w:eastAsia="Aptos" w:cs="Arial"/>
                <w:kern w:val="2"/>
                <w:sz w:val="22"/>
                <w:szCs w:val="22"/>
                <w:lang w:eastAsia="en-US"/>
                <w14:ligatures w14:val="standardContextual"/>
              </w:rPr>
              <w:t xml:space="preserve">Identify whether further additional information, advice or equipment is </w:t>
            </w:r>
            <w:proofErr w:type="gramStart"/>
            <w:r w:rsidRPr="00265822">
              <w:rPr>
                <w:rFonts w:eastAsia="Aptos" w:cs="Arial"/>
                <w:kern w:val="2"/>
                <w:sz w:val="22"/>
                <w:szCs w:val="22"/>
                <w:lang w:eastAsia="en-US"/>
                <w14:ligatures w14:val="standardContextual"/>
              </w:rPr>
              <w:t>needed, and</w:t>
            </w:r>
            <w:proofErr w:type="gramEnd"/>
            <w:r w:rsidRPr="00265822">
              <w:rPr>
                <w:rFonts w:eastAsia="Aptos" w:cs="Arial"/>
                <w:kern w:val="2"/>
                <w:sz w:val="22"/>
                <w:szCs w:val="22"/>
                <w:lang w:eastAsia="en-US"/>
                <w14:ligatures w14:val="standardContextual"/>
              </w:rPr>
              <w:t xml:space="preserve"> consult as appropriate. This might include:</w:t>
            </w:r>
          </w:p>
          <w:p w14:paraId="2EEE2487" w14:textId="77777777" w:rsidR="00265822" w:rsidRPr="00265822" w:rsidRDefault="00265822" w:rsidP="00265822">
            <w:pPr>
              <w:rPr>
                <w:rFonts w:eastAsia="Aptos" w:cs="Arial"/>
                <w:kern w:val="2"/>
                <w:sz w:val="22"/>
                <w:szCs w:val="22"/>
                <w:lang w:eastAsia="en-US"/>
                <w14:ligatures w14:val="standardContextual"/>
              </w:rPr>
            </w:pPr>
          </w:p>
          <w:p w14:paraId="00FC1E9F" w14:textId="084790A8" w:rsidR="00265822" w:rsidRPr="00265822" w:rsidRDefault="00196E28" w:rsidP="00265822">
            <w:pPr>
              <w:ind w:left="360"/>
              <w:rPr>
                <w:rFonts w:eastAsia="Aptos" w:cs="Arial"/>
                <w:kern w:val="2"/>
                <w:sz w:val="22"/>
                <w:szCs w:val="22"/>
                <w:lang w:eastAsia="en-US"/>
                <w14:ligatures w14:val="standardContextual"/>
              </w:rPr>
            </w:pPr>
            <w:sdt>
              <w:sdtPr>
                <w:rPr>
                  <w:rFonts w:eastAsia="Aptos" w:cs="Arial"/>
                  <w:kern w:val="2"/>
                  <w:sz w:val="22"/>
                  <w:szCs w:val="22"/>
                  <w:lang w:eastAsia="en-US"/>
                  <w14:ligatures w14:val="standardContextual"/>
                </w:rPr>
                <w:id w:val="338663093"/>
                <w14:checkbox>
                  <w14:checked w14:val="0"/>
                  <w14:checkedState w14:val="2612" w14:font="MS Gothic"/>
                  <w14:uncheckedState w14:val="2610" w14:font="MS Gothic"/>
                </w14:checkbox>
              </w:sdtPr>
              <w:sdtEndPr/>
              <w:sdtContent>
                <w:r w:rsidR="00E625B7">
                  <w:rPr>
                    <w:rFonts w:ascii="MS Gothic" w:eastAsia="MS Gothic" w:hAnsi="MS Gothic" w:cs="Arial" w:hint="eastAsia"/>
                    <w:kern w:val="2"/>
                    <w:sz w:val="22"/>
                    <w:szCs w:val="22"/>
                    <w:lang w:eastAsia="en-US"/>
                    <w14:ligatures w14:val="standardContextual"/>
                  </w:rPr>
                  <w:t>☐</w:t>
                </w:r>
              </w:sdtContent>
            </w:sdt>
            <w:r w:rsidR="00265822" w:rsidRPr="00265822">
              <w:rPr>
                <w:rFonts w:eastAsia="Aptos" w:cs="Arial"/>
                <w:kern w:val="2"/>
                <w:sz w:val="22"/>
                <w:szCs w:val="22"/>
                <w:lang w:eastAsia="en-US"/>
                <w14:ligatures w14:val="standardContextual"/>
              </w:rPr>
              <w:t xml:space="preserve">  </w:t>
            </w:r>
            <w:hyperlink r:id="rId36" w:history="1">
              <w:r w:rsidR="00265822" w:rsidRPr="00265822">
                <w:rPr>
                  <w:rFonts w:eastAsia="Aptos" w:cs="Arial"/>
                  <w:color w:val="0066FF"/>
                  <w:kern w:val="2"/>
                  <w:sz w:val="22"/>
                  <w:szCs w:val="22"/>
                  <w:u w:val="single"/>
                  <w:lang w:eastAsia="en-US"/>
                  <w14:ligatures w14:val="standardContextual"/>
                </w:rPr>
                <w:t>Occupational Health</w:t>
              </w:r>
            </w:hyperlink>
            <w:r w:rsidR="00265822" w:rsidRPr="00265822">
              <w:rPr>
                <w:rFonts w:eastAsia="Aptos" w:cs="Arial"/>
                <w:kern w:val="2"/>
                <w:sz w:val="22"/>
                <w:szCs w:val="22"/>
                <w:lang w:eastAsia="en-US"/>
                <w14:ligatures w14:val="standardContextual"/>
              </w:rPr>
              <w:t xml:space="preserve"> Referral</w:t>
            </w:r>
          </w:p>
          <w:p w14:paraId="632F697D" w14:textId="77777777" w:rsidR="00265822" w:rsidRPr="00265822" w:rsidRDefault="00196E28" w:rsidP="00265822">
            <w:pPr>
              <w:ind w:left="360"/>
              <w:rPr>
                <w:rFonts w:eastAsia="Aptos" w:cs="Arial"/>
                <w:kern w:val="2"/>
                <w:sz w:val="22"/>
                <w:szCs w:val="22"/>
                <w:lang w:eastAsia="en-US"/>
                <w14:ligatures w14:val="standardContextual"/>
              </w:rPr>
            </w:pPr>
            <w:sdt>
              <w:sdtPr>
                <w:rPr>
                  <w:rFonts w:eastAsia="Aptos" w:cs="Arial"/>
                  <w:kern w:val="2"/>
                  <w:sz w:val="22"/>
                  <w:szCs w:val="22"/>
                  <w:lang w:eastAsia="en-US"/>
                  <w14:ligatures w14:val="standardContextual"/>
                </w:rPr>
                <w:id w:val="-515463392"/>
                <w14:checkbox>
                  <w14:checked w14:val="0"/>
                  <w14:checkedState w14:val="2612" w14:font="MS Gothic"/>
                  <w14:uncheckedState w14:val="2610" w14:font="MS Gothic"/>
                </w14:checkbox>
              </w:sdtPr>
              <w:sdtEndPr/>
              <w:sdtContent>
                <w:r w:rsidR="00265822" w:rsidRPr="00265822">
                  <w:rPr>
                    <w:rFonts w:eastAsia="Aptos" w:cs="Arial" w:hint="eastAsia"/>
                    <w:kern w:val="2"/>
                    <w:sz w:val="22"/>
                    <w:szCs w:val="22"/>
                    <w:lang w:eastAsia="en-US"/>
                    <w14:ligatures w14:val="standardContextual"/>
                  </w:rPr>
                  <w:t>☐</w:t>
                </w:r>
              </w:sdtContent>
            </w:sdt>
            <w:r w:rsidR="00265822" w:rsidRPr="00265822">
              <w:rPr>
                <w:rFonts w:eastAsia="Aptos" w:cs="Arial"/>
                <w:kern w:val="2"/>
                <w:sz w:val="22"/>
                <w:szCs w:val="22"/>
                <w:lang w:eastAsia="en-US"/>
                <w14:ligatures w14:val="standardContextual"/>
              </w:rPr>
              <w:t xml:space="preserve">  Advice from HR Advisor</w:t>
            </w:r>
          </w:p>
          <w:p w14:paraId="2CEED54D" w14:textId="77777777" w:rsidR="00265822" w:rsidRPr="00265822" w:rsidRDefault="00196E28" w:rsidP="00265822">
            <w:pPr>
              <w:ind w:left="360"/>
              <w:rPr>
                <w:rFonts w:eastAsia="Aptos" w:cs="Arial"/>
                <w:kern w:val="2"/>
                <w:sz w:val="22"/>
                <w:szCs w:val="22"/>
                <w:lang w:eastAsia="en-US"/>
                <w14:ligatures w14:val="standardContextual"/>
              </w:rPr>
            </w:pPr>
            <w:sdt>
              <w:sdtPr>
                <w:rPr>
                  <w:rFonts w:eastAsia="Aptos" w:cs="Arial"/>
                  <w:kern w:val="2"/>
                  <w:sz w:val="22"/>
                  <w:szCs w:val="22"/>
                  <w:lang w:eastAsia="en-US"/>
                  <w14:ligatures w14:val="standardContextual"/>
                </w:rPr>
                <w:id w:val="1562907292"/>
                <w14:checkbox>
                  <w14:checked w14:val="0"/>
                  <w14:checkedState w14:val="2612" w14:font="MS Gothic"/>
                  <w14:uncheckedState w14:val="2610" w14:font="MS Gothic"/>
                </w14:checkbox>
              </w:sdtPr>
              <w:sdtEndPr/>
              <w:sdtContent>
                <w:r w:rsidR="00265822" w:rsidRPr="00265822">
                  <w:rPr>
                    <w:rFonts w:eastAsia="Aptos" w:cs="Arial" w:hint="eastAsia"/>
                    <w:kern w:val="2"/>
                    <w:sz w:val="22"/>
                    <w:szCs w:val="22"/>
                    <w:lang w:eastAsia="en-US"/>
                    <w14:ligatures w14:val="standardContextual"/>
                  </w:rPr>
                  <w:t>☐</w:t>
                </w:r>
              </w:sdtContent>
            </w:sdt>
            <w:r w:rsidR="00265822" w:rsidRPr="00265822">
              <w:rPr>
                <w:rFonts w:eastAsia="Aptos" w:cs="Arial"/>
                <w:kern w:val="2"/>
                <w:sz w:val="22"/>
                <w:szCs w:val="22"/>
                <w:lang w:eastAsia="en-US"/>
                <w14:ligatures w14:val="standardContextual"/>
              </w:rPr>
              <w:t xml:space="preserve">  Furniture Request via</w:t>
            </w:r>
            <w:hyperlink r:id="rId37" w:history="1">
              <w:r w:rsidR="00265822" w:rsidRPr="00265822">
                <w:rPr>
                  <w:rFonts w:eastAsia="Aptos" w:cs="Arial"/>
                  <w:color w:val="0066FF"/>
                  <w:kern w:val="2"/>
                  <w:sz w:val="22"/>
                  <w:szCs w:val="22"/>
                  <w:u w:val="single"/>
                  <w:lang w:eastAsia="en-US"/>
                  <w14:ligatures w14:val="standardContextual"/>
                </w:rPr>
                <w:t xml:space="preserve"> </w:t>
              </w:r>
              <w:proofErr w:type="spellStart"/>
              <w:r w:rsidR="00265822" w:rsidRPr="00265822">
                <w:rPr>
                  <w:rFonts w:eastAsia="Aptos" w:cs="Arial"/>
                  <w:color w:val="0066FF"/>
                  <w:kern w:val="2"/>
                  <w:sz w:val="22"/>
                  <w:szCs w:val="22"/>
                  <w:u w:val="single"/>
                  <w:lang w:eastAsia="en-US"/>
                  <w14:ligatures w14:val="standardContextual"/>
                </w:rPr>
                <w:t>Planon</w:t>
              </w:r>
              <w:proofErr w:type="spellEnd"/>
            </w:hyperlink>
            <w:r w:rsidR="00265822" w:rsidRPr="00265822">
              <w:rPr>
                <w:rFonts w:eastAsia="Aptos" w:cs="Arial"/>
                <w:kern w:val="2"/>
                <w:sz w:val="22"/>
                <w:szCs w:val="22"/>
                <w:lang w:eastAsia="en-US"/>
                <w14:ligatures w14:val="standardContextual"/>
              </w:rPr>
              <w:t xml:space="preserve"> </w:t>
            </w:r>
          </w:p>
          <w:p w14:paraId="6179B7B3" w14:textId="77777777" w:rsidR="00265822" w:rsidRPr="00265822" w:rsidRDefault="00196E28" w:rsidP="00265822">
            <w:pPr>
              <w:ind w:left="360"/>
              <w:rPr>
                <w:rFonts w:eastAsia="Aptos" w:cs="Arial"/>
                <w:kern w:val="2"/>
                <w:sz w:val="22"/>
                <w:szCs w:val="22"/>
                <w:lang w:eastAsia="en-US"/>
                <w14:ligatures w14:val="standardContextual"/>
              </w:rPr>
            </w:pPr>
            <w:sdt>
              <w:sdtPr>
                <w:rPr>
                  <w:rFonts w:eastAsia="Aptos" w:cs="Arial"/>
                  <w:kern w:val="2"/>
                  <w:sz w:val="22"/>
                  <w:szCs w:val="22"/>
                  <w:lang w:eastAsia="en-US"/>
                  <w14:ligatures w14:val="standardContextual"/>
                </w:rPr>
                <w:id w:val="-1121449760"/>
                <w14:checkbox>
                  <w14:checked w14:val="0"/>
                  <w14:checkedState w14:val="2612" w14:font="MS Gothic"/>
                  <w14:uncheckedState w14:val="2610" w14:font="MS Gothic"/>
                </w14:checkbox>
              </w:sdtPr>
              <w:sdtEndPr/>
              <w:sdtContent>
                <w:r w:rsidR="00265822" w:rsidRPr="00265822">
                  <w:rPr>
                    <w:rFonts w:eastAsia="Aptos" w:cs="Arial" w:hint="eastAsia"/>
                    <w:kern w:val="2"/>
                    <w:sz w:val="22"/>
                    <w:szCs w:val="22"/>
                    <w:lang w:eastAsia="en-US"/>
                    <w14:ligatures w14:val="standardContextual"/>
                  </w:rPr>
                  <w:t>☐</w:t>
                </w:r>
              </w:sdtContent>
            </w:sdt>
            <w:r w:rsidR="00265822" w:rsidRPr="00265822">
              <w:rPr>
                <w:rFonts w:eastAsia="Aptos" w:cs="Arial"/>
                <w:kern w:val="2"/>
                <w:sz w:val="22"/>
                <w:szCs w:val="22"/>
                <w:lang w:eastAsia="en-US"/>
                <w14:ligatures w14:val="standardContextual"/>
              </w:rPr>
              <w:t xml:space="preserve">  IT equipment request via </w:t>
            </w:r>
            <w:hyperlink r:id="rId38" w:history="1">
              <w:r w:rsidR="00265822" w:rsidRPr="00265822">
                <w:rPr>
                  <w:rFonts w:eastAsia="Aptos" w:cs="Arial"/>
                  <w:color w:val="0066FF"/>
                  <w:kern w:val="2"/>
                  <w:sz w:val="22"/>
                  <w:szCs w:val="22"/>
                  <w:u w:val="single"/>
                  <w:lang w:eastAsia="en-US"/>
                  <w14:ligatures w14:val="standardContextual"/>
                </w:rPr>
                <w:t>IT Self Service</w:t>
              </w:r>
            </w:hyperlink>
            <w:r w:rsidR="00265822" w:rsidRPr="00265822">
              <w:rPr>
                <w:rFonts w:eastAsia="Aptos" w:cs="Arial"/>
                <w:kern w:val="2"/>
                <w:sz w:val="22"/>
                <w:szCs w:val="22"/>
                <w:lang w:eastAsia="en-US"/>
                <w14:ligatures w14:val="standardContextual"/>
              </w:rPr>
              <w:t xml:space="preserve"> </w:t>
            </w:r>
          </w:p>
          <w:p w14:paraId="158927DF" w14:textId="77777777" w:rsidR="00265822" w:rsidRPr="00265822" w:rsidRDefault="00196E28" w:rsidP="00265822">
            <w:pPr>
              <w:ind w:left="360"/>
              <w:rPr>
                <w:rFonts w:eastAsia="Aptos" w:cs="Arial"/>
                <w:kern w:val="2"/>
                <w:sz w:val="22"/>
                <w:szCs w:val="22"/>
                <w:lang w:eastAsia="en-US"/>
                <w14:ligatures w14:val="standardContextual"/>
              </w:rPr>
            </w:pPr>
            <w:sdt>
              <w:sdtPr>
                <w:rPr>
                  <w:rFonts w:eastAsia="Aptos" w:cs="Arial"/>
                  <w:kern w:val="2"/>
                  <w:sz w:val="22"/>
                  <w:szCs w:val="22"/>
                  <w:lang w:eastAsia="en-US"/>
                  <w14:ligatures w14:val="standardContextual"/>
                </w:rPr>
                <w:id w:val="-96794859"/>
                <w14:checkbox>
                  <w14:checked w14:val="0"/>
                  <w14:checkedState w14:val="2612" w14:font="MS Gothic"/>
                  <w14:uncheckedState w14:val="2610" w14:font="MS Gothic"/>
                </w14:checkbox>
              </w:sdtPr>
              <w:sdtEndPr/>
              <w:sdtContent>
                <w:r w:rsidR="00265822" w:rsidRPr="00265822">
                  <w:rPr>
                    <w:rFonts w:eastAsia="Aptos" w:cs="Arial" w:hint="eastAsia"/>
                    <w:kern w:val="2"/>
                    <w:sz w:val="22"/>
                    <w:szCs w:val="22"/>
                    <w:lang w:eastAsia="en-US"/>
                    <w14:ligatures w14:val="standardContextual"/>
                  </w:rPr>
                  <w:t>☐</w:t>
                </w:r>
              </w:sdtContent>
            </w:sdt>
            <w:r w:rsidR="00265822" w:rsidRPr="00265822">
              <w:rPr>
                <w:rFonts w:eastAsia="Aptos" w:cs="Arial"/>
                <w:kern w:val="2"/>
                <w:sz w:val="22"/>
                <w:szCs w:val="22"/>
                <w:lang w:eastAsia="en-US"/>
                <w14:ligatures w14:val="standardContextual"/>
              </w:rPr>
              <w:t xml:space="preserve">  </w:t>
            </w:r>
            <w:hyperlink r:id="rId39" w:history="1">
              <w:r w:rsidR="00265822" w:rsidRPr="00265822">
                <w:rPr>
                  <w:rFonts w:eastAsia="Aptos" w:cs="Arial"/>
                  <w:color w:val="0066FF"/>
                  <w:kern w:val="2"/>
                  <w:sz w:val="22"/>
                  <w:szCs w:val="22"/>
                  <w:u w:val="single"/>
                  <w:lang w:eastAsia="en-US"/>
                  <w14:ligatures w14:val="standardContextual"/>
                </w:rPr>
                <w:t>Timetabling</w:t>
              </w:r>
            </w:hyperlink>
          </w:p>
          <w:p w14:paraId="49CB4152" w14:textId="77777777" w:rsidR="00265822" w:rsidRPr="00265822" w:rsidRDefault="00196E28" w:rsidP="00265822">
            <w:pPr>
              <w:ind w:left="360"/>
              <w:rPr>
                <w:rFonts w:eastAsia="Aptos" w:cs="Arial"/>
                <w:kern w:val="2"/>
                <w:sz w:val="22"/>
                <w:szCs w:val="22"/>
                <w:lang w:eastAsia="en-US"/>
                <w14:ligatures w14:val="standardContextual"/>
              </w:rPr>
            </w:pPr>
            <w:sdt>
              <w:sdtPr>
                <w:rPr>
                  <w:rFonts w:eastAsia="Aptos" w:cs="Arial"/>
                  <w:kern w:val="2"/>
                  <w:sz w:val="22"/>
                  <w:szCs w:val="22"/>
                  <w:lang w:eastAsia="en-US"/>
                  <w14:ligatures w14:val="standardContextual"/>
                </w:rPr>
                <w:id w:val="1802656137"/>
                <w14:checkbox>
                  <w14:checked w14:val="0"/>
                  <w14:checkedState w14:val="2612" w14:font="MS Gothic"/>
                  <w14:uncheckedState w14:val="2610" w14:font="MS Gothic"/>
                </w14:checkbox>
              </w:sdtPr>
              <w:sdtEndPr/>
              <w:sdtContent>
                <w:r w:rsidR="00265822" w:rsidRPr="00265822">
                  <w:rPr>
                    <w:rFonts w:eastAsia="Aptos" w:cs="Arial" w:hint="eastAsia"/>
                    <w:kern w:val="2"/>
                    <w:sz w:val="22"/>
                    <w:szCs w:val="22"/>
                    <w:lang w:eastAsia="en-US"/>
                    <w14:ligatures w14:val="standardContextual"/>
                  </w:rPr>
                  <w:t>☐</w:t>
                </w:r>
              </w:sdtContent>
            </w:sdt>
            <w:r w:rsidR="00265822" w:rsidRPr="00265822">
              <w:rPr>
                <w:rFonts w:eastAsia="Aptos" w:cs="Arial"/>
                <w:kern w:val="2"/>
                <w:sz w:val="22"/>
                <w:szCs w:val="22"/>
                <w:lang w:eastAsia="en-US"/>
                <w14:ligatures w14:val="standardContextual"/>
              </w:rPr>
              <w:t xml:space="preserve">  Service Manager - Estates and Facilities equipment orders</w:t>
            </w:r>
          </w:p>
          <w:p w14:paraId="1595C02E" w14:textId="77777777" w:rsidR="00265822" w:rsidRPr="00265822" w:rsidRDefault="00196E28" w:rsidP="00265822">
            <w:pPr>
              <w:ind w:left="360"/>
              <w:rPr>
                <w:rFonts w:eastAsia="Aptos" w:cs="Arial"/>
                <w:kern w:val="2"/>
                <w:sz w:val="22"/>
                <w:szCs w:val="22"/>
                <w:lang w:eastAsia="en-US"/>
                <w14:ligatures w14:val="standardContextual"/>
              </w:rPr>
            </w:pPr>
            <w:sdt>
              <w:sdtPr>
                <w:rPr>
                  <w:rFonts w:eastAsia="Aptos" w:cs="Arial"/>
                  <w:kern w:val="2"/>
                  <w:sz w:val="22"/>
                  <w:szCs w:val="22"/>
                  <w:lang w:eastAsia="en-US"/>
                  <w14:ligatures w14:val="standardContextual"/>
                </w:rPr>
                <w:id w:val="2106459568"/>
                <w14:checkbox>
                  <w14:checked w14:val="0"/>
                  <w14:checkedState w14:val="2612" w14:font="MS Gothic"/>
                  <w14:uncheckedState w14:val="2610" w14:font="MS Gothic"/>
                </w14:checkbox>
              </w:sdtPr>
              <w:sdtEndPr/>
              <w:sdtContent>
                <w:r w:rsidR="00265822" w:rsidRPr="00265822">
                  <w:rPr>
                    <w:rFonts w:eastAsia="Aptos" w:cs="Arial" w:hint="eastAsia"/>
                    <w:kern w:val="2"/>
                    <w:sz w:val="22"/>
                    <w:szCs w:val="22"/>
                    <w:lang w:eastAsia="en-US"/>
                    <w14:ligatures w14:val="standardContextual"/>
                  </w:rPr>
                  <w:t>☐</w:t>
                </w:r>
              </w:sdtContent>
            </w:sdt>
            <w:r w:rsidR="00265822" w:rsidRPr="00265822">
              <w:rPr>
                <w:rFonts w:eastAsia="Aptos" w:cs="Arial"/>
                <w:kern w:val="2"/>
                <w:sz w:val="22"/>
                <w:szCs w:val="22"/>
                <w:lang w:eastAsia="en-US"/>
                <w14:ligatures w14:val="standardContextual"/>
              </w:rPr>
              <w:t xml:space="preserve">  </w:t>
            </w:r>
            <w:hyperlink r:id="rId40" w:history="1">
              <w:r w:rsidR="00265822" w:rsidRPr="00265822">
                <w:rPr>
                  <w:rFonts w:eastAsia="Aptos" w:cs="Arial"/>
                  <w:color w:val="0066FF"/>
                  <w:kern w:val="2"/>
                  <w:sz w:val="22"/>
                  <w:szCs w:val="22"/>
                  <w:u w:val="single"/>
                  <w:lang w:eastAsia="en-US"/>
                  <w14:ligatures w14:val="standardContextual"/>
                </w:rPr>
                <w:t>Access to Work</w:t>
              </w:r>
            </w:hyperlink>
            <w:r w:rsidR="00265822" w:rsidRPr="00265822">
              <w:rPr>
                <w:rFonts w:eastAsia="Aptos" w:cs="Arial"/>
                <w:kern w:val="2"/>
                <w:sz w:val="22"/>
                <w:szCs w:val="22"/>
                <w:lang w:eastAsia="en-US"/>
                <w14:ligatures w14:val="standardContextual"/>
              </w:rPr>
              <w:t xml:space="preserve"> financial support </w:t>
            </w:r>
          </w:p>
          <w:p w14:paraId="2CFA72F0" w14:textId="77777777" w:rsidR="00265822" w:rsidRPr="00265822" w:rsidRDefault="00196E28" w:rsidP="00265822">
            <w:pPr>
              <w:ind w:left="360"/>
              <w:rPr>
                <w:rFonts w:eastAsia="Aptos" w:cs="Arial"/>
                <w:kern w:val="2"/>
                <w:sz w:val="22"/>
                <w:szCs w:val="22"/>
                <w:lang w:eastAsia="en-US"/>
                <w14:ligatures w14:val="standardContextual"/>
              </w:rPr>
            </w:pPr>
            <w:sdt>
              <w:sdtPr>
                <w:rPr>
                  <w:rFonts w:eastAsia="Aptos" w:cs="Arial"/>
                  <w:kern w:val="2"/>
                  <w:sz w:val="22"/>
                  <w:szCs w:val="22"/>
                  <w:lang w:eastAsia="en-US"/>
                  <w14:ligatures w14:val="standardContextual"/>
                </w:rPr>
                <w:id w:val="-751439796"/>
                <w14:checkbox>
                  <w14:checked w14:val="0"/>
                  <w14:checkedState w14:val="2612" w14:font="MS Gothic"/>
                  <w14:uncheckedState w14:val="2610" w14:font="MS Gothic"/>
                </w14:checkbox>
              </w:sdtPr>
              <w:sdtEndPr/>
              <w:sdtContent>
                <w:r w:rsidR="00265822" w:rsidRPr="00265822">
                  <w:rPr>
                    <w:rFonts w:eastAsia="Aptos" w:cs="Arial" w:hint="eastAsia"/>
                    <w:kern w:val="2"/>
                    <w:sz w:val="22"/>
                    <w:szCs w:val="22"/>
                    <w:lang w:eastAsia="en-US"/>
                    <w14:ligatures w14:val="standardContextual"/>
                  </w:rPr>
                  <w:t>☐</w:t>
                </w:r>
              </w:sdtContent>
            </w:sdt>
            <w:r w:rsidR="00265822" w:rsidRPr="00265822">
              <w:rPr>
                <w:rFonts w:eastAsia="Aptos" w:cs="Arial"/>
                <w:kern w:val="2"/>
                <w:sz w:val="22"/>
                <w:szCs w:val="22"/>
                <w:lang w:eastAsia="en-US"/>
                <w14:ligatures w14:val="standardContextual"/>
              </w:rPr>
              <w:t xml:space="preserve">  University </w:t>
            </w:r>
            <w:hyperlink r:id="rId41" w:history="1">
              <w:r w:rsidR="00265822" w:rsidRPr="00265822">
                <w:rPr>
                  <w:rFonts w:eastAsia="Aptos" w:cs="Arial"/>
                  <w:color w:val="0066FF"/>
                  <w:kern w:val="2"/>
                  <w:sz w:val="22"/>
                  <w:szCs w:val="22"/>
                  <w:u w:val="single"/>
                  <w:lang w:eastAsia="en-US"/>
                  <w14:ligatures w14:val="standardContextual"/>
                </w:rPr>
                <w:t>policies and procedures</w:t>
              </w:r>
            </w:hyperlink>
            <w:r w:rsidR="00265822" w:rsidRPr="00265822">
              <w:rPr>
                <w:rFonts w:eastAsia="Aptos" w:cs="Arial"/>
                <w:kern w:val="2"/>
                <w:sz w:val="22"/>
                <w:szCs w:val="22"/>
                <w:lang w:eastAsia="en-US"/>
                <w14:ligatures w14:val="standardContextual"/>
              </w:rPr>
              <w:t xml:space="preserve"> – </w:t>
            </w:r>
            <w:proofErr w:type="spellStart"/>
            <w:r w:rsidR="00265822" w:rsidRPr="00265822">
              <w:rPr>
                <w:rFonts w:eastAsia="Aptos" w:cs="Arial"/>
                <w:kern w:val="2"/>
                <w:sz w:val="22"/>
                <w:szCs w:val="22"/>
                <w:lang w:eastAsia="en-US"/>
                <w14:ligatures w14:val="standardContextual"/>
              </w:rPr>
              <w:t>eg</w:t>
            </w:r>
            <w:proofErr w:type="spellEnd"/>
            <w:r w:rsidR="00265822" w:rsidRPr="00265822">
              <w:rPr>
                <w:rFonts w:eastAsia="Aptos" w:cs="Arial"/>
                <w:kern w:val="2"/>
                <w:sz w:val="22"/>
                <w:szCs w:val="22"/>
                <w:lang w:eastAsia="en-US"/>
                <w14:ligatures w14:val="standardContextual"/>
              </w:rPr>
              <w:t xml:space="preserve"> Flexible Working</w:t>
            </w:r>
          </w:p>
          <w:p w14:paraId="1F182CF1" w14:textId="77777777" w:rsidR="00265822" w:rsidRPr="00265822" w:rsidRDefault="00265822" w:rsidP="00265822">
            <w:pPr>
              <w:rPr>
                <w:rFonts w:eastAsia="Aptos" w:cs="Arial"/>
                <w:kern w:val="2"/>
                <w:sz w:val="22"/>
                <w:szCs w:val="22"/>
                <w:highlight w:val="yellow"/>
                <w:lang w:eastAsia="en-US"/>
                <w14:ligatures w14:val="standardContextual"/>
              </w:rPr>
            </w:pPr>
          </w:p>
          <w:p w14:paraId="7D80E586" w14:textId="77777777" w:rsidR="00265822" w:rsidRPr="00265822" w:rsidRDefault="00265822" w:rsidP="00265822">
            <w:pPr>
              <w:rPr>
                <w:rFonts w:eastAsia="Aptos" w:cs="Arial"/>
                <w:kern w:val="2"/>
                <w:sz w:val="22"/>
                <w:szCs w:val="22"/>
                <w:lang w:eastAsia="en-US"/>
                <w14:ligatures w14:val="standardContextual"/>
              </w:rPr>
            </w:pPr>
            <w:r w:rsidRPr="00265822">
              <w:rPr>
                <w:rFonts w:eastAsia="Aptos" w:cs="Arial"/>
                <w:kern w:val="2"/>
                <w:sz w:val="22"/>
                <w:szCs w:val="22"/>
                <w:lang w:eastAsia="en-US"/>
                <w14:ligatures w14:val="standardContextual"/>
              </w:rPr>
              <w:t xml:space="preserve">Seek advice from your HR Advisor if the adjustments are complex or difficult to implement. </w:t>
            </w:r>
          </w:p>
          <w:p w14:paraId="54F24CED" w14:textId="77777777" w:rsidR="00265822" w:rsidRPr="00265822" w:rsidRDefault="00265822" w:rsidP="00265822">
            <w:pPr>
              <w:rPr>
                <w:rFonts w:eastAsia="Aptos" w:cs="Arial"/>
                <w:kern w:val="2"/>
                <w:sz w:val="22"/>
                <w:szCs w:val="22"/>
                <w:lang w:eastAsia="en-US"/>
                <w14:ligatures w14:val="standardContextual"/>
              </w:rPr>
            </w:pPr>
          </w:p>
        </w:tc>
        <w:tc>
          <w:tcPr>
            <w:tcW w:w="2268" w:type="dxa"/>
          </w:tcPr>
          <w:p w14:paraId="712106E9" w14:textId="7AE1B068" w:rsidR="00265822" w:rsidRPr="00265822" w:rsidRDefault="00265822" w:rsidP="00265822">
            <w:pPr>
              <w:rPr>
                <w:rFonts w:eastAsia="Aptos" w:cs="Arial"/>
                <w:kern w:val="2"/>
                <w:sz w:val="22"/>
                <w:szCs w:val="22"/>
                <w:lang w:eastAsia="en-US"/>
                <w14:ligatures w14:val="standardContextual"/>
              </w:rPr>
            </w:pPr>
            <w:permStart w:id="1492025197" w:edGrp="everyone"/>
            <w:permEnd w:id="1492025197"/>
          </w:p>
          <w:p w14:paraId="1B1305F8" w14:textId="77777777" w:rsidR="00265822" w:rsidRPr="00265822" w:rsidRDefault="00265822" w:rsidP="00265822">
            <w:pPr>
              <w:rPr>
                <w:rFonts w:eastAsia="Aptos" w:cs="Arial"/>
                <w:kern w:val="2"/>
                <w:sz w:val="22"/>
                <w:szCs w:val="22"/>
                <w:lang w:eastAsia="en-US"/>
                <w14:ligatures w14:val="standardContextual"/>
              </w:rPr>
            </w:pPr>
          </w:p>
          <w:p w14:paraId="43D8AF2B" w14:textId="77777777" w:rsidR="00265822" w:rsidRPr="00265822" w:rsidRDefault="00265822" w:rsidP="00265822">
            <w:pPr>
              <w:rPr>
                <w:rFonts w:eastAsia="Aptos" w:cs="Arial"/>
                <w:kern w:val="2"/>
                <w:sz w:val="22"/>
                <w:szCs w:val="22"/>
                <w:lang w:eastAsia="en-US"/>
                <w14:ligatures w14:val="standardContextual"/>
              </w:rPr>
            </w:pPr>
          </w:p>
          <w:p w14:paraId="6AC4E7AD" w14:textId="77777777" w:rsidR="00265822" w:rsidRPr="00265822" w:rsidRDefault="00265822" w:rsidP="00265822">
            <w:pPr>
              <w:rPr>
                <w:rFonts w:eastAsia="Aptos" w:cs="Arial"/>
                <w:kern w:val="2"/>
                <w:sz w:val="22"/>
                <w:szCs w:val="22"/>
                <w:lang w:eastAsia="en-US"/>
                <w14:ligatures w14:val="standardContextual"/>
              </w:rPr>
            </w:pPr>
          </w:p>
          <w:p w14:paraId="1EF8B6A2" w14:textId="77777777" w:rsidR="00265822" w:rsidRPr="00265822" w:rsidRDefault="00265822" w:rsidP="00265822">
            <w:pPr>
              <w:rPr>
                <w:rFonts w:eastAsia="Aptos" w:cs="Arial"/>
                <w:kern w:val="2"/>
                <w:sz w:val="22"/>
                <w:szCs w:val="22"/>
                <w:lang w:eastAsia="en-US"/>
                <w14:ligatures w14:val="standardContextual"/>
              </w:rPr>
            </w:pPr>
          </w:p>
          <w:p w14:paraId="46833626" w14:textId="77777777" w:rsidR="00265822" w:rsidRPr="00265822" w:rsidRDefault="00265822" w:rsidP="00265822">
            <w:pPr>
              <w:rPr>
                <w:rFonts w:eastAsia="Aptos" w:cs="Arial"/>
                <w:kern w:val="2"/>
                <w:sz w:val="22"/>
                <w:szCs w:val="22"/>
                <w:lang w:eastAsia="en-US"/>
                <w14:ligatures w14:val="standardContextual"/>
              </w:rPr>
            </w:pPr>
          </w:p>
        </w:tc>
      </w:tr>
      <w:tr w:rsidR="00265822" w:rsidRPr="00265822" w14:paraId="52B3CC23" w14:textId="77777777" w:rsidTr="00265822">
        <w:tc>
          <w:tcPr>
            <w:tcW w:w="7225" w:type="dxa"/>
            <w:shd w:val="clear" w:color="auto" w:fill="EADDF6"/>
          </w:tcPr>
          <w:p w14:paraId="37DD4B50" w14:textId="77777777" w:rsidR="00265822" w:rsidRPr="00265822" w:rsidRDefault="00265822" w:rsidP="00265822">
            <w:pPr>
              <w:rPr>
                <w:rFonts w:eastAsia="Aptos" w:cs="Arial"/>
                <w:b/>
                <w:bCs/>
                <w:kern w:val="2"/>
                <w:sz w:val="22"/>
                <w:szCs w:val="22"/>
                <w:lang w:eastAsia="en-US"/>
                <w14:ligatures w14:val="standardContextual"/>
              </w:rPr>
            </w:pPr>
            <w:r w:rsidRPr="00265822">
              <w:rPr>
                <w:rFonts w:eastAsia="Aptos" w:cs="Arial"/>
                <w:b/>
                <w:bCs/>
                <w:kern w:val="2"/>
                <w:sz w:val="22"/>
                <w:szCs w:val="22"/>
                <w:lang w:eastAsia="en-US"/>
                <w14:ligatures w14:val="standardContextual"/>
              </w:rPr>
              <w:t>Agree and Document</w:t>
            </w:r>
          </w:p>
        </w:tc>
        <w:tc>
          <w:tcPr>
            <w:tcW w:w="2268" w:type="dxa"/>
            <w:shd w:val="clear" w:color="auto" w:fill="EADDF6"/>
          </w:tcPr>
          <w:p w14:paraId="3F9F05F1" w14:textId="77777777" w:rsidR="00265822" w:rsidRPr="00265822" w:rsidRDefault="00265822" w:rsidP="00265822">
            <w:pPr>
              <w:rPr>
                <w:rFonts w:eastAsia="Aptos" w:cs="Arial"/>
                <w:b/>
                <w:bCs/>
                <w:kern w:val="2"/>
                <w:sz w:val="22"/>
                <w:szCs w:val="22"/>
                <w:lang w:eastAsia="en-US"/>
                <w14:ligatures w14:val="standardContextual"/>
              </w:rPr>
            </w:pPr>
            <w:r w:rsidRPr="00265822">
              <w:rPr>
                <w:rFonts w:eastAsia="Aptos" w:cs="Arial"/>
                <w:b/>
                <w:bCs/>
                <w:kern w:val="2"/>
                <w:sz w:val="22"/>
                <w:szCs w:val="22"/>
                <w:lang w:eastAsia="en-US"/>
                <w14:ligatures w14:val="standardContextual"/>
              </w:rPr>
              <w:t>Date Agreed</w:t>
            </w:r>
          </w:p>
        </w:tc>
      </w:tr>
      <w:tr w:rsidR="00265822" w:rsidRPr="00265822" w14:paraId="30E7094B" w14:textId="77777777" w:rsidTr="00E95F2E">
        <w:tc>
          <w:tcPr>
            <w:tcW w:w="7225" w:type="dxa"/>
          </w:tcPr>
          <w:p w14:paraId="56AB2F88" w14:textId="77777777" w:rsidR="00265822" w:rsidRPr="00265822" w:rsidRDefault="00265822" w:rsidP="00265822">
            <w:pPr>
              <w:rPr>
                <w:rFonts w:eastAsia="Aptos" w:cs="Arial"/>
                <w:kern w:val="2"/>
                <w:sz w:val="22"/>
                <w:szCs w:val="22"/>
                <w:lang w:eastAsia="en-US"/>
                <w14:ligatures w14:val="standardContextual"/>
              </w:rPr>
            </w:pPr>
            <w:r w:rsidRPr="00265822">
              <w:rPr>
                <w:rFonts w:eastAsia="Aptos" w:cs="Arial"/>
                <w:kern w:val="2"/>
                <w:sz w:val="22"/>
                <w:szCs w:val="22"/>
                <w:lang w:eastAsia="en-US"/>
                <w14:ligatures w14:val="standardContextual"/>
              </w:rPr>
              <w:t xml:space="preserve">Document the agreed reasonable adjustments below and </w:t>
            </w:r>
            <w:r w:rsidRPr="00265822">
              <w:rPr>
                <w:rFonts w:eastAsia="Aptos" w:cs="Arial"/>
                <w:b/>
                <w:bCs/>
                <w:kern w:val="2"/>
                <w:sz w:val="22"/>
                <w:szCs w:val="22"/>
                <w:lang w:eastAsia="en-US"/>
                <w14:ligatures w14:val="standardContextual"/>
              </w:rPr>
              <w:t>share a copy with the colleague</w:t>
            </w:r>
            <w:r w:rsidRPr="00265822">
              <w:rPr>
                <w:rFonts w:eastAsia="Aptos" w:cs="Arial"/>
                <w:kern w:val="2"/>
                <w:sz w:val="22"/>
                <w:szCs w:val="22"/>
                <w:lang w:eastAsia="en-US"/>
                <w14:ligatures w14:val="standardContextual"/>
              </w:rPr>
              <w:t xml:space="preserve">. </w:t>
            </w:r>
          </w:p>
          <w:p w14:paraId="004B65ED" w14:textId="77777777" w:rsidR="00265822" w:rsidRPr="00265822" w:rsidRDefault="00265822" w:rsidP="00265822">
            <w:pPr>
              <w:rPr>
                <w:rFonts w:eastAsia="Aptos" w:cs="Arial"/>
                <w:kern w:val="2"/>
                <w:sz w:val="22"/>
                <w:szCs w:val="22"/>
                <w:lang w:eastAsia="en-US"/>
                <w14:ligatures w14:val="standardContextual"/>
              </w:rPr>
            </w:pPr>
            <w:r w:rsidRPr="00265822">
              <w:rPr>
                <w:rFonts w:eastAsia="Aptos" w:cs="Arial"/>
                <w:kern w:val="2"/>
                <w:sz w:val="22"/>
                <w:szCs w:val="22"/>
                <w:lang w:eastAsia="en-US"/>
                <w14:ligatures w14:val="standardContextual"/>
              </w:rPr>
              <w:t>If the adjustments have been agreed on a temporary basis confirm the duration and schedule a review.</w:t>
            </w:r>
          </w:p>
          <w:p w14:paraId="6791EFB1" w14:textId="77777777" w:rsidR="00265822" w:rsidRPr="00265822" w:rsidRDefault="00265822" w:rsidP="00265822">
            <w:pPr>
              <w:rPr>
                <w:rFonts w:eastAsia="Aptos" w:cs="Arial"/>
                <w:kern w:val="2"/>
                <w:sz w:val="22"/>
                <w:szCs w:val="22"/>
                <w:lang w:eastAsia="en-US"/>
                <w14:ligatures w14:val="standardContextual"/>
              </w:rPr>
            </w:pPr>
          </w:p>
        </w:tc>
        <w:tc>
          <w:tcPr>
            <w:tcW w:w="2268" w:type="dxa"/>
          </w:tcPr>
          <w:p w14:paraId="64A534CA" w14:textId="77777777" w:rsidR="00265822" w:rsidRPr="00265822" w:rsidRDefault="00265822" w:rsidP="00265822">
            <w:pPr>
              <w:rPr>
                <w:rFonts w:eastAsia="Aptos" w:cs="Arial"/>
                <w:kern w:val="2"/>
                <w:sz w:val="22"/>
                <w:szCs w:val="22"/>
                <w:lang w:eastAsia="en-US"/>
                <w14:ligatures w14:val="standardContextual"/>
              </w:rPr>
            </w:pPr>
            <w:permStart w:id="635075432" w:edGrp="everyone"/>
            <w:permEnd w:id="635075432"/>
          </w:p>
        </w:tc>
      </w:tr>
      <w:tr w:rsidR="00265822" w:rsidRPr="00265822" w14:paraId="24553424" w14:textId="77777777" w:rsidTr="00265822">
        <w:tc>
          <w:tcPr>
            <w:tcW w:w="7225" w:type="dxa"/>
            <w:shd w:val="clear" w:color="auto" w:fill="EADDF6"/>
          </w:tcPr>
          <w:p w14:paraId="2A5C48E8" w14:textId="77777777" w:rsidR="00265822" w:rsidRPr="00265822" w:rsidRDefault="00265822" w:rsidP="00265822">
            <w:pPr>
              <w:rPr>
                <w:rFonts w:eastAsia="Aptos" w:cs="Arial"/>
                <w:b/>
                <w:bCs/>
                <w:kern w:val="2"/>
                <w:sz w:val="22"/>
                <w:szCs w:val="22"/>
                <w:lang w:eastAsia="en-US"/>
                <w14:ligatures w14:val="standardContextual"/>
              </w:rPr>
            </w:pPr>
            <w:r w:rsidRPr="00265822">
              <w:rPr>
                <w:rFonts w:eastAsia="Aptos" w:cs="Arial"/>
                <w:b/>
                <w:bCs/>
                <w:kern w:val="2"/>
                <w:sz w:val="22"/>
                <w:szCs w:val="22"/>
                <w:lang w:eastAsia="en-US"/>
                <w14:ligatures w14:val="standardContextual"/>
              </w:rPr>
              <w:t>Implement and Review</w:t>
            </w:r>
          </w:p>
        </w:tc>
        <w:tc>
          <w:tcPr>
            <w:tcW w:w="2268" w:type="dxa"/>
            <w:shd w:val="clear" w:color="auto" w:fill="EADDF6"/>
          </w:tcPr>
          <w:p w14:paraId="3165AAC6" w14:textId="77777777" w:rsidR="00265822" w:rsidRPr="00265822" w:rsidRDefault="00265822" w:rsidP="00265822">
            <w:pPr>
              <w:rPr>
                <w:rFonts w:eastAsia="Aptos" w:cs="Arial"/>
                <w:b/>
                <w:bCs/>
                <w:kern w:val="2"/>
                <w:sz w:val="22"/>
                <w:szCs w:val="22"/>
                <w:lang w:eastAsia="en-US"/>
                <w14:ligatures w14:val="standardContextual"/>
              </w:rPr>
            </w:pPr>
            <w:r w:rsidRPr="00265822">
              <w:rPr>
                <w:rFonts w:eastAsia="Aptos" w:cs="Arial"/>
                <w:b/>
                <w:bCs/>
                <w:kern w:val="2"/>
                <w:sz w:val="22"/>
                <w:szCs w:val="22"/>
                <w:lang w:eastAsia="en-US"/>
                <w14:ligatures w14:val="standardContextual"/>
              </w:rPr>
              <w:t>Date Implemented</w:t>
            </w:r>
          </w:p>
        </w:tc>
      </w:tr>
      <w:tr w:rsidR="00265822" w:rsidRPr="00265822" w14:paraId="438802C9" w14:textId="77777777" w:rsidTr="00E95F2E">
        <w:tc>
          <w:tcPr>
            <w:tcW w:w="7225" w:type="dxa"/>
          </w:tcPr>
          <w:p w14:paraId="73BE041E" w14:textId="77777777" w:rsidR="00265822" w:rsidRPr="00265822" w:rsidRDefault="00265822" w:rsidP="00265822">
            <w:pPr>
              <w:rPr>
                <w:rFonts w:eastAsia="Aptos" w:cs="Arial"/>
                <w:kern w:val="2"/>
                <w:sz w:val="22"/>
                <w:szCs w:val="22"/>
                <w:lang w:eastAsia="en-US"/>
                <w14:ligatures w14:val="standardContextual"/>
              </w:rPr>
            </w:pPr>
            <w:r w:rsidRPr="00265822">
              <w:rPr>
                <w:rFonts w:eastAsia="Aptos" w:cs="Arial"/>
                <w:kern w:val="2"/>
                <w:sz w:val="22"/>
                <w:szCs w:val="22"/>
                <w:lang w:eastAsia="en-US"/>
                <w14:ligatures w14:val="standardContextual"/>
              </w:rPr>
              <w:t xml:space="preserve">Implement the agreed adjustments, avoiding unnecessary delays. </w:t>
            </w:r>
          </w:p>
          <w:p w14:paraId="5BB0F832" w14:textId="77777777" w:rsidR="00265822" w:rsidRPr="00265822" w:rsidRDefault="00265822" w:rsidP="00265822">
            <w:pPr>
              <w:rPr>
                <w:rFonts w:eastAsia="Aptos" w:cs="Arial"/>
                <w:kern w:val="2"/>
                <w:sz w:val="22"/>
                <w:szCs w:val="22"/>
                <w:lang w:eastAsia="en-US"/>
                <w14:ligatures w14:val="standardContextual"/>
              </w:rPr>
            </w:pPr>
            <w:r w:rsidRPr="00265822">
              <w:rPr>
                <w:rFonts w:eastAsia="Aptos" w:cs="Arial"/>
                <w:kern w:val="2"/>
                <w:sz w:val="22"/>
                <w:szCs w:val="22"/>
                <w:lang w:eastAsia="en-US"/>
                <w14:ligatures w14:val="standardContextual"/>
              </w:rPr>
              <w:t>Where a delay is unavoidable communicate updates regularly, and  consider implementing interim adjustments where possible.</w:t>
            </w:r>
          </w:p>
          <w:p w14:paraId="2F2E7566" w14:textId="77777777" w:rsidR="00265822" w:rsidRPr="00265822" w:rsidRDefault="00265822" w:rsidP="00265822">
            <w:pPr>
              <w:rPr>
                <w:rFonts w:eastAsia="Aptos" w:cs="Arial"/>
                <w:kern w:val="2"/>
                <w:sz w:val="22"/>
                <w:szCs w:val="22"/>
                <w:lang w:eastAsia="en-US"/>
                <w14:ligatures w14:val="standardContextual"/>
              </w:rPr>
            </w:pPr>
          </w:p>
        </w:tc>
        <w:tc>
          <w:tcPr>
            <w:tcW w:w="2268" w:type="dxa"/>
          </w:tcPr>
          <w:p w14:paraId="245A9EBA" w14:textId="77777777" w:rsidR="00265822" w:rsidRPr="00265822" w:rsidRDefault="00265822" w:rsidP="00265822">
            <w:pPr>
              <w:rPr>
                <w:rFonts w:eastAsia="Aptos" w:cs="Arial"/>
                <w:kern w:val="2"/>
                <w:sz w:val="22"/>
                <w:szCs w:val="22"/>
                <w:lang w:eastAsia="en-US"/>
                <w14:ligatures w14:val="standardContextual"/>
              </w:rPr>
            </w:pPr>
            <w:permStart w:id="186537619" w:edGrp="everyone"/>
            <w:permEnd w:id="186537619"/>
          </w:p>
        </w:tc>
      </w:tr>
      <w:tr w:rsidR="00265822" w:rsidRPr="00265822" w14:paraId="640B3331" w14:textId="77777777" w:rsidTr="00265822">
        <w:tc>
          <w:tcPr>
            <w:tcW w:w="7225" w:type="dxa"/>
            <w:shd w:val="clear" w:color="auto" w:fill="EADDF6"/>
          </w:tcPr>
          <w:p w14:paraId="53DFC238" w14:textId="77777777" w:rsidR="00265822" w:rsidRPr="00265822" w:rsidRDefault="00265822" w:rsidP="00265822">
            <w:pPr>
              <w:rPr>
                <w:rFonts w:eastAsia="Aptos" w:cs="Arial"/>
                <w:b/>
                <w:bCs/>
                <w:kern w:val="2"/>
                <w:sz w:val="22"/>
                <w:szCs w:val="22"/>
                <w:lang w:eastAsia="en-US"/>
                <w14:ligatures w14:val="standardContextual"/>
              </w:rPr>
            </w:pPr>
            <w:r w:rsidRPr="00265822">
              <w:rPr>
                <w:rFonts w:eastAsia="Aptos" w:cs="Arial"/>
                <w:b/>
                <w:bCs/>
                <w:kern w:val="2"/>
                <w:sz w:val="22"/>
                <w:szCs w:val="22"/>
                <w:lang w:eastAsia="en-US"/>
                <w14:ligatures w14:val="standardContextual"/>
              </w:rPr>
              <w:t>Summary of Adjustments Agreed</w:t>
            </w:r>
          </w:p>
        </w:tc>
        <w:tc>
          <w:tcPr>
            <w:tcW w:w="2268" w:type="dxa"/>
            <w:shd w:val="clear" w:color="auto" w:fill="EADDF6"/>
          </w:tcPr>
          <w:p w14:paraId="4A2AB915" w14:textId="77777777" w:rsidR="00265822" w:rsidRPr="00265822" w:rsidRDefault="00265822" w:rsidP="00265822">
            <w:pPr>
              <w:rPr>
                <w:rFonts w:eastAsia="Aptos" w:cs="Arial"/>
                <w:b/>
                <w:bCs/>
                <w:kern w:val="2"/>
                <w:sz w:val="22"/>
                <w:szCs w:val="22"/>
                <w:lang w:eastAsia="en-US"/>
                <w14:ligatures w14:val="standardContextual"/>
              </w:rPr>
            </w:pPr>
            <w:r w:rsidRPr="00265822">
              <w:rPr>
                <w:rFonts w:eastAsia="Aptos" w:cs="Arial"/>
                <w:b/>
                <w:bCs/>
                <w:kern w:val="2"/>
                <w:sz w:val="22"/>
                <w:szCs w:val="22"/>
                <w:lang w:eastAsia="en-US"/>
                <w14:ligatures w14:val="standardContextual"/>
              </w:rPr>
              <w:t>Date to Review</w:t>
            </w:r>
          </w:p>
        </w:tc>
      </w:tr>
      <w:tr w:rsidR="00265822" w:rsidRPr="00265822" w14:paraId="58D637DB" w14:textId="77777777" w:rsidTr="00E95F2E">
        <w:trPr>
          <w:trHeight w:val="2542"/>
        </w:trPr>
        <w:tc>
          <w:tcPr>
            <w:tcW w:w="7225" w:type="dxa"/>
          </w:tcPr>
          <w:p w14:paraId="1CB7D377" w14:textId="77777777" w:rsidR="00265822" w:rsidRPr="00265822" w:rsidRDefault="00265822" w:rsidP="00265822">
            <w:pPr>
              <w:rPr>
                <w:rFonts w:eastAsia="Aptos" w:cs="Arial"/>
                <w:kern w:val="2"/>
                <w:sz w:val="22"/>
                <w:szCs w:val="22"/>
                <w:lang w:eastAsia="en-US"/>
                <w14:ligatures w14:val="standardContextual"/>
              </w:rPr>
            </w:pPr>
            <w:r w:rsidRPr="00265822">
              <w:rPr>
                <w:rFonts w:eastAsia="Aptos" w:cs="Arial"/>
                <w:kern w:val="2"/>
                <w:sz w:val="22"/>
                <w:szCs w:val="22"/>
                <w:lang w:eastAsia="en-US"/>
                <w14:ligatures w14:val="standardContextual"/>
              </w:rPr>
              <w:t xml:space="preserve">Agree a review date based on the circumstances and adjustments </w:t>
            </w:r>
          </w:p>
          <w:p w14:paraId="53384EF3" w14:textId="77777777" w:rsidR="00265822" w:rsidRPr="00265822" w:rsidRDefault="00265822" w:rsidP="00265822">
            <w:pPr>
              <w:rPr>
                <w:rFonts w:eastAsia="Aptos" w:cs="Arial"/>
                <w:kern w:val="2"/>
                <w:sz w:val="22"/>
                <w:szCs w:val="22"/>
                <w:lang w:eastAsia="en-US"/>
                <w14:ligatures w14:val="standardContextual"/>
              </w:rPr>
            </w:pPr>
            <w:r w:rsidRPr="00265822">
              <w:rPr>
                <w:rFonts w:eastAsia="Aptos" w:cs="Arial"/>
                <w:kern w:val="2"/>
                <w:sz w:val="22"/>
                <w:szCs w:val="22"/>
                <w:lang w:eastAsia="en-US"/>
                <w14:ligatures w14:val="standardContextual"/>
              </w:rPr>
              <w:t>(e.g. monthly/ every three or six months/ annually – e.g. in PDR).</w:t>
            </w:r>
          </w:p>
          <w:p w14:paraId="3239AE7F" w14:textId="77777777" w:rsidR="00265822" w:rsidRPr="00265822" w:rsidRDefault="00265822" w:rsidP="00265822">
            <w:pPr>
              <w:rPr>
                <w:rFonts w:eastAsia="Aptos" w:cs="Arial"/>
                <w:kern w:val="2"/>
                <w:sz w:val="22"/>
                <w:szCs w:val="22"/>
                <w:lang w:eastAsia="en-US"/>
                <w14:ligatures w14:val="standardContextual"/>
              </w:rPr>
            </w:pPr>
          </w:p>
          <w:p w14:paraId="69E81F64" w14:textId="77777777" w:rsidR="00265822" w:rsidRPr="00265822" w:rsidRDefault="00265822" w:rsidP="00265822">
            <w:pPr>
              <w:rPr>
                <w:rFonts w:eastAsia="Aptos" w:cs="Arial"/>
                <w:kern w:val="2"/>
                <w:sz w:val="22"/>
                <w:szCs w:val="22"/>
                <w:lang w:eastAsia="en-US"/>
                <w14:ligatures w14:val="standardContextual"/>
              </w:rPr>
            </w:pPr>
          </w:p>
          <w:p w14:paraId="090936B1" w14:textId="77777777" w:rsidR="00265822" w:rsidRPr="00265822" w:rsidRDefault="00265822" w:rsidP="00265822">
            <w:pPr>
              <w:rPr>
                <w:rFonts w:eastAsia="Aptos" w:cs="Arial"/>
                <w:kern w:val="2"/>
                <w:sz w:val="22"/>
                <w:szCs w:val="22"/>
                <w:lang w:eastAsia="en-US"/>
                <w14:ligatures w14:val="standardContextual"/>
              </w:rPr>
            </w:pPr>
          </w:p>
          <w:p w14:paraId="4183E557" w14:textId="77777777" w:rsidR="00265822" w:rsidRPr="00265822" w:rsidRDefault="00265822" w:rsidP="00265822">
            <w:pPr>
              <w:rPr>
                <w:rFonts w:eastAsia="Aptos" w:cs="Arial"/>
                <w:kern w:val="2"/>
                <w:sz w:val="22"/>
                <w:szCs w:val="22"/>
                <w:lang w:eastAsia="en-US"/>
                <w14:ligatures w14:val="standardContextual"/>
              </w:rPr>
            </w:pPr>
          </w:p>
          <w:p w14:paraId="7C02078E" w14:textId="77777777" w:rsidR="00265822" w:rsidRPr="00265822" w:rsidRDefault="00265822" w:rsidP="00265822">
            <w:pPr>
              <w:rPr>
                <w:rFonts w:eastAsia="Aptos" w:cs="Arial"/>
                <w:kern w:val="2"/>
                <w:sz w:val="22"/>
                <w:szCs w:val="22"/>
                <w:lang w:eastAsia="en-US"/>
                <w14:ligatures w14:val="standardContextual"/>
              </w:rPr>
            </w:pPr>
          </w:p>
        </w:tc>
        <w:tc>
          <w:tcPr>
            <w:tcW w:w="2268" w:type="dxa"/>
          </w:tcPr>
          <w:p w14:paraId="204D9F57" w14:textId="77777777" w:rsidR="00265822" w:rsidRPr="00265822" w:rsidRDefault="00265822" w:rsidP="00265822">
            <w:pPr>
              <w:rPr>
                <w:rFonts w:eastAsia="Aptos" w:cs="Arial"/>
                <w:kern w:val="2"/>
                <w:sz w:val="22"/>
                <w:szCs w:val="22"/>
                <w:lang w:eastAsia="en-US"/>
                <w14:ligatures w14:val="standardContextual"/>
              </w:rPr>
            </w:pPr>
            <w:permStart w:id="1789867063" w:edGrp="everyone"/>
            <w:permEnd w:id="1789867063"/>
          </w:p>
          <w:p w14:paraId="5CE68EC4" w14:textId="77777777" w:rsidR="00265822" w:rsidRPr="00265822" w:rsidRDefault="00265822" w:rsidP="00265822">
            <w:pPr>
              <w:rPr>
                <w:rFonts w:eastAsia="Aptos" w:cs="Arial"/>
                <w:kern w:val="2"/>
                <w:sz w:val="22"/>
                <w:szCs w:val="22"/>
                <w:lang w:eastAsia="en-US"/>
                <w14:ligatures w14:val="standardContextual"/>
              </w:rPr>
            </w:pPr>
          </w:p>
          <w:p w14:paraId="13FFDDF5" w14:textId="77777777" w:rsidR="00265822" w:rsidRPr="00265822" w:rsidRDefault="00265822" w:rsidP="00265822">
            <w:pPr>
              <w:rPr>
                <w:rFonts w:eastAsia="Aptos" w:cs="Arial"/>
                <w:kern w:val="2"/>
                <w:sz w:val="22"/>
                <w:szCs w:val="22"/>
                <w:lang w:eastAsia="en-US"/>
                <w14:ligatures w14:val="standardContextual"/>
              </w:rPr>
            </w:pPr>
          </w:p>
          <w:p w14:paraId="59F2B0EE" w14:textId="77777777" w:rsidR="00265822" w:rsidRPr="00265822" w:rsidRDefault="00265822" w:rsidP="00265822">
            <w:pPr>
              <w:rPr>
                <w:rFonts w:eastAsia="Aptos" w:cs="Arial"/>
                <w:kern w:val="2"/>
                <w:sz w:val="22"/>
                <w:szCs w:val="22"/>
                <w:lang w:eastAsia="en-US"/>
                <w14:ligatures w14:val="standardContextual"/>
              </w:rPr>
            </w:pPr>
          </w:p>
          <w:p w14:paraId="4E7A8BC1" w14:textId="77777777" w:rsidR="00265822" w:rsidRPr="00265822" w:rsidRDefault="00265822" w:rsidP="00265822">
            <w:pPr>
              <w:rPr>
                <w:rFonts w:eastAsia="Aptos" w:cs="Arial"/>
                <w:kern w:val="2"/>
                <w:sz w:val="22"/>
                <w:szCs w:val="22"/>
                <w:lang w:eastAsia="en-US"/>
                <w14:ligatures w14:val="standardContextual"/>
              </w:rPr>
            </w:pPr>
          </w:p>
          <w:p w14:paraId="4E50372A" w14:textId="77777777" w:rsidR="00265822" w:rsidRPr="00265822" w:rsidRDefault="00265822" w:rsidP="00265822">
            <w:pPr>
              <w:rPr>
                <w:rFonts w:eastAsia="Aptos" w:cs="Arial"/>
                <w:kern w:val="2"/>
                <w:sz w:val="22"/>
                <w:szCs w:val="22"/>
                <w:lang w:eastAsia="en-US"/>
                <w14:ligatures w14:val="standardContextual"/>
              </w:rPr>
            </w:pPr>
          </w:p>
          <w:p w14:paraId="76612E1B" w14:textId="77777777" w:rsidR="00265822" w:rsidRPr="00265822" w:rsidRDefault="00265822" w:rsidP="00265822">
            <w:pPr>
              <w:rPr>
                <w:rFonts w:eastAsia="Aptos" w:cs="Arial"/>
                <w:kern w:val="2"/>
                <w:sz w:val="22"/>
                <w:szCs w:val="22"/>
                <w:lang w:eastAsia="en-US"/>
                <w14:ligatures w14:val="standardContextual"/>
              </w:rPr>
            </w:pPr>
          </w:p>
          <w:p w14:paraId="0932B893" w14:textId="77777777" w:rsidR="00265822" w:rsidRPr="00265822" w:rsidRDefault="00265822" w:rsidP="00265822">
            <w:pPr>
              <w:rPr>
                <w:rFonts w:eastAsia="Aptos" w:cs="Arial"/>
                <w:kern w:val="2"/>
                <w:sz w:val="22"/>
                <w:szCs w:val="22"/>
                <w:lang w:eastAsia="en-US"/>
                <w14:ligatures w14:val="standardContextual"/>
              </w:rPr>
            </w:pPr>
          </w:p>
          <w:p w14:paraId="79DF8F21" w14:textId="77777777" w:rsidR="00265822" w:rsidRPr="00265822" w:rsidRDefault="00265822" w:rsidP="00265822">
            <w:pPr>
              <w:rPr>
                <w:rFonts w:eastAsia="Aptos" w:cs="Arial"/>
                <w:kern w:val="2"/>
                <w:sz w:val="22"/>
                <w:szCs w:val="22"/>
                <w:lang w:eastAsia="en-US"/>
                <w14:ligatures w14:val="standardContextual"/>
              </w:rPr>
            </w:pPr>
          </w:p>
          <w:p w14:paraId="1082D9E1" w14:textId="77777777" w:rsidR="00265822" w:rsidRPr="00265822" w:rsidRDefault="00265822" w:rsidP="00265822">
            <w:pPr>
              <w:rPr>
                <w:rFonts w:eastAsia="Aptos" w:cs="Arial"/>
                <w:kern w:val="2"/>
                <w:sz w:val="22"/>
                <w:szCs w:val="22"/>
                <w:lang w:eastAsia="en-US"/>
                <w14:ligatures w14:val="standardContextual"/>
              </w:rPr>
            </w:pPr>
          </w:p>
          <w:p w14:paraId="06ED4E01" w14:textId="77777777" w:rsidR="00265822" w:rsidRPr="00265822" w:rsidRDefault="00265822" w:rsidP="00265822">
            <w:pPr>
              <w:rPr>
                <w:rFonts w:eastAsia="Aptos" w:cs="Arial"/>
                <w:kern w:val="2"/>
                <w:sz w:val="22"/>
                <w:szCs w:val="22"/>
                <w:lang w:eastAsia="en-US"/>
                <w14:ligatures w14:val="standardContextual"/>
              </w:rPr>
            </w:pPr>
          </w:p>
        </w:tc>
      </w:tr>
    </w:tbl>
    <w:p w14:paraId="034B612F" w14:textId="77777777" w:rsidR="00265822" w:rsidRDefault="00265822"/>
    <w:sectPr w:rsidR="002658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687"/>
    <w:multiLevelType w:val="hybridMultilevel"/>
    <w:tmpl w:val="161A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0099"/>
    <w:multiLevelType w:val="hybridMultilevel"/>
    <w:tmpl w:val="2EE8E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84E4B"/>
    <w:multiLevelType w:val="hybridMultilevel"/>
    <w:tmpl w:val="999436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AFA392B"/>
    <w:multiLevelType w:val="hybridMultilevel"/>
    <w:tmpl w:val="E856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220A85"/>
    <w:multiLevelType w:val="hybridMultilevel"/>
    <w:tmpl w:val="457C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E4C6F"/>
    <w:multiLevelType w:val="multilevel"/>
    <w:tmpl w:val="02B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205269"/>
    <w:multiLevelType w:val="hybridMultilevel"/>
    <w:tmpl w:val="01BCC020"/>
    <w:lvl w:ilvl="0" w:tplc="25825FC8">
      <w:numFmt w:val="bullet"/>
      <w:lvlText w:val="•"/>
      <w:lvlJc w:val="left"/>
      <w:pPr>
        <w:ind w:left="720" w:hanging="360"/>
      </w:pPr>
      <w:rPr>
        <w:rFonts w:ascii="Aptos" w:eastAsia="Times New Roman"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6C3107"/>
    <w:multiLevelType w:val="hybridMultilevel"/>
    <w:tmpl w:val="75AA9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144762">
    <w:abstractNumId w:val="2"/>
  </w:num>
  <w:num w:numId="2" w16cid:durableId="1154104307">
    <w:abstractNumId w:val="5"/>
  </w:num>
  <w:num w:numId="3" w16cid:durableId="521088466">
    <w:abstractNumId w:val="6"/>
  </w:num>
  <w:num w:numId="4" w16cid:durableId="786701183">
    <w:abstractNumId w:val="0"/>
  </w:num>
  <w:num w:numId="5" w16cid:durableId="1762681832">
    <w:abstractNumId w:val="7"/>
  </w:num>
  <w:num w:numId="6" w16cid:durableId="382097395">
    <w:abstractNumId w:val="4"/>
  </w:num>
  <w:num w:numId="7" w16cid:durableId="2000578888">
    <w:abstractNumId w:val="4"/>
  </w:num>
  <w:num w:numId="8" w16cid:durableId="1214151769">
    <w:abstractNumId w:val="1"/>
  </w:num>
  <w:num w:numId="9" w16cid:durableId="10885966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FE"/>
    <w:rsid w:val="000028E0"/>
    <w:rsid w:val="000049BE"/>
    <w:rsid w:val="000076B5"/>
    <w:rsid w:val="00010001"/>
    <w:rsid w:val="000319FE"/>
    <w:rsid w:val="00034E99"/>
    <w:rsid w:val="00046F46"/>
    <w:rsid w:val="00050ABC"/>
    <w:rsid w:val="00051A34"/>
    <w:rsid w:val="00053E81"/>
    <w:rsid w:val="0005795D"/>
    <w:rsid w:val="00065A0C"/>
    <w:rsid w:val="00074F0D"/>
    <w:rsid w:val="00080C65"/>
    <w:rsid w:val="00082A4A"/>
    <w:rsid w:val="00084BFF"/>
    <w:rsid w:val="000936EA"/>
    <w:rsid w:val="0009628C"/>
    <w:rsid w:val="000A090B"/>
    <w:rsid w:val="000A46AB"/>
    <w:rsid w:val="000A65D1"/>
    <w:rsid w:val="000B2391"/>
    <w:rsid w:val="000C41FF"/>
    <w:rsid w:val="000C5177"/>
    <w:rsid w:val="000C5ABA"/>
    <w:rsid w:val="000D2D9C"/>
    <w:rsid w:val="000E7F55"/>
    <w:rsid w:val="000F2530"/>
    <w:rsid w:val="000F36AD"/>
    <w:rsid w:val="000F62FA"/>
    <w:rsid w:val="000F7257"/>
    <w:rsid w:val="00115620"/>
    <w:rsid w:val="00120E72"/>
    <w:rsid w:val="001220F1"/>
    <w:rsid w:val="00122699"/>
    <w:rsid w:val="00122E66"/>
    <w:rsid w:val="001235D1"/>
    <w:rsid w:val="0012565A"/>
    <w:rsid w:val="00125879"/>
    <w:rsid w:val="00126D9A"/>
    <w:rsid w:val="00131559"/>
    <w:rsid w:val="00136842"/>
    <w:rsid w:val="001406A2"/>
    <w:rsid w:val="00144A8A"/>
    <w:rsid w:val="001530C7"/>
    <w:rsid w:val="00157D80"/>
    <w:rsid w:val="00170C58"/>
    <w:rsid w:val="00175334"/>
    <w:rsid w:val="001838DF"/>
    <w:rsid w:val="00185500"/>
    <w:rsid w:val="001912FA"/>
    <w:rsid w:val="00196E28"/>
    <w:rsid w:val="00197427"/>
    <w:rsid w:val="001A253E"/>
    <w:rsid w:val="001B1515"/>
    <w:rsid w:val="001D5196"/>
    <w:rsid w:val="001E0DF4"/>
    <w:rsid w:val="001E6987"/>
    <w:rsid w:val="001E7B38"/>
    <w:rsid w:val="001F18F4"/>
    <w:rsid w:val="001F24D8"/>
    <w:rsid w:val="001F538C"/>
    <w:rsid w:val="00213B56"/>
    <w:rsid w:val="002155CB"/>
    <w:rsid w:val="00215F40"/>
    <w:rsid w:val="002244FD"/>
    <w:rsid w:val="00226D6F"/>
    <w:rsid w:val="00231E2E"/>
    <w:rsid w:val="0023310E"/>
    <w:rsid w:val="002400EC"/>
    <w:rsid w:val="00241506"/>
    <w:rsid w:val="002441DA"/>
    <w:rsid w:val="00246ACF"/>
    <w:rsid w:val="00247BD9"/>
    <w:rsid w:val="00252C35"/>
    <w:rsid w:val="002531D0"/>
    <w:rsid w:val="0025509B"/>
    <w:rsid w:val="00260B97"/>
    <w:rsid w:val="00263646"/>
    <w:rsid w:val="00265822"/>
    <w:rsid w:val="002709AA"/>
    <w:rsid w:val="002807E4"/>
    <w:rsid w:val="00284506"/>
    <w:rsid w:val="0028517F"/>
    <w:rsid w:val="002962E6"/>
    <w:rsid w:val="002A1261"/>
    <w:rsid w:val="002A72E2"/>
    <w:rsid w:val="002B4901"/>
    <w:rsid w:val="002B538F"/>
    <w:rsid w:val="002B760E"/>
    <w:rsid w:val="002C398D"/>
    <w:rsid w:val="002D06C1"/>
    <w:rsid w:val="002D1519"/>
    <w:rsid w:val="002D7E67"/>
    <w:rsid w:val="002E0BDC"/>
    <w:rsid w:val="002E0ED3"/>
    <w:rsid w:val="002E293C"/>
    <w:rsid w:val="002E2FBA"/>
    <w:rsid w:val="002F645D"/>
    <w:rsid w:val="00304A41"/>
    <w:rsid w:val="00305A4F"/>
    <w:rsid w:val="00307ECF"/>
    <w:rsid w:val="00310FA2"/>
    <w:rsid w:val="00315CC1"/>
    <w:rsid w:val="00315FD6"/>
    <w:rsid w:val="0031629F"/>
    <w:rsid w:val="003256B5"/>
    <w:rsid w:val="00332F4B"/>
    <w:rsid w:val="00341BD1"/>
    <w:rsid w:val="003543B8"/>
    <w:rsid w:val="00357785"/>
    <w:rsid w:val="00363480"/>
    <w:rsid w:val="0036560E"/>
    <w:rsid w:val="00367919"/>
    <w:rsid w:val="00375F7A"/>
    <w:rsid w:val="0037696F"/>
    <w:rsid w:val="00380158"/>
    <w:rsid w:val="00381E2D"/>
    <w:rsid w:val="00384EA7"/>
    <w:rsid w:val="003867BA"/>
    <w:rsid w:val="00390D8F"/>
    <w:rsid w:val="00397DF7"/>
    <w:rsid w:val="003A07AD"/>
    <w:rsid w:val="003A0B6C"/>
    <w:rsid w:val="003A57F0"/>
    <w:rsid w:val="003B023B"/>
    <w:rsid w:val="003B29B5"/>
    <w:rsid w:val="003C3A0F"/>
    <w:rsid w:val="003D2337"/>
    <w:rsid w:val="00401125"/>
    <w:rsid w:val="00402CD8"/>
    <w:rsid w:val="00404DD8"/>
    <w:rsid w:val="004062B8"/>
    <w:rsid w:val="00425B6C"/>
    <w:rsid w:val="00433562"/>
    <w:rsid w:val="0043742B"/>
    <w:rsid w:val="00437D1B"/>
    <w:rsid w:val="00440682"/>
    <w:rsid w:val="004462E0"/>
    <w:rsid w:val="00446D1B"/>
    <w:rsid w:val="00460ACB"/>
    <w:rsid w:val="004670DC"/>
    <w:rsid w:val="00471EA5"/>
    <w:rsid w:val="00482299"/>
    <w:rsid w:val="0048674C"/>
    <w:rsid w:val="00490B96"/>
    <w:rsid w:val="004950AF"/>
    <w:rsid w:val="00495BDC"/>
    <w:rsid w:val="004A075C"/>
    <w:rsid w:val="004A36EB"/>
    <w:rsid w:val="004B23F1"/>
    <w:rsid w:val="004C2D79"/>
    <w:rsid w:val="004C477E"/>
    <w:rsid w:val="004D5303"/>
    <w:rsid w:val="004E190B"/>
    <w:rsid w:val="004E236F"/>
    <w:rsid w:val="004E68CA"/>
    <w:rsid w:val="004F3FC7"/>
    <w:rsid w:val="00514679"/>
    <w:rsid w:val="00516BCD"/>
    <w:rsid w:val="0052497D"/>
    <w:rsid w:val="00526CFB"/>
    <w:rsid w:val="00530458"/>
    <w:rsid w:val="0053450D"/>
    <w:rsid w:val="005407F4"/>
    <w:rsid w:val="005468A4"/>
    <w:rsid w:val="005469A3"/>
    <w:rsid w:val="0056222F"/>
    <w:rsid w:val="005658F7"/>
    <w:rsid w:val="005741DA"/>
    <w:rsid w:val="0058301A"/>
    <w:rsid w:val="00585F1B"/>
    <w:rsid w:val="005900B6"/>
    <w:rsid w:val="00591E81"/>
    <w:rsid w:val="005936FF"/>
    <w:rsid w:val="005964AC"/>
    <w:rsid w:val="00596A7A"/>
    <w:rsid w:val="005A0A87"/>
    <w:rsid w:val="005A29E6"/>
    <w:rsid w:val="005A42B6"/>
    <w:rsid w:val="005B5797"/>
    <w:rsid w:val="005D1774"/>
    <w:rsid w:val="005D7E9D"/>
    <w:rsid w:val="005D7F05"/>
    <w:rsid w:val="005F4AFD"/>
    <w:rsid w:val="00600477"/>
    <w:rsid w:val="00602821"/>
    <w:rsid w:val="00605FDF"/>
    <w:rsid w:val="006228FD"/>
    <w:rsid w:val="00622FC4"/>
    <w:rsid w:val="006250DD"/>
    <w:rsid w:val="00631111"/>
    <w:rsid w:val="00635C63"/>
    <w:rsid w:val="00643B1D"/>
    <w:rsid w:val="006468B3"/>
    <w:rsid w:val="00654187"/>
    <w:rsid w:val="00655FF7"/>
    <w:rsid w:val="006632C7"/>
    <w:rsid w:val="006678A4"/>
    <w:rsid w:val="00667C56"/>
    <w:rsid w:val="00682495"/>
    <w:rsid w:val="00686650"/>
    <w:rsid w:val="006923D7"/>
    <w:rsid w:val="00693BC6"/>
    <w:rsid w:val="00693E5E"/>
    <w:rsid w:val="006A1A49"/>
    <w:rsid w:val="006A5DBC"/>
    <w:rsid w:val="006B0C14"/>
    <w:rsid w:val="006C56DE"/>
    <w:rsid w:val="006D0C2F"/>
    <w:rsid w:val="006D47F2"/>
    <w:rsid w:val="006D54D3"/>
    <w:rsid w:val="006F6D77"/>
    <w:rsid w:val="00701C26"/>
    <w:rsid w:val="007047A6"/>
    <w:rsid w:val="007122D0"/>
    <w:rsid w:val="00712DA5"/>
    <w:rsid w:val="00714A6D"/>
    <w:rsid w:val="00714DF6"/>
    <w:rsid w:val="00727453"/>
    <w:rsid w:val="00731606"/>
    <w:rsid w:val="007370D2"/>
    <w:rsid w:val="00744624"/>
    <w:rsid w:val="00750647"/>
    <w:rsid w:val="00751F4F"/>
    <w:rsid w:val="00753F18"/>
    <w:rsid w:val="00755A20"/>
    <w:rsid w:val="00756025"/>
    <w:rsid w:val="00763A0B"/>
    <w:rsid w:val="0076563C"/>
    <w:rsid w:val="0076586C"/>
    <w:rsid w:val="0076635C"/>
    <w:rsid w:val="007668EA"/>
    <w:rsid w:val="0077380F"/>
    <w:rsid w:val="00773FAA"/>
    <w:rsid w:val="00775A78"/>
    <w:rsid w:val="00782D71"/>
    <w:rsid w:val="0078570B"/>
    <w:rsid w:val="00785C91"/>
    <w:rsid w:val="00791F1D"/>
    <w:rsid w:val="00792596"/>
    <w:rsid w:val="007A29BF"/>
    <w:rsid w:val="007A4D95"/>
    <w:rsid w:val="007A7B8F"/>
    <w:rsid w:val="007B0C66"/>
    <w:rsid w:val="007B0C92"/>
    <w:rsid w:val="007B22B4"/>
    <w:rsid w:val="007B22EB"/>
    <w:rsid w:val="007B4E4E"/>
    <w:rsid w:val="007B5D18"/>
    <w:rsid w:val="007B72A9"/>
    <w:rsid w:val="007C2B9F"/>
    <w:rsid w:val="007C3FD0"/>
    <w:rsid w:val="007D3766"/>
    <w:rsid w:val="007E2635"/>
    <w:rsid w:val="007E28D9"/>
    <w:rsid w:val="007F1AE8"/>
    <w:rsid w:val="007F1CFF"/>
    <w:rsid w:val="007F1F28"/>
    <w:rsid w:val="007F5CFB"/>
    <w:rsid w:val="00801513"/>
    <w:rsid w:val="0081272C"/>
    <w:rsid w:val="008173E0"/>
    <w:rsid w:val="00822E01"/>
    <w:rsid w:val="00825535"/>
    <w:rsid w:val="00825A9D"/>
    <w:rsid w:val="0083057F"/>
    <w:rsid w:val="00833F4A"/>
    <w:rsid w:val="00837BA3"/>
    <w:rsid w:val="00837CCD"/>
    <w:rsid w:val="00842980"/>
    <w:rsid w:val="00847398"/>
    <w:rsid w:val="0085771A"/>
    <w:rsid w:val="00864CAE"/>
    <w:rsid w:val="00880176"/>
    <w:rsid w:val="00885FA9"/>
    <w:rsid w:val="00890E60"/>
    <w:rsid w:val="0089315E"/>
    <w:rsid w:val="008A1DFC"/>
    <w:rsid w:val="008A468C"/>
    <w:rsid w:val="008A6B08"/>
    <w:rsid w:val="008A7EBD"/>
    <w:rsid w:val="008B3E8F"/>
    <w:rsid w:val="008B58CE"/>
    <w:rsid w:val="008C3061"/>
    <w:rsid w:val="008C5FA6"/>
    <w:rsid w:val="008D5766"/>
    <w:rsid w:val="008E57F0"/>
    <w:rsid w:val="008E69F0"/>
    <w:rsid w:val="008E6F81"/>
    <w:rsid w:val="008F06C5"/>
    <w:rsid w:val="008F2393"/>
    <w:rsid w:val="008F537F"/>
    <w:rsid w:val="00902434"/>
    <w:rsid w:val="00924DDA"/>
    <w:rsid w:val="009260C1"/>
    <w:rsid w:val="00944802"/>
    <w:rsid w:val="0095587E"/>
    <w:rsid w:val="00965C0B"/>
    <w:rsid w:val="00975167"/>
    <w:rsid w:val="00976DD1"/>
    <w:rsid w:val="0097702A"/>
    <w:rsid w:val="009814E2"/>
    <w:rsid w:val="00987A93"/>
    <w:rsid w:val="00991312"/>
    <w:rsid w:val="0099391A"/>
    <w:rsid w:val="009968E5"/>
    <w:rsid w:val="00996B48"/>
    <w:rsid w:val="009A00F7"/>
    <w:rsid w:val="009A0D90"/>
    <w:rsid w:val="009A0FE9"/>
    <w:rsid w:val="009A30AE"/>
    <w:rsid w:val="009A392D"/>
    <w:rsid w:val="009A4BC5"/>
    <w:rsid w:val="009B0C84"/>
    <w:rsid w:val="009C274D"/>
    <w:rsid w:val="009C287A"/>
    <w:rsid w:val="009C2C98"/>
    <w:rsid w:val="009D2082"/>
    <w:rsid w:val="009E5555"/>
    <w:rsid w:val="00A0674F"/>
    <w:rsid w:val="00A07E86"/>
    <w:rsid w:val="00A104AF"/>
    <w:rsid w:val="00A107F5"/>
    <w:rsid w:val="00A12A7D"/>
    <w:rsid w:val="00A15A0D"/>
    <w:rsid w:val="00A31431"/>
    <w:rsid w:val="00A34306"/>
    <w:rsid w:val="00A348AE"/>
    <w:rsid w:val="00A34A49"/>
    <w:rsid w:val="00A45256"/>
    <w:rsid w:val="00A45CF4"/>
    <w:rsid w:val="00A469A5"/>
    <w:rsid w:val="00A50226"/>
    <w:rsid w:val="00A5050A"/>
    <w:rsid w:val="00A55937"/>
    <w:rsid w:val="00A57AEA"/>
    <w:rsid w:val="00A61C6D"/>
    <w:rsid w:val="00A631D7"/>
    <w:rsid w:val="00A653B0"/>
    <w:rsid w:val="00A71496"/>
    <w:rsid w:val="00A726C5"/>
    <w:rsid w:val="00A72730"/>
    <w:rsid w:val="00A8637C"/>
    <w:rsid w:val="00A87B72"/>
    <w:rsid w:val="00A94693"/>
    <w:rsid w:val="00A9469A"/>
    <w:rsid w:val="00AA5AD4"/>
    <w:rsid w:val="00AB663F"/>
    <w:rsid w:val="00AB767C"/>
    <w:rsid w:val="00AC205C"/>
    <w:rsid w:val="00AC26ED"/>
    <w:rsid w:val="00AD2404"/>
    <w:rsid w:val="00AD2F64"/>
    <w:rsid w:val="00AE5F88"/>
    <w:rsid w:val="00AF1D3C"/>
    <w:rsid w:val="00AF38E8"/>
    <w:rsid w:val="00AF41F7"/>
    <w:rsid w:val="00B03E6B"/>
    <w:rsid w:val="00B118A6"/>
    <w:rsid w:val="00B260E2"/>
    <w:rsid w:val="00B31F41"/>
    <w:rsid w:val="00B345BD"/>
    <w:rsid w:val="00B353AF"/>
    <w:rsid w:val="00B37ACE"/>
    <w:rsid w:val="00B42398"/>
    <w:rsid w:val="00B42ADC"/>
    <w:rsid w:val="00B42C11"/>
    <w:rsid w:val="00B43683"/>
    <w:rsid w:val="00B467F8"/>
    <w:rsid w:val="00B47AE6"/>
    <w:rsid w:val="00B51FBE"/>
    <w:rsid w:val="00B60047"/>
    <w:rsid w:val="00B61C02"/>
    <w:rsid w:val="00B64EEC"/>
    <w:rsid w:val="00B65328"/>
    <w:rsid w:val="00B6671B"/>
    <w:rsid w:val="00B67754"/>
    <w:rsid w:val="00B67F13"/>
    <w:rsid w:val="00B7453E"/>
    <w:rsid w:val="00B74CD8"/>
    <w:rsid w:val="00B751E7"/>
    <w:rsid w:val="00B90CA4"/>
    <w:rsid w:val="00B929E8"/>
    <w:rsid w:val="00B94ABF"/>
    <w:rsid w:val="00BC0067"/>
    <w:rsid w:val="00BC3EBF"/>
    <w:rsid w:val="00BC734E"/>
    <w:rsid w:val="00BD1E2C"/>
    <w:rsid w:val="00BD3EEC"/>
    <w:rsid w:val="00BD667F"/>
    <w:rsid w:val="00BE0B1C"/>
    <w:rsid w:val="00BE18FC"/>
    <w:rsid w:val="00BE554A"/>
    <w:rsid w:val="00BF4EF2"/>
    <w:rsid w:val="00BF4FD4"/>
    <w:rsid w:val="00BF5FDD"/>
    <w:rsid w:val="00BF6771"/>
    <w:rsid w:val="00C134DB"/>
    <w:rsid w:val="00C2493B"/>
    <w:rsid w:val="00C337A7"/>
    <w:rsid w:val="00C3404F"/>
    <w:rsid w:val="00C35D93"/>
    <w:rsid w:val="00C35FB3"/>
    <w:rsid w:val="00C35FB6"/>
    <w:rsid w:val="00C4164C"/>
    <w:rsid w:val="00C47753"/>
    <w:rsid w:val="00C53033"/>
    <w:rsid w:val="00C53D1D"/>
    <w:rsid w:val="00C616E4"/>
    <w:rsid w:val="00C62994"/>
    <w:rsid w:val="00C6659B"/>
    <w:rsid w:val="00C71457"/>
    <w:rsid w:val="00C72DCB"/>
    <w:rsid w:val="00C73935"/>
    <w:rsid w:val="00C92DE6"/>
    <w:rsid w:val="00CA5A7A"/>
    <w:rsid w:val="00CB1818"/>
    <w:rsid w:val="00CB4233"/>
    <w:rsid w:val="00CC0EE3"/>
    <w:rsid w:val="00CD7A1C"/>
    <w:rsid w:val="00CD7F60"/>
    <w:rsid w:val="00CE4A72"/>
    <w:rsid w:val="00CF79FC"/>
    <w:rsid w:val="00D03C81"/>
    <w:rsid w:val="00D33A20"/>
    <w:rsid w:val="00D34A36"/>
    <w:rsid w:val="00D42269"/>
    <w:rsid w:val="00D439DC"/>
    <w:rsid w:val="00D504FB"/>
    <w:rsid w:val="00D5067C"/>
    <w:rsid w:val="00D51E1D"/>
    <w:rsid w:val="00D523EE"/>
    <w:rsid w:val="00D60DB0"/>
    <w:rsid w:val="00D65C00"/>
    <w:rsid w:val="00D75D96"/>
    <w:rsid w:val="00D80281"/>
    <w:rsid w:val="00D81D58"/>
    <w:rsid w:val="00D83EBF"/>
    <w:rsid w:val="00D8759B"/>
    <w:rsid w:val="00D87B4D"/>
    <w:rsid w:val="00D90732"/>
    <w:rsid w:val="00D91B27"/>
    <w:rsid w:val="00D92A1F"/>
    <w:rsid w:val="00D96C42"/>
    <w:rsid w:val="00DA0452"/>
    <w:rsid w:val="00DA0704"/>
    <w:rsid w:val="00DA1C72"/>
    <w:rsid w:val="00DA2457"/>
    <w:rsid w:val="00DA2E42"/>
    <w:rsid w:val="00DA6A6B"/>
    <w:rsid w:val="00DC462B"/>
    <w:rsid w:val="00DD5BC9"/>
    <w:rsid w:val="00DD6EB8"/>
    <w:rsid w:val="00DE46C8"/>
    <w:rsid w:val="00DF2918"/>
    <w:rsid w:val="00E021AF"/>
    <w:rsid w:val="00E05A35"/>
    <w:rsid w:val="00E06E55"/>
    <w:rsid w:val="00E07F83"/>
    <w:rsid w:val="00E12832"/>
    <w:rsid w:val="00E12D45"/>
    <w:rsid w:val="00E137BD"/>
    <w:rsid w:val="00E16310"/>
    <w:rsid w:val="00E2347C"/>
    <w:rsid w:val="00E25EE0"/>
    <w:rsid w:val="00E336EE"/>
    <w:rsid w:val="00E364B5"/>
    <w:rsid w:val="00E536C6"/>
    <w:rsid w:val="00E625B7"/>
    <w:rsid w:val="00E62F8E"/>
    <w:rsid w:val="00E641E2"/>
    <w:rsid w:val="00E66573"/>
    <w:rsid w:val="00E87133"/>
    <w:rsid w:val="00E93BD9"/>
    <w:rsid w:val="00E97FF6"/>
    <w:rsid w:val="00EA4FAE"/>
    <w:rsid w:val="00EB7B1B"/>
    <w:rsid w:val="00EC6834"/>
    <w:rsid w:val="00EC6CEE"/>
    <w:rsid w:val="00EE3D19"/>
    <w:rsid w:val="00EF19EC"/>
    <w:rsid w:val="00F02E9E"/>
    <w:rsid w:val="00F12036"/>
    <w:rsid w:val="00F14410"/>
    <w:rsid w:val="00F14CF6"/>
    <w:rsid w:val="00F35215"/>
    <w:rsid w:val="00F45420"/>
    <w:rsid w:val="00F51DE7"/>
    <w:rsid w:val="00F5727B"/>
    <w:rsid w:val="00F636A3"/>
    <w:rsid w:val="00F638A7"/>
    <w:rsid w:val="00F66095"/>
    <w:rsid w:val="00F97F10"/>
    <w:rsid w:val="00FA4E73"/>
    <w:rsid w:val="00FC70CB"/>
    <w:rsid w:val="00FD63E5"/>
    <w:rsid w:val="00FE0663"/>
    <w:rsid w:val="00FE55DF"/>
    <w:rsid w:val="00FF649A"/>
    <w:rsid w:val="0119EF36"/>
    <w:rsid w:val="0331B9C5"/>
    <w:rsid w:val="06E1D50F"/>
    <w:rsid w:val="0C20A301"/>
    <w:rsid w:val="113A7FB8"/>
    <w:rsid w:val="1A966A66"/>
    <w:rsid w:val="1BD4BF01"/>
    <w:rsid w:val="1D8BC8D2"/>
    <w:rsid w:val="1E8CBD97"/>
    <w:rsid w:val="1F09D313"/>
    <w:rsid w:val="2685146D"/>
    <w:rsid w:val="2A6BDCA7"/>
    <w:rsid w:val="2D185ABD"/>
    <w:rsid w:val="2F5F7CAC"/>
    <w:rsid w:val="39793688"/>
    <w:rsid w:val="3C17A8E4"/>
    <w:rsid w:val="3C1CDF95"/>
    <w:rsid w:val="3C87BFB5"/>
    <w:rsid w:val="3E780A28"/>
    <w:rsid w:val="443BB8AC"/>
    <w:rsid w:val="4499BBF5"/>
    <w:rsid w:val="466C3938"/>
    <w:rsid w:val="46E71A77"/>
    <w:rsid w:val="4B47309D"/>
    <w:rsid w:val="4D9BA771"/>
    <w:rsid w:val="4F1E9982"/>
    <w:rsid w:val="50812C92"/>
    <w:rsid w:val="533B0756"/>
    <w:rsid w:val="657AA9E0"/>
    <w:rsid w:val="69F85BF9"/>
    <w:rsid w:val="6F99B9C3"/>
    <w:rsid w:val="70A97E23"/>
    <w:rsid w:val="733A9BB2"/>
    <w:rsid w:val="75228A27"/>
    <w:rsid w:val="78067454"/>
    <w:rsid w:val="7F8B83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5390"/>
  <w15:chartTrackingRefBased/>
  <w15:docId w15:val="{C89CB7B8-FF44-48D3-A0E3-EF5331B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9FE"/>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031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9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9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9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9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9FE"/>
    <w:rPr>
      <w:rFonts w:eastAsiaTheme="majorEastAsia" w:cstheme="majorBidi"/>
      <w:color w:val="272727" w:themeColor="text1" w:themeTint="D8"/>
    </w:rPr>
  </w:style>
  <w:style w:type="paragraph" w:styleId="Title">
    <w:name w:val="Title"/>
    <w:basedOn w:val="Normal"/>
    <w:next w:val="Normal"/>
    <w:link w:val="TitleChar"/>
    <w:uiPriority w:val="10"/>
    <w:qFormat/>
    <w:rsid w:val="000319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9FE"/>
    <w:pPr>
      <w:spacing w:before="160"/>
      <w:jc w:val="center"/>
    </w:pPr>
    <w:rPr>
      <w:i/>
      <w:iCs/>
      <w:color w:val="404040" w:themeColor="text1" w:themeTint="BF"/>
    </w:rPr>
  </w:style>
  <w:style w:type="character" w:customStyle="1" w:styleId="QuoteChar">
    <w:name w:val="Quote Char"/>
    <w:basedOn w:val="DefaultParagraphFont"/>
    <w:link w:val="Quote"/>
    <w:uiPriority w:val="29"/>
    <w:rsid w:val="000319FE"/>
    <w:rPr>
      <w:i/>
      <w:iCs/>
      <w:color w:val="404040" w:themeColor="text1" w:themeTint="BF"/>
    </w:rPr>
  </w:style>
  <w:style w:type="paragraph" w:styleId="ListParagraph">
    <w:name w:val="List Paragraph"/>
    <w:basedOn w:val="Normal"/>
    <w:uiPriority w:val="34"/>
    <w:qFormat/>
    <w:rsid w:val="000319FE"/>
    <w:pPr>
      <w:ind w:left="720"/>
      <w:contextualSpacing/>
    </w:pPr>
  </w:style>
  <w:style w:type="character" w:styleId="IntenseEmphasis">
    <w:name w:val="Intense Emphasis"/>
    <w:basedOn w:val="DefaultParagraphFont"/>
    <w:uiPriority w:val="21"/>
    <w:qFormat/>
    <w:rsid w:val="000319FE"/>
    <w:rPr>
      <w:i/>
      <w:iCs/>
      <w:color w:val="0F4761" w:themeColor="accent1" w:themeShade="BF"/>
    </w:rPr>
  </w:style>
  <w:style w:type="paragraph" w:styleId="IntenseQuote">
    <w:name w:val="Intense Quote"/>
    <w:basedOn w:val="Normal"/>
    <w:next w:val="Normal"/>
    <w:link w:val="IntenseQuoteChar"/>
    <w:uiPriority w:val="30"/>
    <w:qFormat/>
    <w:rsid w:val="00031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9FE"/>
    <w:rPr>
      <w:i/>
      <w:iCs/>
      <w:color w:val="0F4761" w:themeColor="accent1" w:themeShade="BF"/>
    </w:rPr>
  </w:style>
  <w:style w:type="character" w:styleId="IntenseReference">
    <w:name w:val="Intense Reference"/>
    <w:basedOn w:val="DefaultParagraphFont"/>
    <w:uiPriority w:val="32"/>
    <w:qFormat/>
    <w:rsid w:val="000319FE"/>
    <w:rPr>
      <w:b/>
      <w:bCs/>
      <w:smallCaps/>
      <w:color w:val="0F4761" w:themeColor="accent1" w:themeShade="BF"/>
      <w:spacing w:val="5"/>
    </w:rPr>
  </w:style>
  <w:style w:type="character" w:styleId="Hyperlink">
    <w:name w:val="Hyperlink"/>
    <w:basedOn w:val="DefaultParagraphFont"/>
    <w:uiPriority w:val="99"/>
    <w:unhideWhenUsed/>
    <w:rsid w:val="001F18F4"/>
    <w:rPr>
      <w:color w:val="467886" w:themeColor="hyperlink"/>
      <w:u w:val="single"/>
    </w:rPr>
  </w:style>
  <w:style w:type="character" w:styleId="UnresolvedMention">
    <w:name w:val="Unresolved Mention"/>
    <w:basedOn w:val="DefaultParagraphFont"/>
    <w:uiPriority w:val="99"/>
    <w:semiHidden/>
    <w:unhideWhenUsed/>
    <w:rsid w:val="001F18F4"/>
    <w:rPr>
      <w:color w:val="605E5C"/>
      <w:shd w:val="clear" w:color="auto" w:fill="E1DFDD"/>
    </w:rPr>
  </w:style>
  <w:style w:type="character" w:styleId="CommentReference">
    <w:name w:val="annotation reference"/>
    <w:basedOn w:val="DefaultParagraphFont"/>
    <w:uiPriority w:val="99"/>
    <w:semiHidden/>
    <w:unhideWhenUsed/>
    <w:rsid w:val="00A348AE"/>
    <w:rPr>
      <w:sz w:val="16"/>
      <w:szCs w:val="16"/>
    </w:rPr>
  </w:style>
  <w:style w:type="paragraph" w:styleId="CommentText">
    <w:name w:val="annotation text"/>
    <w:basedOn w:val="Normal"/>
    <w:link w:val="CommentTextChar"/>
    <w:uiPriority w:val="99"/>
    <w:unhideWhenUsed/>
    <w:rsid w:val="00A348AE"/>
    <w:rPr>
      <w:sz w:val="20"/>
      <w:szCs w:val="20"/>
    </w:rPr>
  </w:style>
  <w:style w:type="character" w:customStyle="1" w:styleId="CommentTextChar">
    <w:name w:val="Comment Text Char"/>
    <w:basedOn w:val="DefaultParagraphFont"/>
    <w:link w:val="CommentText"/>
    <w:uiPriority w:val="99"/>
    <w:rsid w:val="00A348AE"/>
    <w:rPr>
      <w:rFonts w:ascii="Aptos" w:hAnsi="Aptos" w:cs="Aptos"/>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348AE"/>
    <w:rPr>
      <w:b/>
      <w:bCs/>
    </w:rPr>
  </w:style>
  <w:style w:type="character" w:customStyle="1" w:styleId="CommentSubjectChar">
    <w:name w:val="Comment Subject Char"/>
    <w:basedOn w:val="CommentTextChar"/>
    <w:link w:val="CommentSubject"/>
    <w:uiPriority w:val="99"/>
    <w:semiHidden/>
    <w:rsid w:val="00A348AE"/>
    <w:rPr>
      <w:rFonts w:ascii="Aptos" w:hAnsi="Aptos" w:cs="Aptos"/>
      <w:b/>
      <w:bCs/>
      <w:kern w:val="0"/>
      <w:sz w:val="20"/>
      <w:szCs w:val="20"/>
      <w:lang w:eastAsia="en-GB"/>
      <w14:ligatures w14:val="none"/>
    </w:rPr>
  </w:style>
  <w:style w:type="paragraph" w:styleId="Revision">
    <w:name w:val="Revision"/>
    <w:hidden/>
    <w:uiPriority w:val="99"/>
    <w:semiHidden/>
    <w:rsid w:val="00EC6834"/>
    <w:pPr>
      <w:spacing w:after="0" w:line="240" w:lineRule="auto"/>
    </w:pPr>
    <w:rPr>
      <w:rFonts w:ascii="Aptos" w:hAnsi="Aptos" w:cs="Aptos"/>
      <w:kern w:val="0"/>
      <w:sz w:val="24"/>
      <w:szCs w:val="24"/>
      <w:lang w:eastAsia="en-GB"/>
      <w14:ligatures w14:val="none"/>
    </w:rPr>
  </w:style>
  <w:style w:type="character" w:styleId="Mention">
    <w:name w:val="Mention"/>
    <w:basedOn w:val="DefaultParagraphFont"/>
    <w:uiPriority w:val="99"/>
    <w:unhideWhenUsed/>
    <w:rsid w:val="00397DF7"/>
    <w:rPr>
      <w:color w:val="2B579A"/>
      <w:shd w:val="clear" w:color="auto" w:fill="E1DFDD"/>
    </w:rPr>
  </w:style>
  <w:style w:type="paragraph" w:customStyle="1" w:styleId="pf1">
    <w:name w:val="pf1"/>
    <w:basedOn w:val="Normal"/>
    <w:rsid w:val="00AB767C"/>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AB767C"/>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AB767C"/>
    <w:rPr>
      <w:rFonts w:ascii="Segoe UI" w:hAnsi="Segoe UI" w:cs="Segoe UI" w:hint="default"/>
      <w:sz w:val="18"/>
      <w:szCs w:val="18"/>
    </w:rPr>
  </w:style>
  <w:style w:type="character" w:customStyle="1" w:styleId="cf11">
    <w:name w:val="cf11"/>
    <w:basedOn w:val="DefaultParagraphFont"/>
    <w:rsid w:val="00AB767C"/>
    <w:rPr>
      <w:rFonts w:ascii="Segoe UI" w:hAnsi="Segoe UI" w:cs="Segoe UI" w:hint="default"/>
      <w:b/>
      <w:bCs/>
      <w:sz w:val="18"/>
      <w:szCs w:val="18"/>
      <w:shd w:val="clear" w:color="auto" w:fill="FFFFFF"/>
    </w:rPr>
  </w:style>
  <w:style w:type="character" w:customStyle="1" w:styleId="cf21">
    <w:name w:val="cf21"/>
    <w:basedOn w:val="DefaultParagraphFont"/>
    <w:rsid w:val="00AB767C"/>
    <w:rPr>
      <w:rFonts w:ascii="Segoe UI" w:hAnsi="Segoe UI" w:cs="Segoe UI" w:hint="default"/>
      <w:sz w:val="18"/>
      <w:szCs w:val="18"/>
      <w:shd w:val="clear" w:color="auto" w:fill="FFFFFF"/>
    </w:rPr>
  </w:style>
  <w:style w:type="paragraph" w:styleId="BodyText">
    <w:name w:val="Body Text"/>
    <w:basedOn w:val="Normal"/>
    <w:link w:val="BodyTextChar"/>
    <w:uiPriority w:val="99"/>
    <w:semiHidden/>
    <w:unhideWhenUsed/>
    <w:rsid w:val="0058301A"/>
    <w:pPr>
      <w:spacing w:after="120"/>
    </w:pPr>
  </w:style>
  <w:style w:type="character" w:customStyle="1" w:styleId="BodyTextChar">
    <w:name w:val="Body Text Char"/>
    <w:basedOn w:val="DefaultParagraphFont"/>
    <w:link w:val="BodyText"/>
    <w:uiPriority w:val="99"/>
    <w:semiHidden/>
    <w:rsid w:val="0058301A"/>
    <w:rPr>
      <w:rFonts w:ascii="Aptos" w:hAnsi="Aptos" w:cs="Aptos"/>
      <w:kern w:val="0"/>
      <w:sz w:val="24"/>
      <w:szCs w:val="24"/>
      <w:lang w:eastAsia="en-GB"/>
      <w14:ligatures w14:val="none"/>
    </w:rPr>
  </w:style>
  <w:style w:type="character" w:styleId="FollowedHyperlink">
    <w:name w:val="FollowedHyperlink"/>
    <w:basedOn w:val="DefaultParagraphFont"/>
    <w:uiPriority w:val="99"/>
    <w:semiHidden/>
    <w:unhideWhenUsed/>
    <w:rsid w:val="00B37ACE"/>
    <w:rPr>
      <w:color w:val="96607D" w:themeColor="followedHyperlink"/>
      <w:u w:val="single"/>
    </w:rPr>
  </w:style>
  <w:style w:type="paragraph" w:styleId="NoSpacing">
    <w:name w:val="No Spacing"/>
    <w:uiPriority w:val="1"/>
    <w:qFormat/>
    <w:rsid w:val="00AA5AD4"/>
    <w:pPr>
      <w:spacing w:after="0" w:line="240" w:lineRule="auto"/>
    </w:pPr>
    <w:rPr>
      <w:rFonts w:ascii="Aptos" w:hAnsi="Aptos" w:cs="Aptos"/>
      <w:kern w:val="0"/>
      <w:sz w:val="24"/>
      <w:szCs w:val="24"/>
      <w:lang w:eastAsia="en-GB"/>
      <w14:ligatures w14:val="none"/>
    </w:rPr>
  </w:style>
  <w:style w:type="table" w:styleId="TableGrid">
    <w:name w:val="Table Grid"/>
    <w:basedOn w:val="TableNormal"/>
    <w:uiPriority w:val="39"/>
    <w:rsid w:val="0026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777">
      <w:bodyDiv w:val="1"/>
      <w:marLeft w:val="0"/>
      <w:marRight w:val="0"/>
      <w:marTop w:val="0"/>
      <w:marBottom w:val="0"/>
      <w:divBdr>
        <w:top w:val="none" w:sz="0" w:space="0" w:color="auto"/>
        <w:left w:val="none" w:sz="0" w:space="0" w:color="auto"/>
        <w:bottom w:val="none" w:sz="0" w:space="0" w:color="auto"/>
        <w:right w:val="none" w:sz="0" w:space="0" w:color="auto"/>
      </w:divBdr>
    </w:div>
    <w:div w:id="88162798">
      <w:bodyDiv w:val="1"/>
      <w:marLeft w:val="0"/>
      <w:marRight w:val="0"/>
      <w:marTop w:val="0"/>
      <w:marBottom w:val="0"/>
      <w:divBdr>
        <w:top w:val="none" w:sz="0" w:space="0" w:color="auto"/>
        <w:left w:val="none" w:sz="0" w:space="0" w:color="auto"/>
        <w:bottom w:val="none" w:sz="0" w:space="0" w:color="auto"/>
        <w:right w:val="none" w:sz="0" w:space="0" w:color="auto"/>
      </w:divBdr>
    </w:div>
    <w:div w:id="133836789">
      <w:bodyDiv w:val="1"/>
      <w:marLeft w:val="0"/>
      <w:marRight w:val="0"/>
      <w:marTop w:val="0"/>
      <w:marBottom w:val="0"/>
      <w:divBdr>
        <w:top w:val="none" w:sz="0" w:space="0" w:color="auto"/>
        <w:left w:val="none" w:sz="0" w:space="0" w:color="auto"/>
        <w:bottom w:val="none" w:sz="0" w:space="0" w:color="auto"/>
        <w:right w:val="none" w:sz="0" w:space="0" w:color="auto"/>
      </w:divBdr>
    </w:div>
    <w:div w:id="199247528">
      <w:bodyDiv w:val="1"/>
      <w:marLeft w:val="0"/>
      <w:marRight w:val="0"/>
      <w:marTop w:val="0"/>
      <w:marBottom w:val="0"/>
      <w:divBdr>
        <w:top w:val="none" w:sz="0" w:space="0" w:color="auto"/>
        <w:left w:val="none" w:sz="0" w:space="0" w:color="auto"/>
        <w:bottom w:val="none" w:sz="0" w:space="0" w:color="auto"/>
        <w:right w:val="none" w:sz="0" w:space="0" w:color="auto"/>
      </w:divBdr>
    </w:div>
    <w:div w:id="215823684">
      <w:bodyDiv w:val="1"/>
      <w:marLeft w:val="0"/>
      <w:marRight w:val="0"/>
      <w:marTop w:val="0"/>
      <w:marBottom w:val="0"/>
      <w:divBdr>
        <w:top w:val="none" w:sz="0" w:space="0" w:color="auto"/>
        <w:left w:val="none" w:sz="0" w:space="0" w:color="auto"/>
        <w:bottom w:val="none" w:sz="0" w:space="0" w:color="auto"/>
        <w:right w:val="none" w:sz="0" w:space="0" w:color="auto"/>
      </w:divBdr>
    </w:div>
    <w:div w:id="421873303">
      <w:bodyDiv w:val="1"/>
      <w:marLeft w:val="0"/>
      <w:marRight w:val="0"/>
      <w:marTop w:val="0"/>
      <w:marBottom w:val="0"/>
      <w:divBdr>
        <w:top w:val="none" w:sz="0" w:space="0" w:color="auto"/>
        <w:left w:val="none" w:sz="0" w:space="0" w:color="auto"/>
        <w:bottom w:val="none" w:sz="0" w:space="0" w:color="auto"/>
        <w:right w:val="none" w:sz="0" w:space="0" w:color="auto"/>
      </w:divBdr>
    </w:div>
    <w:div w:id="1471746352">
      <w:bodyDiv w:val="1"/>
      <w:marLeft w:val="0"/>
      <w:marRight w:val="0"/>
      <w:marTop w:val="0"/>
      <w:marBottom w:val="0"/>
      <w:divBdr>
        <w:top w:val="none" w:sz="0" w:space="0" w:color="auto"/>
        <w:left w:val="none" w:sz="0" w:space="0" w:color="auto"/>
        <w:bottom w:val="none" w:sz="0" w:space="0" w:color="auto"/>
        <w:right w:val="none" w:sz="0" w:space="0" w:color="auto"/>
      </w:divBdr>
    </w:div>
    <w:div w:id="1531185918">
      <w:bodyDiv w:val="1"/>
      <w:marLeft w:val="0"/>
      <w:marRight w:val="0"/>
      <w:marTop w:val="0"/>
      <w:marBottom w:val="0"/>
      <w:divBdr>
        <w:top w:val="none" w:sz="0" w:space="0" w:color="auto"/>
        <w:left w:val="none" w:sz="0" w:space="0" w:color="auto"/>
        <w:bottom w:val="none" w:sz="0" w:space="0" w:color="auto"/>
        <w:right w:val="none" w:sz="0" w:space="0" w:color="auto"/>
      </w:divBdr>
    </w:div>
    <w:div w:id="1641420743">
      <w:bodyDiv w:val="1"/>
      <w:marLeft w:val="0"/>
      <w:marRight w:val="0"/>
      <w:marTop w:val="0"/>
      <w:marBottom w:val="0"/>
      <w:divBdr>
        <w:top w:val="none" w:sz="0" w:space="0" w:color="auto"/>
        <w:left w:val="none" w:sz="0" w:space="0" w:color="auto"/>
        <w:bottom w:val="none" w:sz="0" w:space="0" w:color="auto"/>
        <w:right w:val="none" w:sz="0" w:space="0" w:color="auto"/>
      </w:divBdr>
    </w:div>
    <w:div w:id="1760322174">
      <w:bodyDiv w:val="1"/>
      <w:marLeft w:val="0"/>
      <w:marRight w:val="0"/>
      <w:marTop w:val="0"/>
      <w:marBottom w:val="0"/>
      <w:divBdr>
        <w:top w:val="none" w:sz="0" w:space="0" w:color="auto"/>
        <w:left w:val="none" w:sz="0" w:space="0" w:color="auto"/>
        <w:bottom w:val="none" w:sz="0" w:space="0" w:color="auto"/>
        <w:right w:val="none" w:sz="0" w:space="0" w:color="auto"/>
      </w:divBdr>
    </w:div>
    <w:div w:id="1855680032">
      <w:bodyDiv w:val="1"/>
      <w:marLeft w:val="0"/>
      <w:marRight w:val="0"/>
      <w:marTop w:val="0"/>
      <w:marBottom w:val="0"/>
      <w:divBdr>
        <w:top w:val="none" w:sz="0" w:space="0" w:color="auto"/>
        <w:left w:val="none" w:sz="0" w:space="0" w:color="auto"/>
        <w:bottom w:val="none" w:sz="0" w:space="0" w:color="auto"/>
        <w:right w:val="none" w:sz="0" w:space="0" w:color="auto"/>
      </w:divBdr>
    </w:div>
    <w:div w:id="20889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www.gov.uk/government/collections/disability-confident-campaign" TargetMode="External"/><Relationship Id="rId18" Type="http://schemas.openxmlformats.org/officeDocument/2006/relationships/hyperlink" Target="mailto:employeerelations@leedsbeckett.ac.uk" TargetMode="External"/><Relationship Id="rId26" Type="http://schemas.openxmlformats.org/officeDocument/2006/relationships/hyperlink" Target="https://eur02.safelinks.protection.outlook.com/?url=https%3A%2F%2Fsupport.texthelp.com%2Fhelp%2Flink-to-video-tours&amp;data=05%7C02%7CK.Hughes%40leedsbeckett.ac.uk%7C125bfbd230ba4ead461c08de229dca66%7Cd79a81124fbe417aa112cd0fb490d85c%7C0%7C0%7C638986258254473884%7CUnknown%7CTWFpbGZsb3d8eyJFbXB0eU1hcGkiOnRydWUsIlYiOiIwLjAuMDAwMCIsIlAiOiJXaW4zMiIsIkFOIjoiTWFpbCIsIldUIjoyfQ%3D%3D%7C0%7C%7C%7C&amp;sdata=c5d4J1zQE11KeaVFaI9x8ilFXhuJxBGLOq%2B5hbJf1PY%3D&amp;reserved=0" TargetMode="External"/><Relationship Id="rId39" Type="http://schemas.openxmlformats.org/officeDocument/2006/relationships/hyperlink" Target="https://www.leedsbeckett.ac.uk/staffsite/services/registrar-and-secretarys-office/timetabling/" TargetMode="External"/><Relationship Id="rId3" Type="http://schemas.openxmlformats.org/officeDocument/2006/relationships/styles" Target="styles.xml"/><Relationship Id="rId21" Type="http://schemas.openxmlformats.org/officeDocument/2006/relationships/hyperlink" Target="mailto:occupationalhealth@leedsbeckett.ac.uk" TargetMode="External"/><Relationship Id="rId34" Type="http://schemas.openxmlformats.org/officeDocument/2006/relationships/hyperlink" Target="https://www.macmillan.org.uk/cancer-information-and-support/impacts-of-cancer/work-and-cancer/cancer-and-employment-rights" TargetMode="External"/><Relationship Id="rId42" Type="http://schemas.openxmlformats.org/officeDocument/2006/relationships/fontTable" Target="fontTable.xml"/><Relationship Id="rId7" Type="http://schemas.openxmlformats.org/officeDocument/2006/relationships/image" Target="cid:image003.png@01DBEC24.F9653960" TargetMode="External"/><Relationship Id="rId12" Type="http://schemas.openxmlformats.org/officeDocument/2006/relationships/hyperlink" Target="https://www.leedsbeckett.ac.uk/-/media/files/equality-and-inclusion/glossary-of-terminology.pdf" TargetMode="External"/><Relationship Id="rId17" Type="http://schemas.openxmlformats.org/officeDocument/2006/relationships/hyperlink" Target="https://www.leedsbeckett.ac.uk/staffsite/services/human-resources/working-here/wellbeing-and-occupational-health/occupational-health/" TargetMode="External"/><Relationship Id="rId25" Type="http://schemas.openxmlformats.org/officeDocument/2006/relationships/hyperlink" Target="mailto:occupationalhealth@leedsbeckett.ac.uk" TargetMode="External"/><Relationship Id="rId33" Type="http://schemas.openxmlformats.org/officeDocument/2006/relationships/hyperlink" Target="https://www.equalityhumanrights.com/guidance/business/employing-people-workplace-adjustments" TargetMode="External"/><Relationship Id="rId38" Type="http://schemas.openxmlformats.org/officeDocument/2006/relationships/hyperlink" Target="https://www.leedsbeckett.ac.uk/our-university/public-information/university-policies/human-resources-az/" TargetMode="External"/><Relationship Id="rId2" Type="http://schemas.openxmlformats.org/officeDocument/2006/relationships/numbering" Target="numbering.xml"/><Relationship Id="rId16" Type="http://schemas.openxmlformats.org/officeDocument/2006/relationships/hyperlink" Target="https://www.leedsbeckett.ac.uk/our-university/public-information/university-policies/human-resources-az/" TargetMode="External"/><Relationship Id="rId20" Type="http://schemas.openxmlformats.org/officeDocument/2006/relationships/hyperlink" Target="https://www.gov.uk/access-to-work" TargetMode="External"/><Relationship Id="rId29" Type="http://schemas.openxmlformats.org/officeDocument/2006/relationships/hyperlink" Target="https://www.leedsbeckett.ac.uk/our-university/equality-and-inclusion/colleague-networks/" TargetMode="External"/><Relationship Id="rId41" Type="http://schemas.openxmlformats.org/officeDocument/2006/relationships/hyperlink" Target="https://www.leedsbeckett.ac.uk/our-university/public-information/university-policies/human-resources-az/"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guidance/equality-act-2010-guidance" TargetMode="External"/><Relationship Id="rId24" Type="http://schemas.openxmlformats.org/officeDocument/2006/relationships/hyperlink" Target="https://eur02.safelinks.protection.outlook.com/?url=https%3A%2F%2Fleedsbeckett.saasiteu.com%2FModules%2FSelfService%2F%23home&amp;data=05%7C02%7CK.Hughes%40leedsbeckett.ac.uk%7C125bfbd230ba4ead461c08de229dca66%7Cd79a81124fbe417aa112cd0fb490d85c%7C0%7C0%7C638986258254455478%7CUnknown%7CTWFpbGZsb3d8eyJFbXB0eU1hcGkiOnRydWUsIlYiOiIwLjAuMDAwMCIsIlAiOiJXaW4zMiIsIkFOIjoiTWFpbCIsIldUIjoyfQ%3D%3D%7C0%7C%7C%7C&amp;sdata=nSZ62NJJBBsYTUhqYTv4Pd9NkG9b5LPYt7E6xgP7j0I%3D&amp;reserved=0" TargetMode="External"/><Relationship Id="rId32" Type="http://schemas.openxmlformats.org/officeDocument/2006/relationships/hyperlink" Target="https://www.acas.org.uk/reasonable-adjustments" TargetMode="External"/><Relationship Id="rId37" Type="http://schemas.openxmlformats.org/officeDocument/2006/relationships/hyperlink" Target="https://leedsbeckett-prod.planoncloud.com/startpage/BP/HD01" TargetMode="External"/><Relationship Id="rId40" Type="http://schemas.openxmlformats.org/officeDocument/2006/relationships/hyperlink" Target="https://www.gov.uk/access-to-work" TargetMode="External"/><Relationship Id="rId5" Type="http://schemas.openxmlformats.org/officeDocument/2006/relationships/webSettings" Target="webSettings.xml"/><Relationship Id="rId15" Type="http://schemas.openxmlformats.org/officeDocument/2006/relationships/hyperlink" Target="https://www.leedsbeckett.ac.uk/staff/health-and-safety/" TargetMode="External"/><Relationship Id="rId23" Type="http://schemas.openxmlformats.org/officeDocument/2006/relationships/hyperlink" Target="https://eur02.safelinks.protection.outlook.com/?url=https%3A%2F%2Fleedsbeckett-prod.planoncloud.com%2Fstartpage%2FBP%2FHD01&amp;data=05%7C02%7CK.Hughes%40leedsbeckett.ac.uk%7C125bfbd230ba4ead461c08de229dca66%7Cd79a81124fbe417aa112cd0fb490d85c%7C0%7C0%7C638986258254428858%7CUnknown%7CTWFpbGZsb3d8eyJFbXB0eU1hcGkiOnRydWUsIlYiOiIwLjAuMDAwMCIsIlAiOiJXaW4zMiIsIkFOIjoiTWFpbCIsIldUIjoyfQ%3D%3D%7C0%7C%7C%7C&amp;sdata=sDpTMffucB6D0rTIFAbjZyhI1mj6EJUkNH%2FZSuzSIl8%3D&amp;reserved=0" TargetMode="External"/><Relationship Id="rId28" Type="http://schemas.openxmlformats.org/officeDocument/2006/relationships/hyperlink" Target="https://eur02.safelinks.protection.outlook.com/?url=https%3A%2F%2Fwww.microsoft.com%2Fen-us%2Faccessibility&amp;data=05%7C02%7CK.Hughes%40leedsbeckett.ac.uk%7C125bfbd230ba4ead461c08de229dca66%7Cd79a81124fbe417aa112cd0fb490d85c%7C0%7C0%7C638986258254505792%7CUnknown%7CTWFpbGZsb3d8eyJFbXB0eU1hcGkiOnRydWUsIlYiOiIwLjAuMDAwMCIsIlAiOiJXaW4zMiIsIkFOIjoiTWFpbCIsIldUIjoyfQ%3D%3D%7C0%7C%7C%7C&amp;sdata=K%2FMZ7987H6JW0Wk2ObSijWwwkollgZTGp7%2B35HK1DNw%3D&amp;reserved=0" TargetMode="External"/><Relationship Id="rId36" Type="http://schemas.openxmlformats.org/officeDocument/2006/relationships/hyperlink" Target="https://www.leedsbeckett.ac.uk/staffsite/services/human-resources/working-here/wellbeing-and-occupational-health/occupational-health/" TargetMode="External"/><Relationship Id="rId10" Type="http://schemas.openxmlformats.org/officeDocument/2006/relationships/image" Target="media/image2.jpeg"/><Relationship Id="rId19" Type="http://schemas.openxmlformats.org/officeDocument/2006/relationships/hyperlink" Target="https://leedsbeckett.learningpool.com/course/view.php?id=105" TargetMode="External"/><Relationship Id="rId31" Type="http://schemas.openxmlformats.org/officeDocument/2006/relationships/hyperlink" Target="mailto:UCULeedsBeckett@leedsbeckett.ac.uk?subject=Reasonable%20Adjustments" TargetMode="External"/><Relationship Id="rId4" Type="http://schemas.openxmlformats.org/officeDocument/2006/relationships/settings" Target="settings.xml"/><Relationship Id="rId9" Type="http://schemas.openxmlformats.org/officeDocument/2006/relationships/image" Target="cid:image003.png@01DBEC24.F9653960" TargetMode="External"/><Relationship Id="rId14" Type="http://schemas.openxmlformats.org/officeDocument/2006/relationships/hyperlink" Target="https://www.leedsbeckett.ac.uk/peopledevelopment/wellbeing-assessment/" TargetMode="External"/><Relationship Id="rId22" Type="http://schemas.openxmlformats.org/officeDocument/2006/relationships/hyperlink" Target="https://www.leedsbeckett.ac.uk/our-university/public-information/university-policies/human-resources-az/" TargetMode="External"/><Relationship Id="rId27" Type="http://schemas.openxmlformats.org/officeDocument/2006/relationships/hyperlink" Target="https://eur02.safelinks.protection.outlook.com/?url=http%3A%2F%2Fwww.matchware.com%2Fen%2Fproducts%2Fmindview%2Feducation%2Ftutorials.htm&amp;data=05%7C02%7CK.Hughes%40leedsbeckett.ac.uk%7C125bfbd230ba4ead461c08de229dca66%7Cd79a81124fbe417aa112cd0fb490d85c%7C0%7C0%7C638986258254490022%7CUnknown%7CTWFpbGZsb3d8eyJFbXB0eU1hcGkiOnRydWUsIlYiOiIwLjAuMDAwMCIsIlAiOiJXaW4zMiIsIkFOIjoiTWFpbCIsIldUIjoyfQ%3D%3D%7C0%7C%7C%7C&amp;sdata=6mcLqdP1jj7n4xuIV8gdKnfrhO4vdLR%2BucmKtN5XsFQ%3D&amp;reserved=0" TargetMode="External"/><Relationship Id="rId30" Type="http://schemas.openxmlformats.org/officeDocument/2006/relationships/hyperlink" Target="mailto:unison@leedsbeckett.ac.uk?subject=Reasonable%20Adjustments" TargetMode="External"/><Relationship Id="rId35" Type="http://schemas.openxmlformats.org/officeDocument/2006/relationships/hyperlink" Target="https://www.gov.uk/government/publications/disabled-peoples-employment-in-the-uk-a-thematic-review-of-the-literature/disabled-peoples-employment-in-the-uk-a-thematic-review-of-the-literatur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A1915-952B-4FE1-A2AD-C496CA909852}">
  <ds:schemaRefs>
    <ds:schemaRef ds:uri="http://schemas.openxmlformats.org/officeDocument/2006/bibliography"/>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9</Pages>
  <Words>3585</Words>
  <Characters>20439</Characters>
  <Application>Microsoft Office Word</Application>
  <DocSecurity>8</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Katie</dc:creator>
  <cp:keywords/>
  <dc:description/>
  <cp:lastModifiedBy>Moore, Sarah</cp:lastModifiedBy>
  <cp:revision>7</cp:revision>
  <dcterms:created xsi:type="dcterms:W3CDTF">2025-12-04T16:20:00Z</dcterms:created>
  <dcterms:modified xsi:type="dcterms:W3CDTF">2025-12-11T12:05:00Z</dcterms:modified>
</cp:coreProperties>
</file>