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2E0A9" w14:textId="4B1C91FE" w:rsidR="003866C4" w:rsidRPr="003C13FC" w:rsidRDefault="003866C4" w:rsidP="00EC538A">
      <w:pPr>
        <w:spacing w:line="480" w:lineRule="auto"/>
        <w:rPr>
          <w:rFonts w:ascii="Palatino" w:hAnsi="Palatino"/>
          <w:b/>
          <w:bCs/>
        </w:rPr>
      </w:pPr>
      <w:proofErr w:type="spellStart"/>
      <w:r w:rsidRPr="003C13FC">
        <w:rPr>
          <w:rFonts w:ascii="Palatino" w:hAnsi="Palatino"/>
          <w:b/>
          <w:bCs/>
        </w:rPr>
        <w:t>Steups</w:t>
      </w:r>
      <w:proofErr w:type="spellEnd"/>
      <w:r w:rsidR="004436D8" w:rsidRPr="003C13FC">
        <w:rPr>
          <w:rFonts w:ascii="Palatino" w:hAnsi="Palatino"/>
          <w:b/>
          <w:bCs/>
        </w:rPr>
        <w:t xml:space="preserve">: </w:t>
      </w:r>
      <w:r w:rsidR="003E37CD" w:rsidRPr="003C13FC">
        <w:rPr>
          <w:rFonts w:ascii="Palatino" w:hAnsi="Palatino"/>
          <w:b/>
          <w:bCs/>
        </w:rPr>
        <w:t xml:space="preserve">A </w:t>
      </w:r>
      <w:r w:rsidR="00EC01B3" w:rsidRPr="003C13FC">
        <w:rPr>
          <w:rFonts w:ascii="Palatino" w:hAnsi="Palatino"/>
          <w:b/>
          <w:bCs/>
        </w:rPr>
        <w:t xml:space="preserve">Caribbean </w:t>
      </w:r>
      <w:r w:rsidR="003E37CD" w:rsidRPr="003C13FC">
        <w:rPr>
          <w:rFonts w:ascii="Palatino" w:hAnsi="Palatino"/>
          <w:b/>
          <w:bCs/>
        </w:rPr>
        <w:t>Cultural Sound Cue</w:t>
      </w:r>
      <w:r w:rsidR="00322032" w:rsidRPr="003C13FC">
        <w:rPr>
          <w:rFonts w:ascii="Palatino" w:hAnsi="Palatino"/>
          <w:b/>
          <w:bCs/>
        </w:rPr>
        <w:t xml:space="preserve"> in </w:t>
      </w:r>
      <w:proofErr w:type="spellStart"/>
      <w:r w:rsidR="00EC01B3" w:rsidRPr="003C13FC">
        <w:rPr>
          <w:rFonts w:ascii="Palatino" w:hAnsi="Palatino"/>
          <w:b/>
          <w:bCs/>
          <w:i/>
          <w:iCs/>
        </w:rPr>
        <w:t>Hardears</w:t>
      </w:r>
      <w:proofErr w:type="spellEnd"/>
    </w:p>
    <w:p w14:paraId="16326A56" w14:textId="77777777" w:rsidR="006A5BAE" w:rsidRPr="006A5BAE" w:rsidRDefault="006A5BAE" w:rsidP="006A5BAE">
      <w:pPr>
        <w:spacing w:line="480" w:lineRule="auto"/>
        <w:rPr>
          <w:rFonts w:ascii="Palatino" w:hAnsi="Palatino"/>
        </w:rPr>
      </w:pPr>
      <w:r w:rsidRPr="006A5BAE">
        <w:rPr>
          <w:rFonts w:ascii="Palatino" w:hAnsi="Palatino"/>
        </w:rPr>
        <w:t>Cathy Thomas, MFA, PhD</w:t>
      </w:r>
    </w:p>
    <w:p w14:paraId="2726163F" w14:textId="71F4E0B4" w:rsidR="006A5BAE" w:rsidRPr="006A5BAE" w:rsidRDefault="006A5BAE" w:rsidP="006A5BAE">
      <w:pPr>
        <w:spacing w:line="480" w:lineRule="auto"/>
        <w:rPr>
          <w:rFonts w:ascii="Palatino" w:hAnsi="Palatino"/>
        </w:rPr>
      </w:pPr>
      <w:r w:rsidRPr="006A5BAE">
        <w:rPr>
          <w:rFonts w:ascii="Palatino" w:hAnsi="Palatino"/>
        </w:rPr>
        <w:t>Assistant Professor, UCSB English</w:t>
      </w:r>
      <w:r w:rsidR="003C13FC">
        <w:rPr>
          <w:rFonts w:ascii="Palatino" w:hAnsi="Palatino"/>
        </w:rPr>
        <w:t xml:space="preserve"> and Creative Writing</w:t>
      </w:r>
    </w:p>
    <w:p w14:paraId="32730B7F" w14:textId="67A58BC7" w:rsidR="00EC538A" w:rsidRPr="00F066C6" w:rsidRDefault="00EC538A" w:rsidP="00EC538A">
      <w:pPr>
        <w:spacing w:line="480" w:lineRule="auto"/>
        <w:rPr>
          <w:rFonts w:ascii="Palatino" w:hAnsi="Palatino"/>
        </w:rPr>
      </w:pPr>
    </w:p>
    <w:p w14:paraId="6F1BC575" w14:textId="4A9D68C2" w:rsidR="00EC538A" w:rsidRPr="00F066C6" w:rsidRDefault="003621EF" w:rsidP="00973EAE">
      <w:pPr>
        <w:pStyle w:val="ListParagraph"/>
        <w:numPr>
          <w:ilvl w:val="0"/>
          <w:numId w:val="2"/>
        </w:numPr>
        <w:spacing w:line="480" w:lineRule="auto"/>
        <w:rPr>
          <w:rFonts w:ascii="Palatino" w:hAnsi="Palatino"/>
        </w:rPr>
      </w:pPr>
      <w:r w:rsidRPr="00F066C6">
        <w:rPr>
          <w:rFonts w:ascii="Palatino" w:hAnsi="Palatino"/>
        </w:rPr>
        <w:t>Introduction</w:t>
      </w:r>
    </w:p>
    <w:p w14:paraId="359B4A08" w14:textId="5A6FCA89" w:rsidR="00BF67CA" w:rsidRPr="00F066C6" w:rsidRDefault="00EC538A" w:rsidP="0035185C">
      <w:pPr>
        <w:spacing w:line="480" w:lineRule="auto"/>
        <w:ind w:firstLine="720"/>
        <w:rPr>
          <w:rFonts w:ascii="Palatino" w:hAnsi="Palatino"/>
        </w:rPr>
      </w:pPr>
      <w:r w:rsidRPr="00EC538A">
        <w:rPr>
          <w:rFonts w:ascii="Palatino" w:hAnsi="Palatino"/>
        </w:rPr>
        <w:t xml:space="preserve">The sources of </w:t>
      </w:r>
      <w:r w:rsidRPr="00F066C6">
        <w:rPr>
          <w:rFonts w:ascii="Palatino" w:hAnsi="Palatino"/>
        </w:rPr>
        <w:t xml:space="preserve">sound </w:t>
      </w:r>
      <w:r w:rsidRPr="00EC538A">
        <w:rPr>
          <w:rFonts w:ascii="Palatino" w:hAnsi="Palatino"/>
        </w:rPr>
        <w:t xml:space="preserve">in </w:t>
      </w:r>
      <w:r w:rsidRPr="00F066C6">
        <w:rPr>
          <w:rFonts w:ascii="Palatino" w:hAnsi="Palatino"/>
        </w:rPr>
        <w:t>comic book</w:t>
      </w:r>
      <w:r w:rsidR="00A728DA" w:rsidRPr="00F066C6">
        <w:rPr>
          <w:rFonts w:ascii="Palatino" w:hAnsi="Palatino"/>
        </w:rPr>
        <w:t xml:space="preserve">s </w:t>
      </w:r>
      <w:r w:rsidRPr="00F066C6">
        <w:rPr>
          <w:rFonts w:ascii="Palatino" w:hAnsi="Palatino"/>
        </w:rPr>
        <w:t>and gr</w:t>
      </w:r>
      <w:r w:rsidR="00A728DA" w:rsidRPr="00F066C6">
        <w:rPr>
          <w:rFonts w:ascii="Palatino" w:hAnsi="Palatino"/>
        </w:rPr>
        <w:t>aphic</w:t>
      </w:r>
      <w:r w:rsidRPr="00EC538A">
        <w:rPr>
          <w:rFonts w:ascii="Palatino" w:hAnsi="Palatino"/>
        </w:rPr>
        <w:t xml:space="preserve"> </w:t>
      </w:r>
      <w:r w:rsidR="00A728DA" w:rsidRPr="00F066C6">
        <w:rPr>
          <w:rFonts w:ascii="Palatino" w:hAnsi="Palatino"/>
        </w:rPr>
        <w:t>novels</w:t>
      </w:r>
      <w:r w:rsidRPr="00EC538A">
        <w:rPr>
          <w:rFonts w:ascii="Palatino" w:hAnsi="Palatino"/>
        </w:rPr>
        <w:t xml:space="preserve">, be they </w:t>
      </w:r>
      <w:r w:rsidR="00A728DA" w:rsidRPr="00F066C6">
        <w:rPr>
          <w:rFonts w:ascii="Palatino" w:hAnsi="Palatino"/>
        </w:rPr>
        <w:t>memoir</w:t>
      </w:r>
      <w:r w:rsidRPr="00EC538A">
        <w:rPr>
          <w:rFonts w:ascii="Palatino" w:hAnsi="Palatino"/>
        </w:rPr>
        <w:t xml:space="preserve"> or </w:t>
      </w:r>
      <w:r w:rsidR="00A728DA" w:rsidRPr="00F066C6">
        <w:rPr>
          <w:rFonts w:ascii="Palatino" w:hAnsi="Palatino"/>
        </w:rPr>
        <w:t>superhero,</w:t>
      </w:r>
      <w:r w:rsidRPr="00F066C6">
        <w:rPr>
          <w:rFonts w:ascii="Palatino" w:hAnsi="Palatino"/>
        </w:rPr>
        <w:t xml:space="preserve"> </w:t>
      </w:r>
      <w:r w:rsidR="00A728DA" w:rsidRPr="00F066C6">
        <w:rPr>
          <w:rFonts w:ascii="Palatino" w:hAnsi="Palatino"/>
        </w:rPr>
        <w:t xml:space="preserve">rely on the literary </w:t>
      </w:r>
      <w:r w:rsidR="004B4C7A">
        <w:rPr>
          <w:rFonts w:ascii="Palatino" w:hAnsi="Palatino"/>
        </w:rPr>
        <w:t>figurative</w:t>
      </w:r>
      <w:r w:rsidR="00A728DA" w:rsidRPr="00F066C6">
        <w:rPr>
          <w:rFonts w:ascii="Palatino" w:hAnsi="Palatino"/>
        </w:rPr>
        <w:t xml:space="preserve"> trope onomatopoeia.</w:t>
      </w:r>
      <w:r w:rsidRPr="00F066C6">
        <w:rPr>
          <w:rFonts w:ascii="Palatino" w:hAnsi="Palatino"/>
        </w:rPr>
        <w:t xml:space="preserve"> </w:t>
      </w:r>
      <w:r w:rsidR="00926BD5" w:rsidRPr="00F066C6">
        <w:rPr>
          <w:rFonts w:ascii="Palatino" w:hAnsi="Palatino"/>
        </w:rPr>
        <w:t xml:space="preserve">Onomatopoeia is the formation or use of words that phonetically imitate the sounds associated with the objects or actions to which they refer. </w:t>
      </w:r>
      <w:r w:rsidR="004B4C7A">
        <w:rPr>
          <w:rFonts w:ascii="Palatino" w:hAnsi="Palatino"/>
        </w:rPr>
        <w:t>Written s</w:t>
      </w:r>
      <w:r w:rsidR="00926BD5" w:rsidRPr="00F066C6">
        <w:rPr>
          <w:rFonts w:ascii="Palatino" w:hAnsi="Palatino"/>
        </w:rPr>
        <w:t>ound effects along with dialogue</w:t>
      </w:r>
      <w:r w:rsidR="006B5B2B">
        <w:rPr>
          <w:rFonts w:ascii="Palatino" w:hAnsi="Palatino"/>
        </w:rPr>
        <w:t>,</w:t>
      </w:r>
      <w:r w:rsidR="00926BD5" w:rsidRPr="00F066C6">
        <w:rPr>
          <w:rFonts w:ascii="Palatino" w:hAnsi="Palatino"/>
        </w:rPr>
        <w:t xml:space="preserve"> in</w:t>
      </w:r>
      <w:r w:rsidR="002229FE" w:rsidRPr="00F066C6">
        <w:rPr>
          <w:rFonts w:ascii="Palatino" w:hAnsi="Palatino"/>
        </w:rPr>
        <w:t xml:space="preserve"> or outside</w:t>
      </w:r>
      <w:r w:rsidR="00926BD5" w:rsidRPr="00F066C6">
        <w:rPr>
          <w:rFonts w:ascii="Palatino" w:hAnsi="Palatino"/>
        </w:rPr>
        <w:t xml:space="preserve"> a speech balloon add narrative texture </w:t>
      </w:r>
      <w:r w:rsidR="005B5683" w:rsidRPr="00F066C6">
        <w:rPr>
          <w:rFonts w:ascii="Palatino" w:hAnsi="Palatino"/>
        </w:rPr>
        <w:t xml:space="preserve">and temporality </w:t>
      </w:r>
      <w:r w:rsidR="00926BD5" w:rsidRPr="00F066C6">
        <w:rPr>
          <w:rFonts w:ascii="Palatino" w:hAnsi="Palatino"/>
        </w:rPr>
        <w:t>to action on the page.</w:t>
      </w:r>
      <w:r w:rsidR="005B5683" w:rsidRPr="00F066C6">
        <w:rPr>
          <w:rFonts w:ascii="Palatino" w:hAnsi="Palatino"/>
        </w:rPr>
        <w:t xml:space="preserve"> For example, </w:t>
      </w:r>
      <w:r w:rsidR="002229FE" w:rsidRPr="00F066C6">
        <w:rPr>
          <w:rFonts w:ascii="Palatino" w:hAnsi="Palatino"/>
        </w:rPr>
        <w:t>t</w:t>
      </w:r>
      <w:r w:rsidR="005B5683" w:rsidRPr="00F066C6">
        <w:rPr>
          <w:rFonts w:ascii="Palatino" w:hAnsi="Palatino"/>
        </w:rPr>
        <w:t xml:space="preserve">he letters “BAM!” overlapping image and </w:t>
      </w:r>
      <w:r w:rsidR="002229FE" w:rsidRPr="00F066C6">
        <w:rPr>
          <w:rFonts w:ascii="Palatino" w:hAnsi="Palatino"/>
        </w:rPr>
        <w:t xml:space="preserve">speech on a page </w:t>
      </w:r>
      <w:r w:rsidR="005B5683" w:rsidRPr="00F066C6">
        <w:rPr>
          <w:rFonts w:ascii="Palatino" w:hAnsi="Palatino"/>
        </w:rPr>
        <w:t>gives the reader the opportunity to develop multidimensional thinking for the</w:t>
      </w:r>
      <w:r w:rsidR="004B33D1" w:rsidRPr="00F066C6">
        <w:rPr>
          <w:rFonts w:ascii="Palatino" w:hAnsi="Palatino"/>
        </w:rPr>
        <w:t>se</w:t>
      </w:r>
      <w:r w:rsidR="005B5683" w:rsidRPr="00F066C6">
        <w:rPr>
          <w:rFonts w:ascii="Palatino" w:hAnsi="Palatino"/>
        </w:rPr>
        <w:t xml:space="preserve"> multimodal text</w:t>
      </w:r>
      <w:r w:rsidR="004B33D1" w:rsidRPr="00F066C6">
        <w:rPr>
          <w:rFonts w:ascii="Palatino" w:hAnsi="Palatino"/>
        </w:rPr>
        <w:t>s</w:t>
      </w:r>
      <w:r w:rsidR="005B5683" w:rsidRPr="00F066C6">
        <w:rPr>
          <w:rFonts w:ascii="Palatino" w:hAnsi="Palatino"/>
        </w:rPr>
        <w:t xml:space="preserve">. </w:t>
      </w:r>
      <w:r w:rsidRPr="00EC538A">
        <w:rPr>
          <w:rFonts w:ascii="Palatino" w:hAnsi="Palatino"/>
        </w:rPr>
        <w:t xml:space="preserve">The analysis of </w:t>
      </w:r>
      <w:r w:rsidR="00A728DA" w:rsidRPr="00F066C6">
        <w:rPr>
          <w:rFonts w:ascii="Palatino" w:hAnsi="Palatino"/>
        </w:rPr>
        <w:t>sound in co</w:t>
      </w:r>
      <w:r w:rsidR="00EC01B3" w:rsidRPr="00F066C6">
        <w:rPr>
          <w:rFonts w:ascii="Palatino" w:hAnsi="Palatino"/>
        </w:rPr>
        <w:t>m</w:t>
      </w:r>
      <w:r w:rsidR="00A728DA" w:rsidRPr="00F066C6">
        <w:rPr>
          <w:rFonts w:ascii="Palatino" w:hAnsi="Palatino"/>
        </w:rPr>
        <w:t>ics</w:t>
      </w:r>
      <w:r w:rsidRPr="00EC538A">
        <w:rPr>
          <w:rFonts w:ascii="Palatino" w:hAnsi="Palatino"/>
        </w:rPr>
        <w:t xml:space="preserve"> has been </w:t>
      </w:r>
      <w:r w:rsidR="00EC01B3" w:rsidRPr="00F066C6">
        <w:rPr>
          <w:rFonts w:ascii="Palatino" w:hAnsi="Palatino"/>
        </w:rPr>
        <w:t>examined by sch</w:t>
      </w:r>
      <w:r w:rsidR="004B33D1" w:rsidRPr="00F066C6">
        <w:rPr>
          <w:rFonts w:ascii="Palatino" w:hAnsi="Palatino"/>
        </w:rPr>
        <w:t>olars</w:t>
      </w:r>
      <w:r w:rsidR="009A68A3" w:rsidRPr="00F066C6">
        <w:rPr>
          <w:rFonts w:ascii="Palatino" w:hAnsi="Palatino"/>
        </w:rPr>
        <w:t xml:space="preserve"> </w:t>
      </w:r>
      <w:r w:rsidRPr="00EC538A">
        <w:rPr>
          <w:rFonts w:ascii="Palatino" w:hAnsi="Palatino"/>
        </w:rPr>
        <w:t>(</w:t>
      </w:r>
      <w:r w:rsidR="006E14A8" w:rsidRPr="00F066C6">
        <w:rPr>
          <w:rFonts w:ascii="Palatino" w:hAnsi="Palatino"/>
        </w:rPr>
        <w:t xml:space="preserve">cf., </w:t>
      </w:r>
      <w:proofErr w:type="spellStart"/>
      <w:r w:rsidR="006E14A8" w:rsidRPr="00F066C6">
        <w:rPr>
          <w:rFonts w:ascii="Palatino" w:hAnsi="Palatino"/>
        </w:rPr>
        <w:t>Guynes</w:t>
      </w:r>
      <w:proofErr w:type="spellEnd"/>
      <w:r w:rsidR="006E14A8" w:rsidRPr="00F066C6">
        <w:rPr>
          <w:rFonts w:ascii="Palatino" w:hAnsi="Palatino"/>
        </w:rPr>
        <w:t>, 2014</w:t>
      </w:r>
      <w:r w:rsidRPr="00EC538A">
        <w:rPr>
          <w:rFonts w:ascii="Palatino" w:hAnsi="Palatino"/>
        </w:rPr>
        <w:t xml:space="preserve">; </w:t>
      </w:r>
      <w:r w:rsidR="006E14A8" w:rsidRPr="00F066C6">
        <w:rPr>
          <w:rFonts w:ascii="Palatino" w:hAnsi="Palatino"/>
        </w:rPr>
        <w:t>McCloud</w:t>
      </w:r>
      <w:r w:rsidRPr="00EC538A">
        <w:rPr>
          <w:rFonts w:ascii="Palatino" w:hAnsi="Palatino"/>
        </w:rPr>
        <w:t xml:space="preserve">, </w:t>
      </w:r>
      <w:r w:rsidR="006E14A8" w:rsidRPr="00F066C6">
        <w:rPr>
          <w:rFonts w:ascii="Palatino" w:hAnsi="Palatino"/>
        </w:rPr>
        <w:t xml:space="preserve">1994, </w:t>
      </w:r>
      <w:r w:rsidRPr="00EC538A">
        <w:rPr>
          <w:rFonts w:ascii="Palatino" w:hAnsi="Palatino"/>
        </w:rPr>
        <w:t>200</w:t>
      </w:r>
      <w:r w:rsidR="006E14A8" w:rsidRPr="00F066C6">
        <w:rPr>
          <w:rFonts w:ascii="Palatino" w:hAnsi="Palatino"/>
        </w:rPr>
        <w:t>6</w:t>
      </w:r>
      <w:r w:rsidRPr="00EC538A">
        <w:rPr>
          <w:rFonts w:ascii="Palatino" w:hAnsi="Palatino"/>
        </w:rPr>
        <w:t xml:space="preserve">; </w:t>
      </w:r>
      <w:r w:rsidR="006E14A8" w:rsidRPr="00F066C6">
        <w:rPr>
          <w:rFonts w:ascii="Palatino" w:hAnsi="Palatino"/>
        </w:rPr>
        <w:t>Dey and Bokil</w:t>
      </w:r>
      <w:r w:rsidRPr="00EC538A">
        <w:rPr>
          <w:rFonts w:ascii="Palatino" w:hAnsi="Palatino"/>
        </w:rPr>
        <w:t>, 20</w:t>
      </w:r>
      <w:r w:rsidR="006E14A8" w:rsidRPr="00F066C6">
        <w:rPr>
          <w:rFonts w:ascii="Palatino" w:hAnsi="Palatino"/>
        </w:rPr>
        <w:t>21</w:t>
      </w:r>
      <w:r w:rsidR="00BA3D96" w:rsidRPr="00F066C6">
        <w:rPr>
          <w:rFonts w:ascii="Palatino" w:hAnsi="Palatino"/>
        </w:rPr>
        <w:t xml:space="preserve">; </w:t>
      </w:r>
      <w:proofErr w:type="spellStart"/>
      <w:r w:rsidR="00BA3D96" w:rsidRPr="00F066C6">
        <w:rPr>
          <w:rFonts w:ascii="Palatino" w:hAnsi="Palatino"/>
        </w:rPr>
        <w:t>Khordoc</w:t>
      </w:r>
      <w:proofErr w:type="spellEnd"/>
      <w:r w:rsidR="00BA3D96" w:rsidRPr="00F066C6">
        <w:rPr>
          <w:rFonts w:ascii="Palatino" w:hAnsi="Palatino"/>
        </w:rPr>
        <w:t>, 2007</w:t>
      </w:r>
      <w:r w:rsidRPr="00EC538A">
        <w:rPr>
          <w:rFonts w:ascii="Palatino" w:hAnsi="Palatino"/>
        </w:rPr>
        <w:t>)</w:t>
      </w:r>
      <w:r w:rsidR="009A68A3" w:rsidRPr="00F066C6">
        <w:rPr>
          <w:rFonts w:ascii="Palatino" w:hAnsi="Palatino"/>
        </w:rPr>
        <w:t xml:space="preserve"> </w:t>
      </w:r>
      <w:r w:rsidR="00BA3D96" w:rsidRPr="00F066C6">
        <w:rPr>
          <w:rFonts w:ascii="Palatino" w:hAnsi="Palatino"/>
        </w:rPr>
        <w:t xml:space="preserve">and detailed online in resources such as in the Comic Book Sound Effect Database </w:t>
      </w:r>
      <w:r w:rsidR="0035185C" w:rsidRPr="00F066C6">
        <w:rPr>
          <w:rFonts w:ascii="Palatino" w:hAnsi="Palatino"/>
        </w:rPr>
        <w:t xml:space="preserve">to show that, although the representation of sound across American comics </w:t>
      </w:r>
      <w:r w:rsidR="007803F2">
        <w:rPr>
          <w:rFonts w:ascii="Palatino" w:hAnsi="Palatino"/>
        </w:rPr>
        <w:t xml:space="preserve">may have </w:t>
      </w:r>
      <w:r w:rsidR="0035185C" w:rsidRPr="00F066C6">
        <w:rPr>
          <w:rFonts w:ascii="Palatino" w:hAnsi="Palatino"/>
        </w:rPr>
        <w:t>spelling inconsistenc</w:t>
      </w:r>
      <w:r w:rsidR="007803F2">
        <w:rPr>
          <w:rFonts w:ascii="Palatino" w:hAnsi="Palatino"/>
        </w:rPr>
        <w:t>ies</w:t>
      </w:r>
      <w:r w:rsidR="0035185C" w:rsidRPr="00F066C6">
        <w:rPr>
          <w:rFonts w:ascii="Palatino" w:hAnsi="Palatino"/>
        </w:rPr>
        <w:t xml:space="preserve">, </w:t>
      </w:r>
      <w:r w:rsidR="0035185C" w:rsidRPr="00EC538A">
        <w:rPr>
          <w:rFonts w:ascii="Palatino" w:hAnsi="Palatino"/>
        </w:rPr>
        <w:t>in general</w:t>
      </w:r>
      <w:r w:rsidR="0035185C" w:rsidRPr="00F066C6">
        <w:rPr>
          <w:rFonts w:ascii="Palatino" w:hAnsi="Palatino"/>
        </w:rPr>
        <w:t>,</w:t>
      </w:r>
      <w:r w:rsidR="0035185C" w:rsidRPr="00EC538A">
        <w:rPr>
          <w:rFonts w:ascii="Palatino" w:hAnsi="Palatino"/>
        </w:rPr>
        <w:t xml:space="preserve"> </w:t>
      </w:r>
      <w:r w:rsidR="0035185C" w:rsidRPr="00F066C6">
        <w:rPr>
          <w:rFonts w:ascii="Palatino" w:hAnsi="Palatino"/>
        </w:rPr>
        <w:t xml:space="preserve">understanding that sound is culturally unified. </w:t>
      </w:r>
    </w:p>
    <w:p w14:paraId="2B63BDDF" w14:textId="471D43AE" w:rsidR="00EC538A" w:rsidRPr="00EC538A" w:rsidRDefault="00BF67CA" w:rsidP="005A2071">
      <w:pPr>
        <w:spacing w:line="480" w:lineRule="auto"/>
        <w:ind w:firstLine="720"/>
        <w:rPr>
          <w:rFonts w:ascii="Palatino" w:hAnsi="Palatino"/>
        </w:rPr>
      </w:pPr>
      <w:r w:rsidRPr="00F066C6">
        <w:rPr>
          <w:rFonts w:ascii="Palatino" w:hAnsi="Palatino"/>
        </w:rPr>
        <w:t xml:space="preserve">In the context of non-Western creators and culturally diverse readerships, </w:t>
      </w:r>
      <w:r w:rsidR="00E5270B" w:rsidRPr="00F066C6">
        <w:rPr>
          <w:rFonts w:ascii="Palatino" w:hAnsi="Palatino"/>
        </w:rPr>
        <w:t xml:space="preserve">the narrative function of onomatopoeia, </w:t>
      </w:r>
      <w:r w:rsidR="00EC538A" w:rsidRPr="00EC538A">
        <w:rPr>
          <w:rFonts w:ascii="Palatino" w:hAnsi="Palatino"/>
        </w:rPr>
        <w:t>with its</w:t>
      </w:r>
      <w:r w:rsidR="00EC538A" w:rsidRPr="00F066C6">
        <w:rPr>
          <w:rFonts w:ascii="Palatino" w:hAnsi="Palatino"/>
        </w:rPr>
        <w:t xml:space="preserve"> </w:t>
      </w:r>
      <w:r w:rsidR="00EC538A" w:rsidRPr="00EC538A">
        <w:rPr>
          <w:rFonts w:ascii="Palatino" w:hAnsi="Palatino"/>
        </w:rPr>
        <w:t>own peculiarities</w:t>
      </w:r>
      <w:r w:rsidR="004C4728" w:rsidRPr="00F066C6">
        <w:rPr>
          <w:rFonts w:ascii="Palatino" w:hAnsi="Palatino"/>
        </w:rPr>
        <w:t xml:space="preserve"> in manga and even Persian</w:t>
      </w:r>
      <w:r w:rsidR="008D2758" w:rsidRPr="00F066C6">
        <w:rPr>
          <w:rFonts w:ascii="Palatino" w:hAnsi="Palatino"/>
        </w:rPr>
        <w:t>-English iconic advertisements</w:t>
      </w:r>
      <w:r w:rsidR="00EC538A" w:rsidRPr="00EC538A">
        <w:rPr>
          <w:rFonts w:ascii="Palatino" w:hAnsi="Palatino"/>
        </w:rPr>
        <w:t xml:space="preserve">, </w:t>
      </w:r>
      <w:r w:rsidR="00E5270B" w:rsidRPr="00F066C6">
        <w:rPr>
          <w:rFonts w:ascii="Palatino" w:hAnsi="Palatino"/>
        </w:rPr>
        <w:t xml:space="preserve">has been analyzed </w:t>
      </w:r>
      <w:r w:rsidR="00487897" w:rsidRPr="00F066C6">
        <w:rPr>
          <w:rFonts w:ascii="Palatino" w:hAnsi="Palatino"/>
        </w:rPr>
        <w:t>(</w:t>
      </w:r>
      <w:proofErr w:type="spellStart"/>
      <w:r w:rsidR="004C4728" w:rsidRPr="00F066C6">
        <w:rPr>
          <w:rFonts w:ascii="Palatino" w:hAnsi="Palatino"/>
        </w:rPr>
        <w:t>Aliyeh</w:t>
      </w:r>
      <w:proofErr w:type="spellEnd"/>
      <w:r w:rsidR="004C4728" w:rsidRPr="00F066C6">
        <w:rPr>
          <w:rFonts w:ascii="Palatino" w:hAnsi="Palatino"/>
        </w:rPr>
        <w:t xml:space="preserve"> and </w:t>
      </w:r>
      <w:proofErr w:type="spellStart"/>
      <w:r w:rsidR="004C4728" w:rsidRPr="00F066C6">
        <w:rPr>
          <w:rFonts w:ascii="Palatino" w:hAnsi="Palatino"/>
        </w:rPr>
        <w:t>Zeinola</w:t>
      </w:r>
      <w:r w:rsidR="005A2071" w:rsidRPr="00F066C6">
        <w:rPr>
          <w:rFonts w:ascii="Palatino" w:hAnsi="Palatino"/>
        </w:rPr>
        <w:t>b</w:t>
      </w:r>
      <w:r w:rsidR="004C4728" w:rsidRPr="00F066C6">
        <w:rPr>
          <w:rFonts w:ascii="Palatino" w:hAnsi="Palatino"/>
        </w:rPr>
        <w:t>edin</w:t>
      </w:r>
      <w:proofErr w:type="spellEnd"/>
      <w:r w:rsidR="004C4728" w:rsidRPr="00F066C6">
        <w:rPr>
          <w:rFonts w:ascii="Palatino" w:hAnsi="Palatino"/>
        </w:rPr>
        <w:t xml:space="preserve">, </w:t>
      </w:r>
      <w:r w:rsidR="004C4728" w:rsidRPr="00F066C6">
        <w:rPr>
          <w:rFonts w:ascii="Palatino" w:hAnsi="Palatino"/>
        </w:rPr>
        <w:lastRenderedPageBreak/>
        <w:t>2014; Kincaid, 2016)</w:t>
      </w:r>
      <w:r w:rsidR="00487897" w:rsidRPr="00F066C6">
        <w:rPr>
          <w:rFonts w:ascii="Palatino" w:hAnsi="Palatino"/>
        </w:rPr>
        <w:t xml:space="preserve"> in order to compar</w:t>
      </w:r>
      <w:r w:rsidR="004C4728" w:rsidRPr="00F066C6">
        <w:rPr>
          <w:rFonts w:ascii="Palatino" w:hAnsi="Palatino"/>
        </w:rPr>
        <w:t>e</w:t>
      </w:r>
      <w:r w:rsidR="00487897" w:rsidRPr="00F066C6">
        <w:rPr>
          <w:rFonts w:ascii="Palatino" w:hAnsi="Palatino"/>
        </w:rPr>
        <w:t xml:space="preserve"> how sound symbolism </w:t>
      </w:r>
      <w:r w:rsidR="003F1323" w:rsidRPr="00F066C6">
        <w:rPr>
          <w:rFonts w:ascii="Palatino" w:hAnsi="Palatino"/>
        </w:rPr>
        <w:t xml:space="preserve">variations in </w:t>
      </w:r>
      <w:r w:rsidR="004C4728" w:rsidRPr="00F066C6">
        <w:rPr>
          <w:rFonts w:ascii="Palatino" w:hAnsi="Palatino"/>
        </w:rPr>
        <w:t>“different languages represent the same natural sounds in slightly different way</w:t>
      </w:r>
      <w:r w:rsidR="00B55CFC" w:rsidRPr="00F066C6">
        <w:rPr>
          <w:rFonts w:ascii="Palatino" w:hAnsi="Palatino"/>
        </w:rPr>
        <w:t>s</w:t>
      </w:r>
      <w:r w:rsidR="004C4728" w:rsidRPr="00F066C6">
        <w:rPr>
          <w:rFonts w:ascii="Palatino" w:hAnsi="Palatino"/>
        </w:rPr>
        <w:t>” (</w:t>
      </w:r>
      <w:proofErr w:type="spellStart"/>
      <w:r w:rsidR="00B55CFC" w:rsidRPr="00F066C6">
        <w:rPr>
          <w:rFonts w:ascii="Palatino" w:hAnsi="Palatino"/>
        </w:rPr>
        <w:t>Aliyeh</w:t>
      </w:r>
      <w:proofErr w:type="spellEnd"/>
      <w:r w:rsidR="00B55CFC" w:rsidRPr="00F066C6">
        <w:rPr>
          <w:rFonts w:ascii="Palatino" w:hAnsi="Palatino"/>
        </w:rPr>
        <w:t xml:space="preserve"> and </w:t>
      </w:r>
      <w:proofErr w:type="spellStart"/>
      <w:r w:rsidR="00B55CFC" w:rsidRPr="00F066C6">
        <w:rPr>
          <w:rFonts w:ascii="Palatino" w:hAnsi="Palatino"/>
        </w:rPr>
        <w:t>Zeinola</w:t>
      </w:r>
      <w:r w:rsidR="005A2071" w:rsidRPr="00F066C6">
        <w:rPr>
          <w:rFonts w:ascii="Palatino" w:hAnsi="Palatino"/>
        </w:rPr>
        <w:t>bedin</w:t>
      </w:r>
      <w:proofErr w:type="spellEnd"/>
      <w:r w:rsidR="005A2071" w:rsidRPr="00F066C6">
        <w:rPr>
          <w:rFonts w:ascii="Palatino" w:hAnsi="Palatino"/>
        </w:rPr>
        <w:t>, 2014).</w:t>
      </w:r>
      <w:r w:rsidR="003F1323" w:rsidRPr="00F066C6">
        <w:rPr>
          <w:rStyle w:val="FootnoteReference"/>
          <w:rFonts w:ascii="Palatino" w:hAnsi="Palatino"/>
        </w:rPr>
        <w:footnoteReference w:id="1"/>
      </w:r>
      <w:r w:rsidR="005A2071" w:rsidRPr="00F066C6">
        <w:rPr>
          <w:rFonts w:ascii="Palatino" w:hAnsi="Palatino"/>
        </w:rPr>
        <w:t xml:space="preserve"> </w:t>
      </w:r>
      <w:r w:rsidR="00EC538A" w:rsidRPr="00EC538A">
        <w:rPr>
          <w:rFonts w:ascii="Palatino" w:hAnsi="Palatino"/>
        </w:rPr>
        <w:t xml:space="preserve">The present work stems from a research </w:t>
      </w:r>
      <w:r w:rsidR="00697FD6" w:rsidRPr="00F066C6">
        <w:rPr>
          <w:rFonts w:ascii="Palatino" w:hAnsi="Palatino"/>
        </w:rPr>
        <w:t xml:space="preserve">on comic books </w:t>
      </w:r>
      <w:r w:rsidR="00AA34F5" w:rsidRPr="00F066C6">
        <w:rPr>
          <w:rFonts w:ascii="Palatino" w:hAnsi="Palatino"/>
        </w:rPr>
        <w:t>created by</w:t>
      </w:r>
      <w:r w:rsidR="00697FD6" w:rsidRPr="00F066C6">
        <w:rPr>
          <w:rFonts w:ascii="Palatino" w:hAnsi="Palatino"/>
        </w:rPr>
        <w:t xml:space="preserve"> Caribbean </w:t>
      </w:r>
      <w:r w:rsidR="00AA34F5" w:rsidRPr="00F066C6">
        <w:rPr>
          <w:rFonts w:ascii="Palatino" w:hAnsi="Palatino"/>
        </w:rPr>
        <w:t xml:space="preserve">writers. I focus on the 2021 graphic novel </w:t>
      </w:r>
      <w:proofErr w:type="spellStart"/>
      <w:r w:rsidR="00AA34F5" w:rsidRPr="00F066C6">
        <w:rPr>
          <w:rFonts w:ascii="Palatino" w:hAnsi="Palatino"/>
          <w:i/>
          <w:iCs/>
        </w:rPr>
        <w:t>Hardears</w:t>
      </w:r>
      <w:proofErr w:type="spellEnd"/>
      <w:r w:rsidR="00AA34F5" w:rsidRPr="00F066C6">
        <w:rPr>
          <w:rFonts w:ascii="Palatino" w:hAnsi="Palatino"/>
        </w:rPr>
        <w:t xml:space="preserve"> by Barbadian creators Nigel Lynch and Matthew Clarke, making occasional references to </w:t>
      </w:r>
      <w:r w:rsidR="008D2758" w:rsidRPr="00F066C6">
        <w:rPr>
          <w:rFonts w:ascii="Palatino" w:hAnsi="Palatino"/>
        </w:rPr>
        <w:t xml:space="preserve">Jamaican-born </w:t>
      </w:r>
      <w:r w:rsidR="00AA34F5" w:rsidRPr="00F066C6">
        <w:rPr>
          <w:rFonts w:ascii="Palatino" w:hAnsi="Palatino"/>
        </w:rPr>
        <w:t xml:space="preserve">Nalo Hopkinson’s </w:t>
      </w:r>
      <w:r w:rsidR="00AA34F5" w:rsidRPr="00F066C6">
        <w:rPr>
          <w:rFonts w:ascii="Palatino" w:hAnsi="Palatino"/>
          <w:i/>
          <w:iCs/>
        </w:rPr>
        <w:t>House of Whispers</w:t>
      </w:r>
      <w:r w:rsidR="007803F2">
        <w:rPr>
          <w:rFonts w:ascii="Palatino" w:hAnsi="Palatino"/>
          <w:i/>
          <w:iCs/>
        </w:rPr>
        <w:t>,</w:t>
      </w:r>
      <w:r w:rsidR="00AA34F5" w:rsidRPr="00F066C6">
        <w:rPr>
          <w:rFonts w:ascii="Palatino" w:hAnsi="Palatino"/>
        </w:rPr>
        <w:t xml:space="preserve"> a </w:t>
      </w:r>
      <w:proofErr w:type="gramStart"/>
      <w:r w:rsidR="00AA34F5" w:rsidRPr="00F066C6">
        <w:rPr>
          <w:rFonts w:ascii="Palatino" w:hAnsi="Palatino"/>
        </w:rPr>
        <w:t>twenty-two issue</w:t>
      </w:r>
      <w:proofErr w:type="gramEnd"/>
      <w:r w:rsidR="00AA34F5" w:rsidRPr="00F066C6">
        <w:rPr>
          <w:rFonts w:ascii="Palatino" w:hAnsi="Palatino"/>
        </w:rPr>
        <w:t xml:space="preserve"> one-shot story arc within Neil </w:t>
      </w:r>
      <w:proofErr w:type="spellStart"/>
      <w:r w:rsidR="00AA34F5" w:rsidRPr="00F066C6">
        <w:rPr>
          <w:rFonts w:ascii="Palatino" w:hAnsi="Palatino"/>
        </w:rPr>
        <w:t>Gaiman’s</w:t>
      </w:r>
      <w:proofErr w:type="spellEnd"/>
      <w:r w:rsidR="00AA34F5" w:rsidRPr="00F066C6">
        <w:rPr>
          <w:rFonts w:ascii="Palatino" w:hAnsi="Palatino"/>
        </w:rPr>
        <w:t xml:space="preserve"> </w:t>
      </w:r>
      <w:r w:rsidR="00AA34F5" w:rsidRPr="00F066C6">
        <w:rPr>
          <w:rFonts w:ascii="Palatino" w:hAnsi="Palatino"/>
          <w:i/>
          <w:iCs/>
        </w:rPr>
        <w:t>Sandman Universe</w:t>
      </w:r>
      <w:r w:rsidR="00AA34F5" w:rsidRPr="00F066C6">
        <w:rPr>
          <w:rFonts w:ascii="Palatino" w:hAnsi="Palatino"/>
        </w:rPr>
        <w:t xml:space="preserve">. </w:t>
      </w:r>
      <w:proofErr w:type="gramStart"/>
      <w:r w:rsidR="00EC538A" w:rsidRPr="00EC538A">
        <w:rPr>
          <w:rFonts w:ascii="Palatino" w:hAnsi="Palatino"/>
        </w:rPr>
        <w:t>In particular, this</w:t>
      </w:r>
      <w:proofErr w:type="gramEnd"/>
      <w:r w:rsidR="00EC538A" w:rsidRPr="00EC538A">
        <w:rPr>
          <w:rFonts w:ascii="Palatino" w:hAnsi="Palatino"/>
        </w:rPr>
        <w:t xml:space="preserve"> paper is devoted to an analysis of the</w:t>
      </w:r>
    </w:p>
    <w:p w14:paraId="403D0844" w14:textId="2F6C621A" w:rsidR="00882F52" w:rsidRPr="00F066C6" w:rsidRDefault="008D2758" w:rsidP="00EC538A">
      <w:pPr>
        <w:spacing w:line="480" w:lineRule="auto"/>
        <w:rPr>
          <w:rFonts w:ascii="Palatino" w:hAnsi="Palatino"/>
        </w:rPr>
      </w:pPr>
      <w:r w:rsidRPr="00F066C6">
        <w:rPr>
          <w:rFonts w:ascii="Palatino" w:hAnsi="Palatino"/>
        </w:rPr>
        <w:t xml:space="preserve">Afro-Caribbean sound and gesture known </w:t>
      </w:r>
      <w:r w:rsidR="00016D3B" w:rsidRPr="00F066C6">
        <w:rPr>
          <w:rFonts w:ascii="Palatino" w:hAnsi="Palatino"/>
        </w:rPr>
        <w:t>as</w:t>
      </w:r>
      <w:r w:rsidRPr="00F066C6">
        <w:rPr>
          <w:rFonts w:ascii="Palatino" w:hAnsi="Palatino"/>
        </w:rPr>
        <w:t xml:space="preserve"> </w:t>
      </w:r>
      <w:proofErr w:type="spellStart"/>
      <w:r w:rsidRPr="00F066C6">
        <w:rPr>
          <w:rFonts w:ascii="Palatino" w:hAnsi="Palatino"/>
        </w:rPr>
        <w:t>steup</w:t>
      </w:r>
      <w:r w:rsidR="00016D3B" w:rsidRPr="00F066C6">
        <w:rPr>
          <w:rFonts w:ascii="Palatino" w:hAnsi="Palatino"/>
        </w:rPr>
        <w:t>s</w:t>
      </w:r>
      <w:proofErr w:type="spellEnd"/>
      <w:r w:rsidR="00016D3B" w:rsidRPr="00F066C6">
        <w:rPr>
          <w:rFonts w:ascii="Palatino" w:hAnsi="Palatino"/>
        </w:rPr>
        <w:t xml:space="preserve"> (</w:t>
      </w:r>
      <w:r w:rsidR="00687542">
        <w:rPr>
          <w:rFonts w:ascii="Palatino" w:hAnsi="Palatino"/>
        </w:rPr>
        <w:t xml:space="preserve">also labeled as </w:t>
      </w:r>
      <w:proofErr w:type="spellStart"/>
      <w:r w:rsidR="00016D3B" w:rsidRPr="00F066C6">
        <w:rPr>
          <w:rFonts w:ascii="Palatino" w:hAnsi="Palatino"/>
        </w:rPr>
        <w:t>chupse</w:t>
      </w:r>
      <w:proofErr w:type="spellEnd"/>
      <w:r w:rsidR="00016D3B" w:rsidRPr="00F066C6">
        <w:rPr>
          <w:rFonts w:ascii="Palatino" w:hAnsi="Palatino"/>
        </w:rPr>
        <w:t xml:space="preserve">, </w:t>
      </w:r>
      <w:r w:rsidRPr="00F066C6">
        <w:rPr>
          <w:rFonts w:ascii="Palatino" w:hAnsi="Palatino"/>
        </w:rPr>
        <w:t xml:space="preserve">suck teeth, </w:t>
      </w:r>
      <w:r w:rsidR="006D2EAF" w:rsidRPr="00F066C6">
        <w:rPr>
          <w:rFonts w:ascii="Palatino" w:hAnsi="Palatino"/>
        </w:rPr>
        <w:t xml:space="preserve">stew teeth, </w:t>
      </w:r>
      <w:r w:rsidRPr="00F066C6">
        <w:rPr>
          <w:rFonts w:ascii="Palatino" w:hAnsi="Palatino"/>
        </w:rPr>
        <w:t>or kiss teeth</w:t>
      </w:r>
      <w:r w:rsidR="00016D3B" w:rsidRPr="00F066C6">
        <w:rPr>
          <w:rFonts w:ascii="Palatino" w:hAnsi="Palatino"/>
        </w:rPr>
        <w:t>)</w:t>
      </w:r>
      <w:r w:rsidR="00EC538A" w:rsidRPr="00EC538A">
        <w:rPr>
          <w:rFonts w:ascii="Palatino" w:hAnsi="Palatino"/>
        </w:rPr>
        <w:t xml:space="preserve">, focusing especially on </w:t>
      </w:r>
      <w:r w:rsidR="00016D3B" w:rsidRPr="00F066C6">
        <w:rPr>
          <w:rFonts w:ascii="Palatino" w:hAnsi="Palatino"/>
        </w:rPr>
        <w:t xml:space="preserve">its </w:t>
      </w:r>
      <w:r w:rsidR="00EC538A" w:rsidRPr="00EC538A">
        <w:rPr>
          <w:rFonts w:ascii="Palatino" w:hAnsi="Palatino"/>
        </w:rPr>
        <w:t>humorous aspects and</w:t>
      </w:r>
      <w:r w:rsidR="00EC538A" w:rsidRPr="00F066C6">
        <w:rPr>
          <w:rFonts w:ascii="Palatino" w:hAnsi="Palatino"/>
        </w:rPr>
        <w:t xml:space="preserve"> </w:t>
      </w:r>
      <w:r w:rsidR="00016D3B" w:rsidRPr="00F066C6">
        <w:rPr>
          <w:rFonts w:ascii="Palatino" w:hAnsi="Palatino"/>
        </w:rPr>
        <w:t xml:space="preserve">the </w:t>
      </w:r>
      <w:r w:rsidRPr="00F066C6">
        <w:rPr>
          <w:rFonts w:ascii="Palatino" w:hAnsi="Palatino"/>
        </w:rPr>
        <w:t xml:space="preserve">moral positioning of this </w:t>
      </w:r>
      <w:r w:rsidR="00F066C6" w:rsidRPr="00F066C6">
        <w:rPr>
          <w:rFonts w:ascii="Palatino" w:hAnsi="Palatino"/>
        </w:rPr>
        <w:t xml:space="preserve">embodied </w:t>
      </w:r>
      <w:r w:rsidR="001C770B" w:rsidRPr="00F066C6">
        <w:rPr>
          <w:rFonts w:ascii="Palatino" w:hAnsi="Palatino"/>
        </w:rPr>
        <w:t>non-verbal human vocalization</w:t>
      </w:r>
      <w:r w:rsidR="00900EC8" w:rsidRPr="00F066C6">
        <w:rPr>
          <w:rFonts w:ascii="Palatino" w:hAnsi="Palatino"/>
        </w:rPr>
        <w:t xml:space="preserve"> when it shows up as “CH</w:t>
      </w:r>
      <w:r w:rsidR="007803F2">
        <w:rPr>
          <w:rFonts w:ascii="Palatino" w:hAnsi="Palatino"/>
        </w:rPr>
        <w:t>HH</w:t>
      </w:r>
      <w:r w:rsidR="00900EC8" w:rsidRPr="00F066C6">
        <w:rPr>
          <w:rFonts w:ascii="Palatino" w:hAnsi="Palatino"/>
        </w:rPr>
        <w:t>!”</w:t>
      </w:r>
      <w:r w:rsidR="00882F52" w:rsidRPr="00F066C6">
        <w:rPr>
          <w:rFonts w:ascii="Palatino" w:hAnsi="Palatino"/>
        </w:rPr>
        <w:t xml:space="preserve"> </w:t>
      </w:r>
      <w:r w:rsidR="00900EC8" w:rsidRPr="00F066C6">
        <w:rPr>
          <w:rFonts w:ascii="Palatino" w:hAnsi="Palatino"/>
        </w:rPr>
        <w:t>on the page</w:t>
      </w:r>
      <w:r w:rsidR="00A21CE6" w:rsidRPr="00F066C6">
        <w:rPr>
          <w:rFonts w:ascii="Palatino" w:hAnsi="Palatino"/>
        </w:rPr>
        <w:t>.</w:t>
      </w:r>
    </w:p>
    <w:p w14:paraId="513EEB7C" w14:textId="77777777" w:rsidR="006D2EAF" w:rsidRPr="00F066C6" w:rsidRDefault="006D2EAF" w:rsidP="006D2EAF">
      <w:pPr>
        <w:spacing w:line="480" w:lineRule="auto"/>
        <w:rPr>
          <w:rFonts w:ascii="Palatino" w:hAnsi="Palatino"/>
        </w:rPr>
      </w:pPr>
    </w:p>
    <w:p w14:paraId="7B31FEB6" w14:textId="17FA94E6" w:rsidR="006D2EAF" w:rsidRPr="00F066C6" w:rsidRDefault="006D2EAF" w:rsidP="006D2EAF">
      <w:pPr>
        <w:pStyle w:val="ListParagraph"/>
        <w:numPr>
          <w:ilvl w:val="0"/>
          <w:numId w:val="2"/>
        </w:numPr>
        <w:spacing w:line="480" w:lineRule="auto"/>
        <w:rPr>
          <w:rFonts w:ascii="Palatino" w:hAnsi="Palatino"/>
        </w:rPr>
      </w:pPr>
      <w:r w:rsidRPr="00F066C6">
        <w:rPr>
          <w:rFonts w:ascii="Palatino" w:hAnsi="Palatino"/>
        </w:rPr>
        <w:t>Diaspora literacy</w:t>
      </w:r>
      <w:r w:rsidR="00957F8B">
        <w:rPr>
          <w:rFonts w:ascii="Palatino" w:hAnsi="Palatino"/>
        </w:rPr>
        <w:t xml:space="preserve">, </w:t>
      </w:r>
      <w:r w:rsidR="00957F8B" w:rsidRPr="00F066C6">
        <w:rPr>
          <w:rFonts w:ascii="Palatino" w:hAnsi="Palatino"/>
        </w:rPr>
        <w:t>signifying</w:t>
      </w:r>
      <w:r w:rsidR="002E2506">
        <w:rPr>
          <w:rFonts w:ascii="Palatino" w:hAnsi="Palatino"/>
        </w:rPr>
        <w:t>,</w:t>
      </w:r>
      <w:r w:rsidRPr="00F066C6">
        <w:rPr>
          <w:rFonts w:ascii="Palatino" w:hAnsi="Palatino"/>
        </w:rPr>
        <w:t xml:space="preserve"> and onomatopoeia</w:t>
      </w:r>
      <w:r w:rsidR="007803F2">
        <w:rPr>
          <w:rFonts w:ascii="Palatino" w:hAnsi="Palatino"/>
        </w:rPr>
        <w:t xml:space="preserve"> in </w:t>
      </w:r>
      <w:proofErr w:type="spellStart"/>
      <w:r w:rsidR="007803F2" w:rsidRPr="007803F2">
        <w:rPr>
          <w:rFonts w:ascii="Palatino" w:hAnsi="Palatino"/>
          <w:i/>
          <w:iCs/>
        </w:rPr>
        <w:t>Hardears</w:t>
      </w:r>
      <w:proofErr w:type="spellEnd"/>
      <w:r w:rsidR="007803F2">
        <w:rPr>
          <w:rFonts w:ascii="Palatino" w:hAnsi="Palatino"/>
        </w:rPr>
        <w:t xml:space="preserve"> </w:t>
      </w:r>
    </w:p>
    <w:p w14:paraId="77327193" w14:textId="027B0065" w:rsidR="0058792C" w:rsidRDefault="00F85FA7" w:rsidP="003E1B1D">
      <w:pPr>
        <w:spacing w:line="480" w:lineRule="auto"/>
        <w:ind w:firstLine="360"/>
        <w:rPr>
          <w:rFonts w:ascii="Palatino" w:hAnsi="Palatino"/>
        </w:rPr>
      </w:pPr>
      <w:proofErr w:type="spellStart"/>
      <w:r w:rsidRPr="00F066C6">
        <w:rPr>
          <w:rFonts w:ascii="Palatino" w:hAnsi="Palatino"/>
        </w:rPr>
        <w:t>Steups</w:t>
      </w:r>
      <w:proofErr w:type="spellEnd"/>
      <w:r w:rsidRPr="00F066C6">
        <w:rPr>
          <w:rFonts w:ascii="Palatino" w:hAnsi="Palatino"/>
        </w:rPr>
        <w:t xml:space="preserve"> is </w:t>
      </w:r>
      <w:r w:rsidR="00C97A4D" w:rsidRPr="00F066C6">
        <w:rPr>
          <w:rFonts w:ascii="Palatino" w:hAnsi="Palatino"/>
        </w:rPr>
        <w:t>both a noun and</w:t>
      </w:r>
      <w:r w:rsidRPr="00F066C6">
        <w:rPr>
          <w:rFonts w:ascii="Palatino" w:hAnsi="Palatino"/>
        </w:rPr>
        <w:t xml:space="preserve"> verb</w:t>
      </w:r>
      <w:r w:rsidR="00C97A4D" w:rsidRPr="00F066C6">
        <w:rPr>
          <w:rFonts w:ascii="Palatino" w:hAnsi="Palatino"/>
        </w:rPr>
        <w:t xml:space="preserve">. To </w:t>
      </w:r>
      <w:proofErr w:type="spellStart"/>
      <w:r w:rsidR="00C97A4D" w:rsidRPr="00F066C6">
        <w:rPr>
          <w:rFonts w:ascii="Palatino" w:hAnsi="Palatino"/>
        </w:rPr>
        <w:t>steup</w:t>
      </w:r>
      <w:proofErr w:type="spellEnd"/>
      <w:r w:rsidRPr="00F066C6">
        <w:rPr>
          <w:rFonts w:ascii="Palatino" w:hAnsi="Palatino"/>
        </w:rPr>
        <w:t xml:space="preserve"> or suck</w:t>
      </w:r>
      <w:r w:rsidR="002A174E" w:rsidRPr="00F066C6">
        <w:rPr>
          <w:rFonts w:ascii="Palatino" w:hAnsi="Palatino"/>
        </w:rPr>
        <w:t xml:space="preserve"> one’s</w:t>
      </w:r>
      <w:r w:rsidRPr="00F066C6">
        <w:rPr>
          <w:rFonts w:ascii="Palatino" w:hAnsi="Palatino"/>
        </w:rPr>
        <w:t xml:space="preserve"> teeth is a figurative </w:t>
      </w:r>
      <w:r w:rsidR="002A174E" w:rsidRPr="00F066C6">
        <w:rPr>
          <w:rFonts w:ascii="Palatino" w:hAnsi="Palatino"/>
        </w:rPr>
        <w:t xml:space="preserve">and performative </w:t>
      </w:r>
      <w:r w:rsidRPr="00F066C6">
        <w:rPr>
          <w:rFonts w:ascii="Palatino" w:hAnsi="Palatino"/>
        </w:rPr>
        <w:t>gesture common in the Caribbean</w:t>
      </w:r>
      <w:r w:rsidR="00C97A4D" w:rsidRPr="00F066C6">
        <w:rPr>
          <w:rFonts w:ascii="Palatino" w:hAnsi="Palatino"/>
        </w:rPr>
        <w:t xml:space="preserve"> and the Black Diaspora</w:t>
      </w:r>
      <w:r w:rsidR="002A174E" w:rsidRPr="00F066C6">
        <w:rPr>
          <w:rFonts w:ascii="Palatino" w:hAnsi="Palatino"/>
        </w:rPr>
        <w:t xml:space="preserve">. </w:t>
      </w:r>
      <w:r w:rsidRPr="00F066C6">
        <w:rPr>
          <w:rFonts w:ascii="Palatino" w:hAnsi="Palatino"/>
        </w:rPr>
        <w:t xml:space="preserve">It is a sound made by sucking in the air around the tongue when the tongue tip rest against the palette. </w:t>
      </w:r>
      <w:r w:rsidR="002A174E" w:rsidRPr="00F066C6">
        <w:rPr>
          <w:rFonts w:ascii="Palatino" w:hAnsi="Palatino"/>
        </w:rPr>
        <w:t xml:space="preserve">Researcher Esther Figueroa </w:t>
      </w:r>
      <w:r w:rsidR="003E1B1D" w:rsidRPr="00F066C6">
        <w:rPr>
          <w:rFonts w:ascii="Palatino" w:hAnsi="Palatino"/>
        </w:rPr>
        <w:t xml:space="preserve">goes into </w:t>
      </w:r>
      <w:r w:rsidR="003247C1">
        <w:rPr>
          <w:rFonts w:ascii="Palatino" w:hAnsi="Palatino"/>
        </w:rPr>
        <w:t xml:space="preserve">further </w:t>
      </w:r>
      <w:r w:rsidR="003E1B1D" w:rsidRPr="00F066C6">
        <w:rPr>
          <w:rFonts w:ascii="Palatino" w:hAnsi="Palatino"/>
        </w:rPr>
        <w:t xml:space="preserve">physiological detail: </w:t>
      </w:r>
      <w:r w:rsidR="003247C1">
        <w:rPr>
          <w:rFonts w:ascii="Palatino" w:hAnsi="Palatino"/>
        </w:rPr>
        <w:t>“</w:t>
      </w:r>
      <w:r w:rsidR="003E1B1D" w:rsidRPr="00F066C6">
        <w:rPr>
          <w:rFonts w:ascii="Palatino" w:hAnsi="Palatino"/>
        </w:rPr>
        <w:t xml:space="preserve">an ingressive airstream captured in an air and saliva pocket created in the mouth through varying configurations of velar, dental and lip closures, and dental configurations such as </w:t>
      </w:r>
      <w:r w:rsidR="003E1B1D" w:rsidRPr="00F066C6">
        <w:rPr>
          <w:rFonts w:ascii="Palatino" w:hAnsi="Palatino"/>
        </w:rPr>
        <w:lastRenderedPageBreak/>
        <w:t xml:space="preserve">pouting or protruding lips, lip slightly opened to one side, lips flat compressed against upper teeth” (Figueroa </w:t>
      </w:r>
      <w:r w:rsidR="003247C1">
        <w:rPr>
          <w:rFonts w:ascii="Palatino" w:hAnsi="Palatino"/>
        </w:rPr>
        <w:t xml:space="preserve">2005). </w:t>
      </w:r>
      <w:r w:rsidRPr="00F066C6">
        <w:rPr>
          <w:rFonts w:ascii="Palatino" w:hAnsi="Palatino"/>
        </w:rPr>
        <w:t>As a Caribbean woman</w:t>
      </w:r>
      <w:r w:rsidR="007803F2">
        <w:rPr>
          <w:rFonts w:ascii="Palatino" w:hAnsi="Palatino"/>
        </w:rPr>
        <w:t xml:space="preserve"> in the U.S.</w:t>
      </w:r>
      <w:r w:rsidRPr="00F066C6">
        <w:rPr>
          <w:rFonts w:ascii="Palatino" w:hAnsi="Palatino"/>
        </w:rPr>
        <w:t xml:space="preserve">, whenever I hear this, my ears perk up. Is someone angry, joking, or annoyed? </w:t>
      </w:r>
      <w:proofErr w:type="gramStart"/>
      <w:r w:rsidRPr="00F066C6">
        <w:rPr>
          <w:rFonts w:ascii="Palatino" w:hAnsi="Palatino"/>
        </w:rPr>
        <w:t>And also</w:t>
      </w:r>
      <w:proofErr w:type="gramEnd"/>
      <w:r w:rsidRPr="00F066C6">
        <w:rPr>
          <w:rFonts w:ascii="Palatino" w:hAnsi="Palatino"/>
        </w:rPr>
        <w:t xml:space="preserve">, importantly, from where did this body come? In this way, it becomes </w:t>
      </w:r>
      <w:r w:rsidR="003247C1">
        <w:rPr>
          <w:rFonts w:ascii="Palatino" w:hAnsi="Palatino"/>
        </w:rPr>
        <w:t xml:space="preserve">novel </w:t>
      </w:r>
      <w:r w:rsidRPr="00F066C6">
        <w:rPr>
          <w:rFonts w:ascii="Palatino" w:hAnsi="Palatino"/>
        </w:rPr>
        <w:t>figurative language that marks spac</w:t>
      </w:r>
      <w:r w:rsidR="003247C1">
        <w:rPr>
          <w:rFonts w:ascii="Palatino" w:hAnsi="Palatino"/>
        </w:rPr>
        <w:t xml:space="preserve">e, </w:t>
      </w:r>
      <w:r w:rsidRPr="00F066C6">
        <w:rPr>
          <w:rFonts w:ascii="Palatino" w:hAnsi="Palatino"/>
        </w:rPr>
        <w:t>place</w:t>
      </w:r>
      <w:r w:rsidR="003247C1">
        <w:rPr>
          <w:rFonts w:ascii="Palatino" w:hAnsi="Palatino"/>
        </w:rPr>
        <w:t xml:space="preserve">, </w:t>
      </w:r>
      <w:r w:rsidRPr="00F066C6">
        <w:rPr>
          <w:rFonts w:ascii="Palatino" w:hAnsi="Palatino"/>
        </w:rPr>
        <w:t xml:space="preserve">dwelling from body to body across </w:t>
      </w:r>
      <w:r w:rsidR="007803F2">
        <w:rPr>
          <w:rFonts w:ascii="Palatino" w:hAnsi="Palatino"/>
        </w:rPr>
        <w:t xml:space="preserve">Black diasporic </w:t>
      </w:r>
      <w:r w:rsidRPr="00F066C6">
        <w:rPr>
          <w:rFonts w:ascii="Palatino" w:hAnsi="Palatino"/>
        </w:rPr>
        <w:t xml:space="preserve">space. </w:t>
      </w:r>
    </w:p>
    <w:p w14:paraId="196AE9F5" w14:textId="77777777" w:rsidR="007803F2" w:rsidRDefault="0058792C" w:rsidP="0058792C">
      <w:pPr>
        <w:spacing w:line="480" w:lineRule="auto"/>
        <w:ind w:firstLine="360"/>
        <w:rPr>
          <w:rFonts w:ascii="Palatino" w:hAnsi="Palatino"/>
        </w:rPr>
      </w:pPr>
      <w:r>
        <w:rPr>
          <w:rFonts w:ascii="Palatino" w:hAnsi="Palatino"/>
        </w:rPr>
        <w:t xml:space="preserve">There are countless examples of </w:t>
      </w:r>
      <w:proofErr w:type="spellStart"/>
      <w:r>
        <w:rPr>
          <w:rFonts w:ascii="Palatino" w:hAnsi="Palatino"/>
        </w:rPr>
        <w:t>steups</w:t>
      </w:r>
      <w:proofErr w:type="spellEnd"/>
      <w:r>
        <w:rPr>
          <w:rFonts w:ascii="Palatino" w:hAnsi="Palatino"/>
        </w:rPr>
        <w:t xml:space="preserve"> in </w:t>
      </w:r>
      <w:r w:rsidR="007803F2">
        <w:rPr>
          <w:rFonts w:ascii="Palatino" w:hAnsi="Palatino"/>
        </w:rPr>
        <w:t xml:space="preserve">Black and </w:t>
      </w:r>
      <w:r>
        <w:rPr>
          <w:rFonts w:ascii="Palatino" w:hAnsi="Palatino"/>
        </w:rPr>
        <w:t>Caribbean writing</w:t>
      </w:r>
      <w:r w:rsidR="007803F2">
        <w:rPr>
          <w:rFonts w:ascii="Palatino" w:hAnsi="Palatino"/>
        </w:rPr>
        <w:t xml:space="preserve"> (Gates 1994)</w:t>
      </w:r>
      <w:r>
        <w:rPr>
          <w:rFonts w:ascii="Palatino" w:hAnsi="Palatino"/>
        </w:rPr>
        <w:t xml:space="preserve">, </w:t>
      </w:r>
      <w:r w:rsidR="007803F2">
        <w:rPr>
          <w:rFonts w:ascii="Palatino" w:hAnsi="Palatino"/>
        </w:rPr>
        <w:t xml:space="preserve">in both </w:t>
      </w:r>
      <w:r>
        <w:rPr>
          <w:rFonts w:ascii="Palatino" w:hAnsi="Palatino"/>
        </w:rPr>
        <w:t>classic and contemporary</w:t>
      </w:r>
      <w:r w:rsidR="007803F2">
        <w:rPr>
          <w:rFonts w:ascii="Palatino" w:hAnsi="Palatino"/>
        </w:rPr>
        <w:t xml:space="preserve"> work</w:t>
      </w:r>
      <w:r>
        <w:rPr>
          <w:rFonts w:ascii="Palatino" w:hAnsi="Palatino"/>
        </w:rPr>
        <w:t xml:space="preserve">. </w:t>
      </w:r>
      <w:r w:rsidR="00352258" w:rsidRPr="00F066C6">
        <w:rPr>
          <w:rFonts w:ascii="Palatino" w:hAnsi="Palatino"/>
        </w:rPr>
        <w:t xml:space="preserve">In Nalo Hopkinson’s speculative fiction novel </w:t>
      </w:r>
      <w:r w:rsidR="00352258" w:rsidRPr="0058792C">
        <w:rPr>
          <w:rFonts w:ascii="Palatino" w:hAnsi="Palatino"/>
          <w:i/>
          <w:iCs/>
        </w:rPr>
        <w:t>Midnight Robber</w:t>
      </w:r>
      <w:r>
        <w:rPr>
          <w:rFonts w:ascii="Palatino" w:hAnsi="Palatino"/>
        </w:rPr>
        <w:t xml:space="preserve"> (2001)</w:t>
      </w:r>
      <w:r w:rsidR="00510C93" w:rsidRPr="00F066C6">
        <w:rPr>
          <w:rFonts w:ascii="Palatino" w:hAnsi="Palatino"/>
        </w:rPr>
        <w:t xml:space="preserve">, characters </w:t>
      </w:r>
      <w:proofErr w:type="spellStart"/>
      <w:r w:rsidR="00510C93" w:rsidRPr="00F066C6">
        <w:rPr>
          <w:rFonts w:ascii="Palatino" w:hAnsi="Palatino"/>
        </w:rPr>
        <w:t>steup</w:t>
      </w:r>
      <w:proofErr w:type="spellEnd"/>
      <w:r w:rsidR="00510C93" w:rsidRPr="00F066C6">
        <w:rPr>
          <w:rFonts w:ascii="Palatino" w:hAnsi="Palatino"/>
        </w:rPr>
        <w:t xml:space="preserve"> in </w:t>
      </w:r>
      <w:r w:rsidR="000A5345">
        <w:rPr>
          <w:rFonts w:ascii="Palatino" w:hAnsi="Palatino"/>
        </w:rPr>
        <w:t xml:space="preserve">well </w:t>
      </w:r>
      <w:r w:rsidR="00510C93" w:rsidRPr="00F066C6">
        <w:rPr>
          <w:rFonts w:ascii="Palatino" w:hAnsi="Palatino"/>
        </w:rPr>
        <w:t xml:space="preserve">over thirty occasions and </w:t>
      </w:r>
      <w:r w:rsidR="000A5345">
        <w:rPr>
          <w:rFonts w:ascii="Palatino" w:hAnsi="Palatino"/>
        </w:rPr>
        <w:t xml:space="preserve">these </w:t>
      </w:r>
      <w:r w:rsidR="007803F2">
        <w:rPr>
          <w:rFonts w:ascii="Palatino" w:hAnsi="Palatino"/>
        </w:rPr>
        <w:t xml:space="preserve">occasions </w:t>
      </w:r>
      <w:r w:rsidR="000A5345">
        <w:rPr>
          <w:rFonts w:ascii="Palatino" w:hAnsi="Palatino"/>
        </w:rPr>
        <w:t>are marked in both dialog and description</w:t>
      </w:r>
      <w:r w:rsidR="00510C93" w:rsidRPr="00F066C6">
        <w:rPr>
          <w:rFonts w:ascii="Palatino" w:hAnsi="Palatino"/>
        </w:rPr>
        <w:t xml:space="preserve"> differently. The most common</w:t>
      </w:r>
      <w:r w:rsidR="00D95AA0" w:rsidRPr="00F066C6">
        <w:rPr>
          <w:rFonts w:ascii="Palatino" w:hAnsi="Palatino"/>
        </w:rPr>
        <w:t xml:space="preserve"> </w:t>
      </w:r>
      <w:proofErr w:type="spellStart"/>
      <w:r w:rsidR="000A5345">
        <w:rPr>
          <w:rFonts w:ascii="Palatino" w:hAnsi="Palatino"/>
        </w:rPr>
        <w:t>steup</w:t>
      </w:r>
      <w:proofErr w:type="spellEnd"/>
      <w:r w:rsidR="000A5345">
        <w:rPr>
          <w:rFonts w:ascii="Palatino" w:hAnsi="Palatino"/>
        </w:rPr>
        <w:t xml:space="preserve"> </w:t>
      </w:r>
      <w:r w:rsidR="00D95AA0" w:rsidRPr="00F066C6">
        <w:rPr>
          <w:rFonts w:ascii="Palatino" w:hAnsi="Palatino"/>
        </w:rPr>
        <w:t xml:space="preserve">indicators are </w:t>
      </w:r>
      <w:r w:rsidR="000A5345">
        <w:rPr>
          <w:rFonts w:ascii="Palatino" w:hAnsi="Palatino"/>
        </w:rPr>
        <w:t>described as “</w:t>
      </w:r>
      <w:r w:rsidR="00510C93" w:rsidRPr="00F066C6">
        <w:rPr>
          <w:rFonts w:ascii="Palatino" w:hAnsi="Palatino"/>
        </w:rPr>
        <w:t>kiss teeth</w:t>
      </w:r>
      <w:r w:rsidR="000A5345">
        <w:rPr>
          <w:rFonts w:ascii="Palatino" w:hAnsi="Palatino"/>
        </w:rPr>
        <w:t>”</w:t>
      </w:r>
      <w:r w:rsidR="00D95AA0" w:rsidRPr="00F066C6">
        <w:rPr>
          <w:rFonts w:ascii="Palatino" w:hAnsi="Palatino"/>
        </w:rPr>
        <w:t xml:space="preserve"> and </w:t>
      </w:r>
      <w:r w:rsidR="000A5345">
        <w:rPr>
          <w:rFonts w:ascii="Palatino" w:hAnsi="Palatino"/>
        </w:rPr>
        <w:t>“</w:t>
      </w:r>
      <w:r w:rsidR="00D95AA0" w:rsidRPr="00F066C6">
        <w:rPr>
          <w:rFonts w:ascii="Palatino" w:hAnsi="Palatino"/>
        </w:rPr>
        <w:t>suck teeth</w:t>
      </w:r>
      <w:r w:rsidR="000A5345">
        <w:rPr>
          <w:rFonts w:ascii="Palatino" w:hAnsi="Palatino"/>
        </w:rPr>
        <w:t>”</w:t>
      </w:r>
      <w:r w:rsidR="00D95AA0" w:rsidRPr="00F066C6">
        <w:rPr>
          <w:rFonts w:ascii="Palatino" w:hAnsi="Palatino"/>
        </w:rPr>
        <w:t xml:space="preserve"> (Hopkinson 2001). The taxonomy of </w:t>
      </w:r>
      <w:proofErr w:type="spellStart"/>
      <w:r w:rsidR="00D95AA0" w:rsidRPr="00F066C6">
        <w:rPr>
          <w:rFonts w:ascii="Palatino" w:hAnsi="Palatino"/>
        </w:rPr>
        <w:t>steup</w:t>
      </w:r>
      <w:r w:rsidR="00E93671" w:rsidRPr="00F066C6">
        <w:rPr>
          <w:rFonts w:ascii="Palatino" w:hAnsi="Palatino"/>
        </w:rPr>
        <w:t>s</w:t>
      </w:r>
      <w:proofErr w:type="spellEnd"/>
      <w:r w:rsidR="00D95AA0" w:rsidRPr="00F066C6">
        <w:rPr>
          <w:rFonts w:ascii="Palatino" w:hAnsi="Palatino"/>
        </w:rPr>
        <w:t xml:space="preserve"> </w:t>
      </w:r>
      <w:r w:rsidR="00E87EFE" w:rsidRPr="00F066C6">
        <w:rPr>
          <w:rFonts w:ascii="Palatino" w:hAnsi="Palatino"/>
        </w:rPr>
        <w:t>can vary</w:t>
      </w:r>
      <w:r w:rsidR="00D95AA0" w:rsidRPr="00F066C6">
        <w:rPr>
          <w:rFonts w:ascii="Palatino" w:hAnsi="Palatino"/>
        </w:rPr>
        <w:t xml:space="preserve"> from disdain, sympathy, aggravation, disbelief, </w:t>
      </w:r>
      <w:r w:rsidR="007803F2">
        <w:rPr>
          <w:rFonts w:ascii="Palatino" w:hAnsi="Palatino"/>
        </w:rPr>
        <w:t xml:space="preserve">to </w:t>
      </w:r>
      <w:r w:rsidR="00E87EFE" w:rsidRPr="00F066C6">
        <w:rPr>
          <w:rFonts w:ascii="Palatino" w:hAnsi="Palatino"/>
        </w:rPr>
        <w:t>“amused tolerance…in retort to some(thing) absurd” (Robinson 2020).</w:t>
      </w:r>
      <w:r w:rsidR="00E87EFE" w:rsidRPr="00F066C6">
        <w:rPr>
          <w:rStyle w:val="FootnoteReference"/>
          <w:rFonts w:ascii="Palatino" w:hAnsi="Palatino"/>
        </w:rPr>
        <w:footnoteReference w:id="2"/>
      </w:r>
      <w:r w:rsidR="00E93671" w:rsidRPr="00F066C6">
        <w:rPr>
          <w:rFonts w:ascii="Palatino" w:hAnsi="Palatino"/>
        </w:rPr>
        <w:t xml:space="preserve"> </w:t>
      </w:r>
      <w:r w:rsidRPr="00F066C6">
        <w:rPr>
          <w:rFonts w:ascii="Palatino" w:hAnsi="Palatino"/>
        </w:rPr>
        <w:t xml:space="preserve">The </w:t>
      </w:r>
      <w:r w:rsidRPr="00EC538A">
        <w:rPr>
          <w:rFonts w:ascii="Palatino" w:hAnsi="Palatino"/>
        </w:rPr>
        <w:t>sociolinguistic variation</w:t>
      </w:r>
      <w:r w:rsidRPr="00F066C6">
        <w:rPr>
          <w:rFonts w:ascii="Palatino" w:hAnsi="Palatino"/>
        </w:rPr>
        <w:t xml:space="preserve"> of how to mark a </w:t>
      </w:r>
      <w:proofErr w:type="spellStart"/>
      <w:r w:rsidRPr="00F066C6">
        <w:rPr>
          <w:rFonts w:ascii="Palatino" w:hAnsi="Palatino"/>
        </w:rPr>
        <w:t>steups</w:t>
      </w:r>
      <w:proofErr w:type="spellEnd"/>
      <w:r w:rsidRPr="00F066C6">
        <w:rPr>
          <w:rFonts w:ascii="Palatino" w:hAnsi="Palatino"/>
        </w:rPr>
        <w:t xml:space="preserve"> in literature is an indication of how pervasive it is across the Black diaspora, particularly the Anglophone Caribbean.</w:t>
      </w:r>
      <w:r w:rsidR="00AD370D">
        <w:rPr>
          <w:rFonts w:ascii="Palatino" w:hAnsi="Palatino"/>
        </w:rPr>
        <w:t xml:space="preserve"> </w:t>
      </w:r>
      <w:r w:rsidR="007803F2">
        <w:rPr>
          <w:rFonts w:ascii="Palatino" w:hAnsi="Palatino"/>
        </w:rPr>
        <w:t xml:space="preserve">For example, </w:t>
      </w:r>
      <w:r w:rsidR="0040619A">
        <w:rPr>
          <w:rFonts w:ascii="Palatino" w:hAnsi="Palatino"/>
        </w:rPr>
        <w:t>Trinidadian-born filmmaker Michel</w:t>
      </w:r>
      <w:r w:rsidR="005C4DF7">
        <w:rPr>
          <w:rFonts w:ascii="Palatino" w:hAnsi="Palatino"/>
        </w:rPr>
        <w:t>e</w:t>
      </w:r>
      <w:r w:rsidR="0040619A">
        <w:rPr>
          <w:rFonts w:ascii="Palatino" w:hAnsi="Palatino"/>
        </w:rPr>
        <w:t xml:space="preserve"> Pearson Clarke who works in Toronto created “Suck Teeth Compositions (After Rashaad Newsome)” in 2018 as </w:t>
      </w:r>
      <w:r w:rsidR="007803F2">
        <w:rPr>
          <w:rFonts w:ascii="Palatino" w:hAnsi="Palatino"/>
        </w:rPr>
        <w:t xml:space="preserve">a </w:t>
      </w:r>
      <w:r w:rsidR="0040619A">
        <w:rPr>
          <w:rFonts w:ascii="Palatino" w:hAnsi="Palatino"/>
        </w:rPr>
        <w:t>response to denials of anti-black racism in Canada where, according to Clarke, the Black experiences in Canada “are always assumed to better off, if not completely free of racism” (Clarke 2018)</w:t>
      </w:r>
      <w:r w:rsidR="001C7257">
        <w:rPr>
          <w:rFonts w:ascii="Palatino" w:hAnsi="Palatino"/>
        </w:rPr>
        <w:t xml:space="preserve">. </w:t>
      </w:r>
    </w:p>
    <w:p w14:paraId="29455069" w14:textId="6531A03F" w:rsidR="00E93671" w:rsidRDefault="001C7257" w:rsidP="0058792C">
      <w:pPr>
        <w:spacing w:line="480" w:lineRule="auto"/>
        <w:ind w:firstLine="360"/>
        <w:rPr>
          <w:rFonts w:ascii="Palatino" w:hAnsi="Palatino"/>
        </w:rPr>
      </w:pPr>
      <w:r>
        <w:rPr>
          <w:rFonts w:ascii="Palatino" w:hAnsi="Palatino"/>
        </w:rPr>
        <w:lastRenderedPageBreak/>
        <w:t xml:space="preserve">The variation, in pitch, duration, and body language illustrates why </w:t>
      </w:r>
      <w:proofErr w:type="spellStart"/>
      <w:r>
        <w:rPr>
          <w:rFonts w:ascii="Palatino" w:hAnsi="Palatino"/>
        </w:rPr>
        <w:t>steups</w:t>
      </w:r>
      <w:proofErr w:type="spellEnd"/>
      <w:r>
        <w:rPr>
          <w:rFonts w:ascii="Palatino" w:hAnsi="Palatino"/>
        </w:rPr>
        <w:t xml:space="preserve"> enjoy such wide lexical variations</w:t>
      </w:r>
      <w:r w:rsidR="0003632D">
        <w:rPr>
          <w:rFonts w:ascii="Palatino" w:hAnsi="Palatino"/>
        </w:rPr>
        <w:t xml:space="preserve"> </w:t>
      </w:r>
      <w:r w:rsidR="0075053E">
        <w:rPr>
          <w:rFonts w:ascii="Palatino" w:hAnsi="Palatino"/>
        </w:rPr>
        <w:t>(</w:t>
      </w:r>
      <w:proofErr w:type="gramStart"/>
      <w:r w:rsidR="0003632D">
        <w:rPr>
          <w:rFonts w:ascii="Palatino" w:hAnsi="Palatino"/>
        </w:rPr>
        <w:t>e.g.</w:t>
      </w:r>
      <w:proofErr w:type="gramEnd"/>
      <w:r w:rsidR="0003632D">
        <w:rPr>
          <w:rFonts w:ascii="Palatino" w:hAnsi="Palatino"/>
        </w:rPr>
        <w:t xml:space="preserve"> </w:t>
      </w:r>
      <w:proofErr w:type="spellStart"/>
      <w:r w:rsidR="0003632D" w:rsidRPr="0003632D">
        <w:rPr>
          <w:rFonts w:ascii="Palatino" w:hAnsi="Palatino"/>
          <w:i/>
          <w:iCs/>
        </w:rPr>
        <w:t>cho</w:t>
      </w:r>
      <w:proofErr w:type="spellEnd"/>
      <w:r w:rsidR="0003632D" w:rsidRPr="0003632D">
        <w:rPr>
          <w:rFonts w:ascii="Palatino" w:hAnsi="Palatino"/>
          <w:i/>
          <w:iCs/>
        </w:rPr>
        <w:t>!</w:t>
      </w:r>
      <w:r w:rsidR="0003632D">
        <w:rPr>
          <w:rFonts w:ascii="Palatino" w:hAnsi="Palatino"/>
        </w:rPr>
        <w:t xml:space="preserve"> or </w:t>
      </w:r>
      <w:proofErr w:type="spellStart"/>
      <w:r w:rsidR="0003632D" w:rsidRPr="0003632D">
        <w:rPr>
          <w:rFonts w:ascii="Palatino" w:hAnsi="Palatino"/>
          <w:i/>
          <w:iCs/>
        </w:rPr>
        <w:t>chups</w:t>
      </w:r>
      <w:proofErr w:type="spellEnd"/>
      <w:r w:rsidR="0003632D" w:rsidRPr="0003632D">
        <w:rPr>
          <w:rFonts w:ascii="Palatino" w:hAnsi="Palatino"/>
          <w:i/>
          <w:iCs/>
        </w:rPr>
        <w:t>!</w:t>
      </w:r>
      <w:r w:rsidR="0003632D">
        <w:rPr>
          <w:rFonts w:ascii="Palatino" w:hAnsi="Palatino"/>
        </w:rPr>
        <w:t xml:space="preserve"> or </w:t>
      </w:r>
      <w:proofErr w:type="spellStart"/>
      <w:r w:rsidR="0003632D" w:rsidRPr="0003632D">
        <w:rPr>
          <w:rFonts w:ascii="Palatino" w:hAnsi="Palatino"/>
          <w:i/>
          <w:iCs/>
        </w:rPr>
        <w:t>kst</w:t>
      </w:r>
      <w:proofErr w:type="spellEnd"/>
      <w:r w:rsidR="0003632D" w:rsidRPr="0003632D">
        <w:rPr>
          <w:rFonts w:ascii="Palatino" w:hAnsi="Palatino"/>
          <w:i/>
          <w:iCs/>
        </w:rPr>
        <w:t>!</w:t>
      </w:r>
      <w:r w:rsidR="0003632D">
        <w:rPr>
          <w:rFonts w:ascii="Palatino" w:hAnsi="Palatino"/>
        </w:rPr>
        <w:t xml:space="preserve"> or in the case of </w:t>
      </w:r>
      <w:proofErr w:type="spellStart"/>
      <w:r w:rsidR="0003632D" w:rsidRPr="0003632D">
        <w:rPr>
          <w:rFonts w:ascii="Palatino" w:hAnsi="Palatino"/>
          <w:i/>
          <w:iCs/>
        </w:rPr>
        <w:t>Hardears</w:t>
      </w:r>
      <w:proofErr w:type="spellEnd"/>
      <w:r w:rsidR="0003632D">
        <w:rPr>
          <w:rFonts w:ascii="Palatino" w:hAnsi="Palatino"/>
        </w:rPr>
        <w:t xml:space="preserve"> and </w:t>
      </w:r>
      <w:r w:rsidR="0003632D" w:rsidRPr="0003632D">
        <w:rPr>
          <w:rFonts w:ascii="Palatino" w:hAnsi="Palatino"/>
          <w:i/>
          <w:iCs/>
        </w:rPr>
        <w:t>House of Whispers</w:t>
      </w:r>
      <w:r w:rsidR="0003632D">
        <w:rPr>
          <w:rFonts w:ascii="Palatino" w:hAnsi="Palatino"/>
        </w:rPr>
        <w:t xml:space="preserve">, </w:t>
      </w:r>
      <w:proofErr w:type="spellStart"/>
      <w:r w:rsidR="0003632D" w:rsidRPr="0003632D">
        <w:rPr>
          <w:rFonts w:ascii="Palatino" w:hAnsi="Palatino"/>
          <w:i/>
          <w:iCs/>
        </w:rPr>
        <w:t>ch</w:t>
      </w:r>
      <w:r w:rsidR="007803F2">
        <w:rPr>
          <w:rFonts w:ascii="Palatino" w:hAnsi="Palatino"/>
          <w:i/>
          <w:iCs/>
        </w:rPr>
        <w:t>hh</w:t>
      </w:r>
      <w:proofErr w:type="spellEnd"/>
      <w:r w:rsidR="0003632D" w:rsidRPr="0003632D">
        <w:rPr>
          <w:rFonts w:ascii="Palatino" w:hAnsi="Palatino"/>
          <w:i/>
          <w:iCs/>
        </w:rPr>
        <w:t>!</w:t>
      </w:r>
      <w:r w:rsidR="0003632D">
        <w:rPr>
          <w:rFonts w:ascii="Palatino" w:hAnsi="Palatino"/>
        </w:rPr>
        <w:t>)</w:t>
      </w:r>
      <w:r w:rsidR="00C4500C">
        <w:rPr>
          <w:rFonts w:ascii="Palatino" w:hAnsi="Palatino"/>
        </w:rPr>
        <w:t xml:space="preserve">. These lexical variations also point to </w:t>
      </w:r>
      <w:proofErr w:type="spellStart"/>
      <w:r w:rsidR="00C4500C">
        <w:rPr>
          <w:rFonts w:ascii="Palatino" w:hAnsi="Palatino"/>
        </w:rPr>
        <w:t>steups</w:t>
      </w:r>
      <w:proofErr w:type="spellEnd"/>
      <w:r w:rsidR="00C4500C">
        <w:rPr>
          <w:rFonts w:ascii="Palatino" w:hAnsi="Palatino"/>
        </w:rPr>
        <w:t xml:space="preserve"> being an embodied figurative and performative marker</w:t>
      </w:r>
      <w:r w:rsidR="00D757E2">
        <w:rPr>
          <w:rFonts w:ascii="Palatino" w:hAnsi="Palatino"/>
        </w:rPr>
        <w:t xml:space="preserve"> that is engrained in signifying practices</w:t>
      </w:r>
      <w:r w:rsidR="00C5312B">
        <w:rPr>
          <w:rFonts w:ascii="Palatino" w:hAnsi="Palatino"/>
        </w:rPr>
        <w:t xml:space="preserve"> across the Caribbean diaspora (inclusive of people from African, Indian, and mixed heritage)</w:t>
      </w:r>
      <w:r w:rsidR="00D757E2">
        <w:rPr>
          <w:rFonts w:ascii="Palatino" w:hAnsi="Palatino"/>
        </w:rPr>
        <w:t xml:space="preserve">. That is, </w:t>
      </w:r>
      <w:r w:rsidR="00CD4D6E">
        <w:rPr>
          <w:rFonts w:ascii="Palatino" w:hAnsi="Palatino"/>
        </w:rPr>
        <w:t xml:space="preserve">the usage of </w:t>
      </w:r>
      <w:proofErr w:type="spellStart"/>
      <w:r w:rsidR="00670F83">
        <w:rPr>
          <w:rFonts w:ascii="Palatino" w:hAnsi="Palatino"/>
        </w:rPr>
        <w:t>steups</w:t>
      </w:r>
      <w:proofErr w:type="spellEnd"/>
      <w:r w:rsidR="00670F83">
        <w:rPr>
          <w:rFonts w:ascii="Palatino" w:hAnsi="Palatino"/>
        </w:rPr>
        <w:t xml:space="preserve"> produce</w:t>
      </w:r>
      <w:r w:rsidR="00CD4D6E">
        <w:rPr>
          <w:rFonts w:ascii="Palatino" w:hAnsi="Palatino"/>
        </w:rPr>
        <w:t>s and is produced by</w:t>
      </w:r>
      <w:r w:rsidR="00670F83">
        <w:rPr>
          <w:rFonts w:ascii="Palatino" w:hAnsi="Palatino"/>
        </w:rPr>
        <w:t xml:space="preserve"> meaning-making behavior that follow a particular sociocultural context, construction, and interpretation</w:t>
      </w:r>
      <w:r w:rsidR="00C41F86">
        <w:rPr>
          <w:rFonts w:ascii="Palatino" w:hAnsi="Palatino"/>
        </w:rPr>
        <w:t xml:space="preserve"> (Hall 1997, Gates 1989)</w:t>
      </w:r>
      <w:r w:rsidR="00670F83">
        <w:rPr>
          <w:rFonts w:ascii="Palatino" w:hAnsi="Palatino"/>
        </w:rPr>
        <w:t>.</w:t>
      </w:r>
    </w:p>
    <w:p w14:paraId="7CFAC188" w14:textId="39B3A0DF" w:rsidR="00670F83" w:rsidRPr="00D3338E" w:rsidRDefault="00670F83" w:rsidP="0058792C">
      <w:pPr>
        <w:spacing w:line="480" w:lineRule="auto"/>
        <w:ind w:firstLine="360"/>
        <w:rPr>
          <w:rFonts w:ascii="Palatino" w:hAnsi="Palatino"/>
        </w:rPr>
      </w:pPr>
      <w:proofErr w:type="spellStart"/>
      <w:r w:rsidRPr="00D3338E">
        <w:rPr>
          <w:rFonts w:ascii="Palatino" w:hAnsi="Palatino"/>
        </w:rPr>
        <w:t>V</w:t>
      </w:r>
      <w:r w:rsidR="005E27B7" w:rsidRPr="00D3338E">
        <w:rPr>
          <w:rFonts w:ascii="Palatino" w:hAnsi="Palatino"/>
        </w:rPr>
        <w:t>e</w:t>
      </w:r>
      <w:r w:rsidRPr="00D3338E">
        <w:rPr>
          <w:rFonts w:ascii="Palatino" w:hAnsi="Palatino"/>
        </w:rPr>
        <w:t>v</w:t>
      </w:r>
      <w:r w:rsidR="002A0E78" w:rsidRPr="00D3338E">
        <w:rPr>
          <w:rFonts w:ascii="Palatino" w:hAnsi="Palatino"/>
        </w:rPr>
        <w:t>é</w:t>
      </w:r>
      <w:proofErr w:type="spellEnd"/>
      <w:r w:rsidRPr="00D3338E">
        <w:rPr>
          <w:rFonts w:ascii="Palatino" w:hAnsi="Palatino"/>
        </w:rPr>
        <w:t xml:space="preserve"> Clark</w:t>
      </w:r>
      <w:r w:rsidR="00EA21D5" w:rsidRPr="00D3338E">
        <w:rPr>
          <w:rFonts w:ascii="Palatino" w:hAnsi="Palatino"/>
        </w:rPr>
        <w:t>, a scholar and writer on the African Diaspora</w:t>
      </w:r>
      <w:r w:rsidR="009B6B5F" w:rsidRPr="00D3338E">
        <w:rPr>
          <w:rFonts w:ascii="Palatino" w:hAnsi="Palatino"/>
        </w:rPr>
        <w:t>,</w:t>
      </w:r>
      <w:r w:rsidRPr="00D3338E">
        <w:rPr>
          <w:rFonts w:ascii="Palatino" w:hAnsi="Palatino"/>
        </w:rPr>
        <w:t xml:space="preserve"> </w:t>
      </w:r>
      <w:r w:rsidR="0022369B" w:rsidRPr="00D3338E">
        <w:rPr>
          <w:rFonts w:ascii="Palatino" w:hAnsi="Palatino"/>
        </w:rPr>
        <w:t xml:space="preserve">examined </w:t>
      </w:r>
      <w:r w:rsidR="00EA21D5" w:rsidRPr="00D3338E">
        <w:rPr>
          <w:rFonts w:ascii="Palatino" w:hAnsi="Palatino"/>
        </w:rPr>
        <w:t xml:space="preserve">the ability of people in the diasporic community to understand the </w:t>
      </w:r>
      <w:r w:rsidR="00C41F86" w:rsidRPr="00D3338E">
        <w:rPr>
          <w:rFonts w:ascii="Palatino" w:hAnsi="Palatino"/>
        </w:rPr>
        <w:t>mul</w:t>
      </w:r>
      <w:r w:rsidR="00EA21D5" w:rsidRPr="00D3338E">
        <w:rPr>
          <w:rFonts w:ascii="Palatino" w:hAnsi="Palatino"/>
        </w:rPr>
        <w:t>ti-layered meaning of words, stories, and sayings</w:t>
      </w:r>
      <w:r w:rsidR="0022369B" w:rsidRPr="00D3338E">
        <w:rPr>
          <w:rFonts w:ascii="Palatino" w:hAnsi="Palatino"/>
        </w:rPr>
        <w:t>. She developed and defined</w:t>
      </w:r>
      <w:r w:rsidR="00EA21D5" w:rsidRPr="00D3338E">
        <w:rPr>
          <w:rFonts w:ascii="Palatino" w:hAnsi="Palatino"/>
        </w:rPr>
        <w:t xml:space="preserve"> </w:t>
      </w:r>
      <w:r w:rsidR="0022369B" w:rsidRPr="00D3338E">
        <w:rPr>
          <w:rFonts w:ascii="Palatino" w:hAnsi="Palatino"/>
        </w:rPr>
        <w:t>the theoretical concept called</w:t>
      </w:r>
      <w:r w:rsidR="00EA21D5" w:rsidRPr="00D3338E">
        <w:rPr>
          <w:rFonts w:ascii="Palatino" w:hAnsi="Palatino"/>
        </w:rPr>
        <w:t xml:space="preserve"> </w:t>
      </w:r>
      <w:r w:rsidRPr="00D3338E">
        <w:rPr>
          <w:rFonts w:ascii="Palatino" w:hAnsi="Palatino"/>
        </w:rPr>
        <w:t>diaspora literacy</w:t>
      </w:r>
      <w:r w:rsidR="00EA21D5" w:rsidRPr="00D3338E">
        <w:rPr>
          <w:rFonts w:ascii="Palatino" w:hAnsi="Palatino"/>
        </w:rPr>
        <w:t>. It is</w:t>
      </w:r>
      <w:r w:rsidRPr="00D3338E">
        <w:rPr>
          <w:rFonts w:ascii="Palatino" w:hAnsi="Palatino"/>
        </w:rPr>
        <w:t xml:space="preserve"> “a skill for both narrator and reader which demands a knowledge of historical, social, cultural, and political development generated by lived and textual experience.”</w:t>
      </w:r>
      <w:r w:rsidR="00EA21D5" w:rsidRPr="00D3338E">
        <w:rPr>
          <w:rStyle w:val="FootnoteReference"/>
          <w:rFonts w:ascii="Palatino" w:hAnsi="Palatino"/>
        </w:rPr>
        <w:footnoteReference w:id="3"/>
      </w:r>
      <w:r w:rsidR="00EA21D5" w:rsidRPr="00D3338E">
        <w:rPr>
          <w:rFonts w:ascii="Palatino" w:hAnsi="Palatino"/>
        </w:rPr>
        <w:t xml:space="preserve"> </w:t>
      </w:r>
      <w:r w:rsidRPr="00D3338E">
        <w:rPr>
          <w:rFonts w:ascii="Palatino" w:hAnsi="Palatino"/>
        </w:rPr>
        <w:t>This lived and textual experience is linked to the history of multiple civilizations colliding in the Caribbean region.</w:t>
      </w:r>
      <w:r w:rsidR="00EA21D5" w:rsidRPr="00D3338E">
        <w:rPr>
          <w:rFonts w:ascii="Palatino" w:hAnsi="Palatino"/>
        </w:rPr>
        <w:t xml:space="preserve"> </w:t>
      </w:r>
      <w:proofErr w:type="gramStart"/>
      <w:r w:rsidR="00EA21D5" w:rsidRPr="00D3338E">
        <w:rPr>
          <w:rFonts w:ascii="Palatino" w:hAnsi="Palatino"/>
        </w:rPr>
        <w:t>And,</w:t>
      </w:r>
      <w:proofErr w:type="gramEnd"/>
      <w:r w:rsidR="00EA21D5" w:rsidRPr="00D3338E">
        <w:rPr>
          <w:rFonts w:ascii="Palatino" w:hAnsi="Palatino"/>
        </w:rPr>
        <w:t xml:space="preserve"> this is the story of </w:t>
      </w:r>
      <w:proofErr w:type="spellStart"/>
      <w:r w:rsidR="00EA21D5" w:rsidRPr="00D3338E">
        <w:rPr>
          <w:rFonts w:ascii="Palatino" w:hAnsi="Palatino"/>
          <w:i/>
          <w:iCs/>
        </w:rPr>
        <w:t>Hardears</w:t>
      </w:r>
      <w:proofErr w:type="spellEnd"/>
      <w:r w:rsidR="00EA21D5" w:rsidRPr="00D3338E">
        <w:rPr>
          <w:rFonts w:ascii="Palatino" w:hAnsi="Palatino"/>
        </w:rPr>
        <w:t>.</w:t>
      </w:r>
    </w:p>
    <w:p w14:paraId="2FB7FF84" w14:textId="184C8505" w:rsidR="006A5BAE" w:rsidRDefault="007C6978" w:rsidP="0058792C">
      <w:pPr>
        <w:spacing w:line="480" w:lineRule="auto"/>
        <w:ind w:firstLine="360"/>
        <w:rPr>
          <w:rFonts w:ascii="Cambria" w:hAnsi="Cambria"/>
        </w:rPr>
      </w:pPr>
      <w:r w:rsidRPr="00D3338E">
        <w:rPr>
          <w:rFonts w:ascii="Palatino" w:hAnsi="Palatino"/>
        </w:rPr>
        <w:tab/>
      </w:r>
      <w:r w:rsidRPr="00D3338E">
        <w:rPr>
          <w:rFonts w:ascii="Palatino" w:hAnsi="Palatino" w:cs="Calibri"/>
          <w:color w:val="000000" w:themeColor="text1"/>
        </w:rPr>
        <w:t xml:space="preserve">In Matthew Clarke’s and Nigel Lynch’s Afrofuturistic </w:t>
      </w:r>
      <w:proofErr w:type="spellStart"/>
      <w:r w:rsidRPr="00D3338E">
        <w:rPr>
          <w:rFonts w:ascii="Palatino" w:hAnsi="Palatino" w:cs="Calibri"/>
          <w:i/>
          <w:iCs/>
          <w:color w:val="000000" w:themeColor="text1"/>
        </w:rPr>
        <w:t>Hardears</w:t>
      </w:r>
      <w:proofErr w:type="spellEnd"/>
      <w:r w:rsidRPr="00D3338E">
        <w:rPr>
          <w:rFonts w:ascii="Palatino" w:hAnsi="Palatino" w:cs="Calibri"/>
          <w:color w:val="000000" w:themeColor="text1"/>
        </w:rPr>
        <w:t>, t</w:t>
      </w:r>
      <w:r w:rsidRPr="00D3338E">
        <w:rPr>
          <w:rFonts w:ascii="Palatino" w:hAnsi="Palatino" w:cs="Calibri"/>
          <w:color w:val="000000"/>
        </w:rPr>
        <w:t>he elements of</w:t>
      </w:r>
      <w:r w:rsidRPr="00C21CC8">
        <w:rPr>
          <w:rFonts w:ascii="Cambria" w:hAnsi="Cambria" w:cs="Calibri"/>
          <w:color w:val="000000"/>
        </w:rPr>
        <w:t xml:space="preserve"> Caribbean folklore, biodiversity, and the Bajan carnival known as Crop Over</w:t>
      </w:r>
      <w:r>
        <w:rPr>
          <w:rFonts w:ascii="Cambria" w:hAnsi="Cambria" w:cs="Calibri"/>
          <w:color w:val="000000"/>
        </w:rPr>
        <w:t xml:space="preserve"> combine. </w:t>
      </w:r>
      <w:r w:rsidR="00276E44">
        <w:rPr>
          <w:rFonts w:ascii="Cambria" w:hAnsi="Cambria" w:cs="Calibri"/>
          <w:color w:val="000000"/>
        </w:rPr>
        <w:t xml:space="preserve">In Barbados, </w:t>
      </w:r>
      <w:r w:rsidR="00276E44">
        <w:rPr>
          <w:rFonts w:ascii="Cambria" w:hAnsi="Cambria"/>
        </w:rPr>
        <w:t>s</w:t>
      </w:r>
      <w:r w:rsidRPr="00497CB2">
        <w:rPr>
          <w:rFonts w:ascii="Cambria" w:hAnsi="Cambria"/>
        </w:rPr>
        <w:t xml:space="preserve">ince the seventeenth century, </w:t>
      </w:r>
      <w:r w:rsidR="00276E44">
        <w:rPr>
          <w:rFonts w:ascii="Cambria" w:hAnsi="Cambria"/>
        </w:rPr>
        <w:t>Crop Over is celebrated</w:t>
      </w:r>
      <w:r w:rsidRPr="00497CB2">
        <w:rPr>
          <w:rFonts w:ascii="Cambria" w:hAnsi="Cambria"/>
        </w:rPr>
        <w:t xml:space="preserve"> </w:t>
      </w:r>
      <w:r w:rsidR="00276E44">
        <w:rPr>
          <w:rFonts w:ascii="Cambria" w:hAnsi="Cambria"/>
        </w:rPr>
        <w:t xml:space="preserve">to </w:t>
      </w:r>
      <w:r w:rsidRPr="00497CB2">
        <w:rPr>
          <w:rFonts w:ascii="Cambria" w:hAnsi="Cambria"/>
        </w:rPr>
        <w:t xml:space="preserve">mark the end of the annual harvest and thus, a break for slaves from toiling in the fields. </w:t>
      </w:r>
      <w:r w:rsidR="00276E44">
        <w:rPr>
          <w:rFonts w:ascii="Cambria" w:hAnsi="Cambria"/>
        </w:rPr>
        <w:t xml:space="preserve">In </w:t>
      </w:r>
      <w:proofErr w:type="spellStart"/>
      <w:r w:rsidR="00276E44" w:rsidRPr="00276E44">
        <w:rPr>
          <w:rFonts w:ascii="Cambria" w:hAnsi="Cambria"/>
          <w:i/>
          <w:iCs/>
        </w:rPr>
        <w:t>Hardears</w:t>
      </w:r>
      <w:proofErr w:type="spellEnd"/>
      <w:r w:rsidR="00276E44">
        <w:rPr>
          <w:rFonts w:ascii="Cambria" w:hAnsi="Cambria"/>
        </w:rPr>
        <w:t xml:space="preserve">, many of </w:t>
      </w:r>
      <w:r w:rsidR="00276E44">
        <w:rPr>
          <w:rFonts w:ascii="Cambria" w:hAnsi="Cambria"/>
        </w:rPr>
        <w:lastRenderedPageBreak/>
        <w:t>the characters</w:t>
      </w:r>
      <w:r w:rsidR="009F7D16">
        <w:rPr>
          <w:rFonts w:ascii="Cambria" w:hAnsi="Cambria"/>
        </w:rPr>
        <w:t xml:space="preserve"> (humanoid and non-humans)</w:t>
      </w:r>
      <w:r w:rsidR="00276E44">
        <w:rPr>
          <w:rFonts w:ascii="Cambria" w:hAnsi="Cambria"/>
        </w:rPr>
        <w:t xml:space="preserve"> take their name from folk characters across the Caribbean region. For example, there is a winged and</w:t>
      </w:r>
      <w:r w:rsidR="00276E44" w:rsidRPr="00AD6637">
        <w:rPr>
          <w:rFonts w:ascii="Cambria" w:hAnsi="Cambria"/>
        </w:rPr>
        <w:t xml:space="preserve"> </w:t>
      </w:r>
      <w:r w:rsidR="00276E44" w:rsidRPr="00497CB2">
        <w:rPr>
          <w:rFonts w:ascii="Cambria" w:hAnsi="Cambria"/>
        </w:rPr>
        <w:t xml:space="preserve">horned trickster </w:t>
      </w:r>
      <w:r w:rsidR="00276E44">
        <w:rPr>
          <w:rFonts w:ascii="Cambria" w:hAnsi="Cambria"/>
        </w:rPr>
        <w:t>J</w:t>
      </w:r>
      <w:r w:rsidR="00276E44" w:rsidRPr="00497CB2">
        <w:rPr>
          <w:rFonts w:ascii="Cambria" w:hAnsi="Cambria"/>
        </w:rPr>
        <w:t xml:space="preserve">ab </w:t>
      </w:r>
      <w:r w:rsidR="00276E44">
        <w:rPr>
          <w:rFonts w:ascii="Cambria" w:hAnsi="Cambria"/>
        </w:rPr>
        <w:t>D</w:t>
      </w:r>
      <w:r w:rsidR="00276E44" w:rsidRPr="00497CB2">
        <w:rPr>
          <w:rFonts w:ascii="Cambria" w:hAnsi="Cambria"/>
        </w:rPr>
        <w:t>evil figure</w:t>
      </w:r>
      <w:r w:rsidR="00276E44">
        <w:rPr>
          <w:rFonts w:ascii="Cambria" w:hAnsi="Cambria"/>
        </w:rPr>
        <w:t xml:space="preserve"> (Trinidad </w:t>
      </w:r>
      <w:r w:rsidR="007803F2">
        <w:rPr>
          <w:rFonts w:ascii="Cambria" w:hAnsi="Cambria"/>
        </w:rPr>
        <w:t>C</w:t>
      </w:r>
      <w:r w:rsidR="00276E44">
        <w:rPr>
          <w:rFonts w:ascii="Cambria" w:hAnsi="Cambria"/>
        </w:rPr>
        <w:t xml:space="preserve">arnival) named </w:t>
      </w:r>
      <w:proofErr w:type="spellStart"/>
      <w:r w:rsidR="00276E44" w:rsidRPr="00497CB2">
        <w:rPr>
          <w:rFonts w:ascii="Cambria" w:hAnsi="Cambria"/>
        </w:rPr>
        <w:t>Dhavlin</w:t>
      </w:r>
      <w:proofErr w:type="spellEnd"/>
      <w:r w:rsidR="009F7D16">
        <w:rPr>
          <w:rFonts w:ascii="Cambria" w:hAnsi="Cambria"/>
        </w:rPr>
        <w:t xml:space="preserve">, there are also </w:t>
      </w:r>
      <w:proofErr w:type="spellStart"/>
      <w:r w:rsidR="009F7D16">
        <w:rPr>
          <w:rFonts w:ascii="Cambria" w:hAnsi="Cambria"/>
        </w:rPr>
        <w:t>jumbees</w:t>
      </w:r>
      <w:proofErr w:type="spellEnd"/>
      <w:r w:rsidR="009F7D16">
        <w:rPr>
          <w:rFonts w:ascii="Cambria" w:hAnsi="Cambria"/>
        </w:rPr>
        <w:t xml:space="preserve"> (ghosts), and even a </w:t>
      </w:r>
      <w:r w:rsidR="00B213AD">
        <w:rPr>
          <w:rFonts w:ascii="Cambria" w:hAnsi="Cambria"/>
        </w:rPr>
        <w:t xml:space="preserve">the Landship Navy, a traditional Barbadian performance ensemble that </w:t>
      </w:r>
      <w:r w:rsidR="00D9794B">
        <w:rPr>
          <w:rFonts w:ascii="Cambria" w:hAnsi="Cambria"/>
        </w:rPr>
        <w:t xml:space="preserve">becomes the actual </w:t>
      </w:r>
      <w:r w:rsidR="006B4DAC">
        <w:rPr>
          <w:rFonts w:ascii="Cambria" w:hAnsi="Cambria"/>
        </w:rPr>
        <w:t xml:space="preserve">naval defense for </w:t>
      </w:r>
      <w:proofErr w:type="spellStart"/>
      <w:r w:rsidR="006B4DAC">
        <w:rPr>
          <w:rFonts w:ascii="Cambria" w:hAnsi="Cambria"/>
        </w:rPr>
        <w:t>Jouvert</w:t>
      </w:r>
      <w:proofErr w:type="spellEnd"/>
      <w:r w:rsidR="006B4DAC">
        <w:rPr>
          <w:rFonts w:ascii="Cambria" w:hAnsi="Cambria"/>
        </w:rPr>
        <w:t xml:space="preserve"> Island.</w:t>
      </w:r>
      <w:r w:rsidR="009F7D16">
        <w:rPr>
          <w:rFonts w:ascii="Cambria" w:hAnsi="Cambria"/>
        </w:rPr>
        <w:t xml:space="preserve"> This Pan-Caribbean sampling </w:t>
      </w:r>
      <w:r w:rsidR="00235BE8">
        <w:rPr>
          <w:rFonts w:ascii="Cambria" w:hAnsi="Cambria"/>
        </w:rPr>
        <w:t xml:space="preserve">within the </w:t>
      </w:r>
      <w:r w:rsidR="009F7D16">
        <w:rPr>
          <w:rFonts w:ascii="Cambria" w:hAnsi="Cambria"/>
        </w:rPr>
        <w:t xml:space="preserve">speculative narrative </w:t>
      </w:r>
      <w:r w:rsidR="006A5BAE">
        <w:rPr>
          <w:rFonts w:ascii="Cambria" w:hAnsi="Cambria"/>
        </w:rPr>
        <w:t xml:space="preserve">acknowledges cultural crossings within the region and within the </w:t>
      </w:r>
      <w:r w:rsidR="0075053E">
        <w:rPr>
          <w:rFonts w:ascii="Cambria" w:hAnsi="Cambria"/>
        </w:rPr>
        <w:t xml:space="preserve">broader </w:t>
      </w:r>
      <w:r w:rsidR="006A5BAE">
        <w:rPr>
          <w:rFonts w:ascii="Cambria" w:hAnsi="Cambria"/>
        </w:rPr>
        <w:t xml:space="preserve">diaspora. Another signifier for this crossing is the </w:t>
      </w:r>
      <w:r w:rsidR="0075053E">
        <w:rPr>
          <w:rFonts w:ascii="Cambria" w:hAnsi="Cambria"/>
        </w:rPr>
        <w:t xml:space="preserve">name of the key setting for the comic book. </w:t>
      </w:r>
      <w:r w:rsidR="006A5BAE">
        <w:rPr>
          <w:rFonts w:ascii="Cambria" w:hAnsi="Cambria"/>
        </w:rPr>
        <w:t xml:space="preserve">A majority of the comic book’s actions takes place on </w:t>
      </w:r>
      <w:proofErr w:type="spellStart"/>
      <w:r w:rsidR="006A5BAE">
        <w:rPr>
          <w:rFonts w:ascii="Cambria" w:hAnsi="Cambria"/>
        </w:rPr>
        <w:t>Jouvert</w:t>
      </w:r>
      <w:proofErr w:type="spellEnd"/>
      <w:r w:rsidR="006A5BAE">
        <w:rPr>
          <w:rFonts w:ascii="Cambria" w:hAnsi="Cambria"/>
        </w:rPr>
        <w:t xml:space="preserve"> Island</w:t>
      </w:r>
      <w:r w:rsidR="0075053E">
        <w:rPr>
          <w:rFonts w:ascii="Cambria" w:hAnsi="Cambria"/>
        </w:rPr>
        <w:t xml:space="preserve"> and its name</w:t>
      </w:r>
      <w:r w:rsidR="006A5BAE" w:rsidRPr="00C21CC8">
        <w:rPr>
          <w:rFonts w:ascii="Cambria" w:hAnsi="Cambria"/>
        </w:rPr>
        <w:t xml:space="preserve"> comes </w:t>
      </w:r>
      <w:r w:rsidR="007803F2">
        <w:rPr>
          <w:rFonts w:ascii="Cambria" w:hAnsi="Cambria"/>
        </w:rPr>
        <w:t xml:space="preserve">from </w:t>
      </w:r>
      <w:proofErr w:type="spellStart"/>
      <w:r w:rsidR="006A5BAE" w:rsidRPr="00C21CC8">
        <w:rPr>
          <w:rFonts w:ascii="Cambria" w:hAnsi="Cambria"/>
        </w:rPr>
        <w:t>J’Overt</w:t>
      </w:r>
      <w:proofErr w:type="spellEnd"/>
      <w:r w:rsidR="006A5BAE" w:rsidRPr="00C21CC8">
        <w:rPr>
          <w:rFonts w:ascii="Cambria" w:hAnsi="Cambria"/>
        </w:rPr>
        <w:t xml:space="preserve"> or </w:t>
      </w:r>
      <w:proofErr w:type="spellStart"/>
      <w:r w:rsidR="006A5BAE" w:rsidRPr="00C21CC8">
        <w:rPr>
          <w:rFonts w:ascii="Cambria" w:hAnsi="Cambria"/>
        </w:rPr>
        <w:t>jouvay</w:t>
      </w:r>
      <w:proofErr w:type="spellEnd"/>
      <w:r w:rsidR="006A5BAE">
        <w:rPr>
          <w:rFonts w:ascii="Cambria" w:hAnsi="Cambria"/>
        </w:rPr>
        <w:t xml:space="preserve">, </w:t>
      </w:r>
      <w:r w:rsidR="006A5BAE" w:rsidRPr="00C21CC8">
        <w:rPr>
          <w:rFonts w:ascii="Cambria" w:hAnsi="Cambria"/>
        </w:rPr>
        <w:t xml:space="preserve">a patios word from the French </w:t>
      </w:r>
      <w:r w:rsidR="006A5BAE" w:rsidRPr="00C21CC8">
        <w:rPr>
          <w:rFonts w:ascii="Cambria" w:hAnsi="Cambria"/>
          <w:i/>
          <w:iCs/>
        </w:rPr>
        <w:t xml:space="preserve">jour </w:t>
      </w:r>
      <w:proofErr w:type="spellStart"/>
      <w:r w:rsidR="006A5BAE" w:rsidRPr="00C21CC8">
        <w:rPr>
          <w:rFonts w:ascii="Cambria" w:hAnsi="Cambria"/>
          <w:i/>
          <w:iCs/>
        </w:rPr>
        <w:t>ouvert</w:t>
      </w:r>
      <w:proofErr w:type="spellEnd"/>
      <w:r w:rsidR="006A5BAE" w:rsidRPr="00C21CC8">
        <w:rPr>
          <w:rFonts w:ascii="Cambria" w:hAnsi="Cambria"/>
        </w:rPr>
        <w:t xml:space="preserve"> meaning </w:t>
      </w:r>
      <w:proofErr w:type="gramStart"/>
      <w:r w:rsidR="006A5BAE" w:rsidRPr="00C21CC8">
        <w:rPr>
          <w:rFonts w:ascii="Cambria" w:hAnsi="Cambria"/>
        </w:rPr>
        <w:t>day break</w:t>
      </w:r>
      <w:proofErr w:type="gramEnd"/>
      <w:r w:rsidR="006A5BAE" w:rsidRPr="00C21CC8">
        <w:rPr>
          <w:rFonts w:ascii="Cambria" w:hAnsi="Cambria"/>
        </w:rPr>
        <w:t xml:space="preserve">. </w:t>
      </w:r>
      <w:proofErr w:type="spellStart"/>
      <w:r w:rsidR="0075053E">
        <w:rPr>
          <w:rFonts w:ascii="Cambria" w:hAnsi="Cambria"/>
        </w:rPr>
        <w:t>Jouvert</w:t>
      </w:r>
      <w:proofErr w:type="spellEnd"/>
      <w:r w:rsidR="0075053E">
        <w:rPr>
          <w:rFonts w:ascii="Cambria" w:hAnsi="Cambria"/>
        </w:rPr>
        <w:t xml:space="preserve"> is a </w:t>
      </w:r>
      <w:r w:rsidR="006A5BAE" w:rsidRPr="00C21CC8">
        <w:rPr>
          <w:rFonts w:ascii="Cambria" w:hAnsi="Cambria"/>
        </w:rPr>
        <w:t xml:space="preserve">predawn informal street party </w:t>
      </w:r>
      <w:r w:rsidR="0075053E">
        <w:rPr>
          <w:rFonts w:ascii="Cambria" w:hAnsi="Cambria"/>
        </w:rPr>
        <w:t>that happens before</w:t>
      </w:r>
      <w:r w:rsidR="006A5BAE" w:rsidRPr="00C21CC8">
        <w:rPr>
          <w:rFonts w:ascii="Cambria" w:hAnsi="Cambria"/>
        </w:rPr>
        <w:t xml:space="preserve"> official carnivals </w:t>
      </w:r>
      <w:r w:rsidR="0075053E">
        <w:rPr>
          <w:rFonts w:ascii="Cambria" w:hAnsi="Cambria"/>
        </w:rPr>
        <w:t xml:space="preserve">celebrations </w:t>
      </w:r>
      <w:r w:rsidR="006A5BAE" w:rsidRPr="00C21CC8">
        <w:rPr>
          <w:rFonts w:ascii="Cambria" w:hAnsi="Cambria"/>
        </w:rPr>
        <w:t xml:space="preserve">in many Caribbean </w:t>
      </w:r>
      <w:r w:rsidR="0075053E">
        <w:rPr>
          <w:rFonts w:ascii="Cambria" w:hAnsi="Cambria"/>
        </w:rPr>
        <w:t>nations</w:t>
      </w:r>
      <w:r w:rsidR="006A5BAE" w:rsidRPr="00C21CC8">
        <w:rPr>
          <w:rFonts w:ascii="Cambria" w:hAnsi="Cambria"/>
        </w:rPr>
        <w:t xml:space="preserve"> and wherever Caribbean people have immigrated. Th</w:t>
      </w:r>
      <w:r w:rsidR="006A5BAE">
        <w:rPr>
          <w:rFonts w:ascii="Cambria" w:hAnsi="Cambria"/>
        </w:rPr>
        <w:t xml:space="preserve">us, </w:t>
      </w:r>
      <w:proofErr w:type="spellStart"/>
      <w:r w:rsidR="006A5BAE" w:rsidRPr="00C21CC8">
        <w:rPr>
          <w:rFonts w:ascii="Cambria" w:hAnsi="Cambria"/>
        </w:rPr>
        <w:t>Jouvert</w:t>
      </w:r>
      <w:proofErr w:type="spellEnd"/>
      <w:r w:rsidR="006A5BAE" w:rsidRPr="00C21CC8">
        <w:rPr>
          <w:rFonts w:ascii="Cambria" w:hAnsi="Cambria"/>
        </w:rPr>
        <w:t xml:space="preserve"> </w:t>
      </w:r>
      <w:r w:rsidR="0075053E">
        <w:rPr>
          <w:rFonts w:ascii="Cambria" w:hAnsi="Cambria"/>
        </w:rPr>
        <w:t>Island, with cultural knowledge carried on its name</w:t>
      </w:r>
      <w:r w:rsidR="007803F2">
        <w:rPr>
          <w:rFonts w:ascii="Cambria" w:hAnsi="Cambria"/>
        </w:rPr>
        <w:t>,</w:t>
      </w:r>
      <w:r w:rsidR="00A32555">
        <w:rPr>
          <w:rFonts w:ascii="Cambria" w:hAnsi="Cambria"/>
        </w:rPr>
        <w:t xml:space="preserve"> invite</w:t>
      </w:r>
      <w:r w:rsidR="007803F2">
        <w:rPr>
          <w:rFonts w:ascii="Cambria" w:hAnsi="Cambria"/>
        </w:rPr>
        <w:t>s</w:t>
      </w:r>
      <w:r w:rsidR="00A32555">
        <w:rPr>
          <w:rFonts w:ascii="Cambria" w:hAnsi="Cambria"/>
        </w:rPr>
        <w:t xml:space="preserve"> the comic book space to be a foundation for interpretation</w:t>
      </w:r>
      <w:r w:rsidR="00C81851">
        <w:rPr>
          <w:rFonts w:ascii="Cambria" w:hAnsi="Cambria"/>
        </w:rPr>
        <w:t>. It also</w:t>
      </w:r>
      <w:r w:rsidR="00A32555">
        <w:rPr>
          <w:rFonts w:ascii="Cambria" w:hAnsi="Cambria"/>
        </w:rPr>
        <w:t xml:space="preserve"> </w:t>
      </w:r>
      <w:r w:rsidR="006A5BAE" w:rsidRPr="00C21CC8">
        <w:rPr>
          <w:rFonts w:ascii="Cambria" w:hAnsi="Cambria"/>
        </w:rPr>
        <w:t xml:space="preserve">marks </w:t>
      </w:r>
      <w:proofErr w:type="spellStart"/>
      <w:r w:rsidR="00C81851">
        <w:rPr>
          <w:rFonts w:ascii="Cambria" w:hAnsi="Cambria"/>
        </w:rPr>
        <w:t>Jouvert</w:t>
      </w:r>
      <w:proofErr w:type="spellEnd"/>
      <w:r w:rsidR="00C81851">
        <w:rPr>
          <w:rFonts w:ascii="Cambria" w:hAnsi="Cambria"/>
        </w:rPr>
        <w:t xml:space="preserve"> as </w:t>
      </w:r>
      <w:r w:rsidR="007803F2">
        <w:rPr>
          <w:rFonts w:ascii="Cambria" w:hAnsi="Cambria"/>
        </w:rPr>
        <w:t>a</w:t>
      </w:r>
      <w:r w:rsidR="006A5BAE" w:rsidRPr="00C21CC8">
        <w:rPr>
          <w:rFonts w:ascii="Cambria" w:hAnsi="Cambria"/>
        </w:rPr>
        <w:t xml:space="preserve"> space</w:t>
      </w:r>
      <w:r w:rsidR="006A5BAE">
        <w:rPr>
          <w:rFonts w:ascii="Cambria" w:hAnsi="Cambria"/>
        </w:rPr>
        <w:t xml:space="preserve"> and time</w:t>
      </w:r>
      <w:r w:rsidR="006A5BAE" w:rsidRPr="00C21CC8">
        <w:rPr>
          <w:rFonts w:ascii="Cambria" w:hAnsi="Cambria"/>
        </w:rPr>
        <w:t xml:space="preserve"> </w:t>
      </w:r>
      <w:r w:rsidR="006A5BAE">
        <w:rPr>
          <w:rFonts w:ascii="Cambria" w:hAnsi="Cambria"/>
        </w:rPr>
        <w:t>that holds</w:t>
      </w:r>
      <w:r w:rsidR="006A5BAE" w:rsidRPr="00C21CC8">
        <w:rPr>
          <w:rFonts w:ascii="Cambria" w:hAnsi="Cambria"/>
        </w:rPr>
        <w:t xml:space="preserve"> </w:t>
      </w:r>
      <w:r w:rsidR="007803F2">
        <w:rPr>
          <w:rFonts w:ascii="Cambria" w:hAnsi="Cambria"/>
        </w:rPr>
        <w:t xml:space="preserve">a broader </w:t>
      </w:r>
      <w:r w:rsidR="006A5BAE" w:rsidRPr="00C21CC8">
        <w:rPr>
          <w:rFonts w:ascii="Cambria" w:hAnsi="Cambria"/>
        </w:rPr>
        <w:t>meaning for audience and writer.</w:t>
      </w:r>
    </w:p>
    <w:p w14:paraId="0A45E271" w14:textId="75DAEFE0" w:rsidR="009D4764" w:rsidRPr="00957F8B" w:rsidRDefault="007C6978" w:rsidP="00957F8B">
      <w:pPr>
        <w:spacing w:line="480" w:lineRule="auto"/>
        <w:ind w:firstLine="360"/>
        <w:rPr>
          <w:rFonts w:ascii="Cambria" w:hAnsi="Cambria"/>
        </w:rPr>
      </w:pPr>
      <w:r>
        <w:rPr>
          <w:rFonts w:ascii="Cambria" w:hAnsi="Cambria"/>
        </w:rPr>
        <w:t xml:space="preserve">The focalized character is a man named </w:t>
      </w:r>
      <w:r w:rsidRPr="00497CB2">
        <w:rPr>
          <w:rFonts w:ascii="Cambria" w:hAnsi="Cambria"/>
        </w:rPr>
        <w:t>Bol</w:t>
      </w:r>
      <w:r>
        <w:rPr>
          <w:rFonts w:ascii="Cambria" w:hAnsi="Cambria"/>
        </w:rPr>
        <w:t xml:space="preserve">o who </w:t>
      </w:r>
      <w:r w:rsidR="007803F2">
        <w:rPr>
          <w:rFonts w:ascii="Cambria" w:hAnsi="Cambria"/>
        </w:rPr>
        <w:t>re</w:t>
      </w:r>
      <w:r w:rsidRPr="00497CB2">
        <w:rPr>
          <w:rFonts w:ascii="Cambria" w:hAnsi="Cambria"/>
        </w:rPr>
        <w:t xml:space="preserve">enacts this harvest ending celebration, Crop Over, </w:t>
      </w:r>
      <w:r w:rsidR="008106BE">
        <w:rPr>
          <w:rFonts w:ascii="Cambria" w:hAnsi="Cambria"/>
        </w:rPr>
        <w:t>with John Henry-</w:t>
      </w:r>
      <w:proofErr w:type="spellStart"/>
      <w:r w:rsidR="008106BE">
        <w:rPr>
          <w:rFonts w:ascii="Cambria" w:hAnsi="Cambria"/>
        </w:rPr>
        <w:t>esque</w:t>
      </w:r>
      <w:proofErr w:type="spellEnd"/>
      <w:r w:rsidR="008106BE">
        <w:rPr>
          <w:rFonts w:ascii="Cambria" w:hAnsi="Cambria"/>
        </w:rPr>
        <w:t xml:space="preserve"> flair.</w:t>
      </w:r>
      <w:r w:rsidR="005E27B7">
        <w:rPr>
          <w:rFonts w:ascii="Cambria" w:hAnsi="Cambria"/>
        </w:rPr>
        <w:t xml:space="preserve"> </w:t>
      </w:r>
      <w:r w:rsidR="00494540">
        <w:rPr>
          <w:rFonts w:ascii="Cambria" w:hAnsi="Cambria"/>
        </w:rPr>
        <w:t>Bolo exclaims, “Ha! You really think you jokers could win this year?!”</w:t>
      </w:r>
      <w:r w:rsidR="008106BE">
        <w:rPr>
          <w:rStyle w:val="FootnoteReference"/>
          <w:rFonts w:ascii="Cambria" w:hAnsi="Cambria"/>
        </w:rPr>
        <w:footnoteReference w:id="4"/>
      </w:r>
      <w:r w:rsidR="008106BE">
        <w:rPr>
          <w:rFonts w:ascii="Cambria" w:hAnsi="Cambria"/>
        </w:rPr>
        <w:t xml:space="preserve"> </w:t>
      </w:r>
      <w:r w:rsidR="00494540">
        <w:rPr>
          <w:rFonts w:ascii="Cambria" w:hAnsi="Cambria"/>
        </w:rPr>
        <w:t xml:space="preserve"> Everyone on </w:t>
      </w:r>
      <w:proofErr w:type="spellStart"/>
      <w:r w:rsidR="00494540">
        <w:rPr>
          <w:rFonts w:ascii="Cambria" w:hAnsi="Cambria"/>
        </w:rPr>
        <w:t>Jouvert</w:t>
      </w:r>
      <w:proofErr w:type="spellEnd"/>
      <w:r w:rsidR="00494540">
        <w:rPr>
          <w:rFonts w:ascii="Cambria" w:hAnsi="Cambria"/>
        </w:rPr>
        <w:t xml:space="preserve"> ha</w:t>
      </w:r>
      <w:r w:rsidR="00A20BC1">
        <w:rPr>
          <w:rFonts w:ascii="Cambria" w:hAnsi="Cambria"/>
        </w:rPr>
        <w:t>s</w:t>
      </w:r>
      <w:r w:rsidR="00494540">
        <w:rPr>
          <w:rFonts w:ascii="Cambria" w:hAnsi="Cambria"/>
        </w:rPr>
        <w:t xml:space="preserve"> Vibes, an inherent quality of energy that all </w:t>
      </w:r>
      <w:proofErr w:type="gramStart"/>
      <w:r w:rsidR="00494540">
        <w:rPr>
          <w:rFonts w:ascii="Cambria" w:hAnsi="Cambria"/>
        </w:rPr>
        <w:t>living</w:t>
      </w:r>
      <w:proofErr w:type="gramEnd"/>
      <w:r w:rsidR="00494540">
        <w:rPr>
          <w:rFonts w:ascii="Cambria" w:hAnsi="Cambria"/>
        </w:rPr>
        <w:t xml:space="preserve"> and some non-living things have in order to exist. </w:t>
      </w:r>
      <w:r w:rsidR="00A20BC1">
        <w:rPr>
          <w:rFonts w:ascii="Cambria" w:hAnsi="Cambria"/>
        </w:rPr>
        <w:t>Bolo is gifted with Vibes so potent it gives him almost supernatural ability to outrace a machine reaper.</w:t>
      </w:r>
      <w:r w:rsidR="00494540">
        <w:rPr>
          <w:rFonts w:ascii="Cambria" w:hAnsi="Cambria"/>
        </w:rPr>
        <w:t xml:space="preserve"> </w:t>
      </w:r>
      <w:r w:rsidR="00A20BC1" w:rsidRPr="00A20BC1">
        <w:rPr>
          <w:rFonts w:ascii="Cambria" w:hAnsi="Cambria"/>
        </w:rPr>
        <w:t>Bolo bests the mechanized reaper and the machine</w:t>
      </w:r>
      <w:r w:rsidR="009742E3">
        <w:rPr>
          <w:rFonts w:ascii="Cambria" w:hAnsi="Cambria"/>
        </w:rPr>
        <w:t>’s</w:t>
      </w:r>
      <w:r w:rsidR="00A20BC1" w:rsidRPr="00A20BC1">
        <w:rPr>
          <w:rFonts w:ascii="Cambria" w:hAnsi="Cambria"/>
        </w:rPr>
        <w:t xml:space="preserve"> operator is upset</w:t>
      </w:r>
      <w:r w:rsidR="00A20BC1">
        <w:rPr>
          <w:rFonts w:ascii="Cambria" w:hAnsi="Cambria"/>
        </w:rPr>
        <w:t xml:space="preserve"> (Figure </w:t>
      </w:r>
      <w:r w:rsidR="004A4659">
        <w:rPr>
          <w:rFonts w:ascii="Cambria" w:hAnsi="Cambria"/>
        </w:rPr>
        <w:t>1</w:t>
      </w:r>
      <w:r w:rsidR="00A20BC1">
        <w:rPr>
          <w:rFonts w:ascii="Cambria" w:hAnsi="Cambria"/>
        </w:rPr>
        <w:t>)</w:t>
      </w:r>
      <w:r w:rsidR="00A20BC1" w:rsidRPr="00A20BC1">
        <w:rPr>
          <w:rFonts w:ascii="Cambria" w:hAnsi="Cambria"/>
        </w:rPr>
        <w:t>.</w:t>
      </w:r>
      <w:r w:rsidR="0096153B">
        <w:rPr>
          <w:rFonts w:ascii="Cambria" w:hAnsi="Cambria"/>
        </w:rPr>
        <w:t xml:space="preserve"> In the fourth panel on the page, we see </w:t>
      </w:r>
      <w:r w:rsidR="004A4659">
        <w:rPr>
          <w:rFonts w:ascii="Cambria" w:hAnsi="Cambria"/>
        </w:rPr>
        <w:t xml:space="preserve">both </w:t>
      </w:r>
      <w:r w:rsidR="0096153B">
        <w:rPr>
          <w:rFonts w:ascii="Cambria" w:hAnsi="Cambria"/>
        </w:rPr>
        <w:t xml:space="preserve">the upset </w:t>
      </w:r>
      <w:r w:rsidR="002663F5">
        <w:rPr>
          <w:rFonts w:ascii="Cambria" w:hAnsi="Cambria"/>
        </w:rPr>
        <w:t>industry lobby</w:t>
      </w:r>
      <w:r w:rsidR="004A4659">
        <w:rPr>
          <w:rFonts w:ascii="Cambria" w:hAnsi="Cambria"/>
        </w:rPr>
        <w:t>ist</w:t>
      </w:r>
      <w:r w:rsidR="002663F5">
        <w:rPr>
          <w:rFonts w:ascii="Cambria" w:hAnsi="Cambria"/>
        </w:rPr>
        <w:t xml:space="preserve"> throw his hands in the air and the </w:t>
      </w:r>
      <w:r w:rsidR="0096153B">
        <w:rPr>
          <w:rFonts w:ascii="Cambria" w:hAnsi="Cambria"/>
        </w:rPr>
        <w:t xml:space="preserve">driver distort his mouth as if the </w:t>
      </w:r>
      <w:proofErr w:type="spellStart"/>
      <w:r w:rsidR="0096153B">
        <w:rPr>
          <w:rFonts w:ascii="Cambria" w:hAnsi="Cambria"/>
        </w:rPr>
        <w:t>steup</w:t>
      </w:r>
      <w:proofErr w:type="spellEnd"/>
      <w:r w:rsidR="004A4659">
        <w:rPr>
          <w:rFonts w:ascii="Cambria" w:hAnsi="Cambria"/>
        </w:rPr>
        <w:t xml:space="preserve"> sound</w:t>
      </w:r>
      <w:r w:rsidR="0096153B">
        <w:rPr>
          <w:rFonts w:ascii="Cambria" w:hAnsi="Cambria"/>
        </w:rPr>
        <w:t xml:space="preserve"> is being protracted to indicate </w:t>
      </w:r>
      <w:r w:rsidR="0096153B">
        <w:rPr>
          <w:rFonts w:ascii="Cambria" w:hAnsi="Cambria"/>
        </w:rPr>
        <w:lastRenderedPageBreak/>
        <w:t xml:space="preserve">disappointment, aggravation, and </w:t>
      </w:r>
      <w:r w:rsidR="002663F5">
        <w:rPr>
          <w:rFonts w:ascii="Cambria" w:hAnsi="Cambria"/>
        </w:rPr>
        <w:t>perhaps, grim amusement at his own failure and his employer’s disappointment.</w:t>
      </w:r>
      <w:r w:rsidR="00687DD9">
        <w:rPr>
          <w:rFonts w:ascii="Cambria" w:hAnsi="Cambria"/>
        </w:rPr>
        <w:t xml:space="preserve"> </w:t>
      </w:r>
      <w:r w:rsidR="00494540" w:rsidRPr="00F066C6">
        <w:rPr>
          <w:rFonts w:ascii="Palatino" w:hAnsi="Palatino"/>
        </w:rPr>
        <w:t xml:space="preserve">Like the fictious Vibes, it has and gives energy because it is contextual. It marks itself in context with and in context to </w:t>
      </w:r>
      <w:r w:rsidR="00687DD9">
        <w:rPr>
          <w:rFonts w:ascii="Palatino" w:hAnsi="Palatino"/>
        </w:rPr>
        <w:t>negotiating multi-layered feelings</w:t>
      </w:r>
      <w:r w:rsidR="004A4659">
        <w:rPr>
          <w:rFonts w:ascii="Palatino" w:hAnsi="Palatino"/>
        </w:rPr>
        <w:t xml:space="preserve"> of characters</w:t>
      </w:r>
      <w:r w:rsidR="00687DD9">
        <w:rPr>
          <w:rFonts w:ascii="Palatino" w:hAnsi="Palatino"/>
        </w:rPr>
        <w:t xml:space="preserve">. </w:t>
      </w:r>
      <w:r w:rsidR="006D2EAF" w:rsidRPr="00F066C6">
        <w:rPr>
          <w:rFonts w:ascii="Palatino" w:hAnsi="Palatino"/>
        </w:rPr>
        <w:br/>
      </w:r>
    </w:p>
    <w:p w14:paraId="3F7E3303" w14:textId="59A214A6" w:rsidR="006D2EAF" w:rsidRPr="00F066C6" w:rsidRDefault="006D2EAF" w:rsidP="006D2EAF">
      <w:pPr>
        <w:pStyle w:val="ListParagraph"/>
        <w:numPr>
          <w:ilvl w:val="0"/>
          <w:numId w:val="2"/>
        </w:numPr>
        <w:spacing w:line="480" w:lineRule="auto"/>
        <w:rPr>
          <w:rFonts w:ascii="Palatino" w:hAnsi="Palatino"/>
        </w:rPr>
      </w:pPr>
      <w:r w:rsidRPr="00F066C6">
        <w:rPr>
          <w:rFonts w:ascii="Palatino" w:hAnsi="Palatino"/>
        </w:rPr>
        <w:t>Comic book sound</w:t>
      </w:r>
      <w:r w:rsidR="00957F8B">
        <w:rPr>
          <w:rFonts w:ascii="Palatino" w:hAnsi="Palatino"/>
        </w:rPr>
        <w:t xml:space="preserve"> </w:t>
      </w:r>
      <w:r w:rsidRPr="00F066C6">
        <w:rPr>
          <w:rFonts w:ascii="Palatino" w:hAnsi="Palatino"/>
        </w:rPr>
        <w:t>and representation</w:t>
      </w:r>
    </w:p>
    <w:p w14:paraId="65DA85F6" w14:textId="6E258383" w:rsidR="004B0341" w:rsidRDefault="009742E3" w:rsidP="004B0341">
      <w:pPr>
        <w:spacing w:line="480" w:lineRule="auto"/>
        <w:ind w:firstLine="360"/>
        <w:rPr>
          <w:rFonts w:ascii="Palatino" w:hAnsi="Palatino"/>
        </w:rPr>
      </w:pPr>
      <w:r>
        <w:rPr>
          <w:rFonts w:ascii="Palatino" w:hAnsi="Palatino"/>
        </w:rPr>
        <w:t xml:space="preserve">The </w:t>
      </w:r>
      <w:proofErr w:type="spellStart"/>
      <w:r>
        <w:rPr>
          <w:rFonts w:ascii="Palatino" w:hAnsi="Palatino"/>
        </w:rPr>
        <w:t>steup</w:t>
      </w:r>
      <w:proofErr w:type="spellEnd"/>
      <w:r w:rsidR="00FA5D84" w:rsidRPr="00FA5D84">
        <w:rPr>
          <w:rFonts w:ascii="Palatino" w:hAnsi="Palatino"/>
        </w:rPr>
        <w:t xml:space="preserve"> is a public response that is meant to be heard even if it is done under the breath; there is still performance in the volume. </w:t>
      </w:r>
      <w:r w:rsidR="00B213AD">
        <w:rPr>
          <w:rFonts w:ascii="Palatino" w:hAnsi="Palatino"/>
        </w:rPr>
        <w:t>The “</w:t>
      </w:r>
      <w:proofErr w:type="spellStart"/>
      <w:r w:rsidR="00B213AD">
        <w:rPr>
          <w:rFonts w:ascii="Palatino" w:hAnsi="Palatino"/>
        </w:rPr>
        <w:t>chhhhhh</w:t>
      </w:r>
      <w:proofErr w:type="spellEnd"/>
      <w:r w:rsidR="00B213AD">
        <w:rPr>
          <w:rFonts w:ascii="Palatino" w:hAnsi="Palatino"/>
        </w:rPr>
        <w:t xml:space="preserve">” </w:t>
      </w:r>
      <w:r>
        <w:rPr>
          <w:rFonts w:ascii="Palatino" w:hAnsi="Palatino"/>
        </w:rPr>
        <w:t xml:space="preserve">on this </w:t>
      </w:r>
      <w:proofErr w:type="spellStart"/>
      <w:r>
        <w:rPr>
          <w:rFonts w:ascii="Palatino" w:hAnsi="Palatino"/>
        </w:rPr>
        <w:t>Hardears</w:t>
      </w:r>
      <w:proofErr w:type="spellEnd"/>
      <w:r>
        <w:rPr>
          <w:rFonts w:ascii="Palatino" w:hAnsi="Palatino"/>
        </w:rPr>
        <w:t xml:space="preserve"> page </w:t>
      </w:r>
      <w:r w:rsidR="00B213AD">
        <w:rPr>
          <w:rFonts w:ascii="Palatino" w:hAnsi="Palatino"/>
        </w:rPr>
        <w:t xml:space="preserve">has six h’s which indicates it is drawn out. It is written inside a speech balloon indicating it may be a </w:t>
      </w:r>
      <w:r w:rsidR="00FA5D84" w:rsidRPr="00FA5D84">
        <w:rPr>
          <w:rFonts w:ascii="Palatino" w:hAnsi="Palatino"/>
        </w:rPr>
        <w:t xml:space="preserve">low </w:t>
      </w:r>
      <w:proofErr w:type="spellStart"/>
      <w:r w:rsidR="00FA5D84" w:rsidRPr="00FA5D84">
        <w:rPr>
          <w:rFonts w:ascii="Palatino" w:hAnsi="Palatino"/>
        </w:rPr>
        <w:t>steup</w:t>
      </w:r>
      <w:r>
        <w:rPr>
          <w:rFonts w:ascii="Palatino" w:hAnsi="Palatino"/>
        </w:rPr>
        <w:t>s</w:t>
      </w:r>
      <w:proofErr w:type="spellEnd"/>
      <w:r w:rsidR="00FA5D84" w:rsidRPr="00FA5D84">
        <w:rPr>
          <w:rFonts w:ascii="Palatino" w:hAnsi="Palatino"/>
        </w:rPr>
        <w:t xml:space="preserve"> </w:t>
      </w:r>
      <w:r w:rsidR="00B213AD">
        <w:rPr>
          <w:rFonts w:ascii="Palatino" w:hAnsi="Palatino"/>
        </w:rPr>
        <w:t>meant as</w:t>
      </w:r>
      <w:r w:rsidR="00FA5D84" w:rsidRPr="00FA5D84">
        <w:rPr>
          <w:rFonts w:ascii="Palatino" w:hAnsi="Palatino"/>
        </w:rPr>
        <w:t xml:space="preserve"> a self-aware and self-regulated sound meant to feign politeness</w:t>
      </w:r>
      <w:r>
        <w:rPr>
          <w:rFonts w:ascii="Palatino" w:hAnsi="Palatino"/>
        </w:rPr>
        <w:t xml:space="preserve"> or control</w:t>
      </w:r>
      <w:r w:rsidR="00B213AD">
        <w:rPr>
          <w:rFonts w:ascii="Palatino" w:hAnsi="Palatino"/>
        </w:rPr>
        <w:t>.</w:t>
      </w:r>
      <w:r w:rsidR="00FA5D84" w:rsidRPr="00FA5D84">
        <w:rPr>
          <w:rFonts w:ascii="Palatino" w:hAnsi="Palatino"/>
        </w:rPr>
        <w:t xml:space="preserve"> </w:t>
      </w:r>
      <w:r w:rsidR="00B213AD">
        <w:rPr>
          <w:rFonts w:ascii="Palatino" w:hAnsi="Palatino"/>
        </w:rPr>
        <w:t>I</w:t>
      </w:r>
      <w:r w:rsidR="00FA5D84" w:rsidRPr="00FA5D84">
        <w:rPr>
          <w:rFonts w:ascii="Palatino" w:hAnsi="Palatino"/>
        </w:rPr>
        <w:t>t belies a moral statement being made. In the case of the machine operator, the sound of his moral positioning communicates his discontent at Bolo’s success and see</w:t>
      </w:r>
      <w:r>
        <w:rPr>
          <w:rFonts w:ascii="Palatino" w:hAnsi="Palatino"/>
        </w:rPr>
        <w:t>s</w:t>
      </w:r>
      <w:r w:rsidR="00FA5D84" w:rsidRPr="00FA5D84">
        <w:rPr>
          <w:rFonts w:ascii="Palatino" w:hAnsi="Palatino"/>
        </w:rPr>
        <w:t xml:space="preserve"> it </w:t>
      </w:r>
      <w:r>
        <w:rPr>
          <w:rFonts w:ascii="Palatino" w:hAnsi="Palatino"/>
        </w:rPr>
        <w:t xml:space="preserve">as an </w:t>
      </w:r>
      <w:r w:rsidR="00FA5D84" w:rsidRPr="00FA5D84">
        <w:rPr>
          <w:rFonts w:ascii="Palatino" w:hAnsi="Palatino"/>
        </w:rPr>
        <w:t xml:space="preserve">act of insubordination by a supposed lesser competitor: a </w:t>
      </w:r>
      <w:r>
        <w:rPr>
          <w:rFonts w:ascii="Palatino" w:hAnsi="Palatino"/>
        </w:rPr>
        <w:t xml:space="preserve">human </w:t>
      </w:r>
      <w:r w:rsidR="00FA5D84" w:rsidRPr="00FA5D84">
        <w:rPr>
          <w:rFonts w:ascii="Palatino" w:hAnsi="Palatino"/>
        </w:rPr>
        <w:t>worker.</w:t>
      </w:r>
      <w:r w:rsidR="00B213AD">
        <w:rPr>
          <w:rFonts w:ascii="Palatino" w:hAnsi="Palatino"/>
        </w:rPr>
        <w:t xml:space="preserve"> </w:t>
      </w:r>
      <w:r w:rsidR="004B0341">
        <w:rPr>
          <w:rFonts w:ascii="Palatino" w:hAnsi="Palatino"/>
        </w:rPr>
        <w:t xml:space="preserve">In another example, </w:t>
      </w:r>
      <w:r w:rsidR="004B0341" w:rsidRPr="00B213AD">
        <w:rPr>
          <w:rFonts w:ascii="Palatino" w:hAnsi="Palatino"/>
        </w:rPr>
        <w:t xml:space="preserve">the sound is about to come out of a crew member when Commander </w:t>
      </w:r>
      <w:proofErr w:type="spellStart"/>
      <w:r w:rsidR="004B0341" w:rsidRPr="00B213AD">
        <w:rPr>
          <w:rFonts w:ascii="Palatino" w:hAnsi="Palatino"/>
        </w:rPr>
        <w:t>Lashly</w:t>
      </w:r>
      <w:proofErr w:type="spellEnd"/>
      <w:r w:rsidR="004B0341" w:rsidRPr="00B213AD">
        <w:rPr>
          <w:rFonts w:ascii="Palatino" w:hAnsi="Palatino"/>
        </w:rPr>
        <w:t xml:space="preserve"> preemptively hushes </w:t>
      </w:r>
      <w:r w:rsidR="004B0341">
        <w:rPr>
          <w:rFonts w:ascii="Palatino" w:hAnsi="Palatino"/>
        </w:rPr>
        <w:t>her</w:t>
      </w:r>
      <w:r w:rsidR="004B0341" w:rsidRPr="00B213AD">
        <w:rPr>
          <w:rFonts w:ascii="Palatino" w:hAnsi="Palatino"/>
        </w:rPr>
        <w:t xml:space="preserve"> with a single finger without ever having to lay eyes on </w:t>
      </w:r>
      <w:r>
        <w:rPr>
          <w:rFonts w:ascii="Palatino" w:hAnsi="Palatino"/>
        </w:rPr>
        <w:t>her colleague</w:t>
      </w:r>
      <w:r w:rsidR="00D3338E">
        <w:rPr>
          <w:rFonts w:ascii="Palatino" w:hAnsi="Palatino"/>
        </w:rPr>
        <w:t xml:space="preserve"> (Figure 2)</w:t>
      </w:r>
      <w:r w:rsidR="004B0341" w:rsidRPr="00B213AD">
        <w:rPr>
          <w:rFonts w:ascii="Palatino" w:hAnsi="Palatino"/>
        </w:rPr>
        <w:t xml:space="preserve">. Because the Landship </w:t>
      </w:r>
      <w:r w:rsidR="004B0341">
        <w:rPr>
          <w:rFonts w:ascii="Palatino" w:hAnsi="Palatino"/>
        </w:rPr>
        <w:t xml:space="preserve">Navy </w:t>
      </w:r>
      <w:r w:rsidR="004B0341" w:rsidRPr="00B213AD">
        <w:rPr>
          <w:rFonts w:ascii="Palatino" w:hAnsi="Palatino"/>
        </w:rPr>
        <w:t xml:space="preserve">crew are a collective </w:t>
      </w:r>
      <w:r w:rsidR="004B0341">
        <w:rPr>
          <w:rFonts w:ascii="Palatino" w:hAnsi="Palatino"/>
        </w:rPr>
        <w:t>at</w:t>
      </w:r>
      <w:r w:rsidR="004B0341" w:rsidRPr="00B213AD">
        <w:rPr>
          <w:rFonts w:ascii="Palatino" w:hAnsi="Palatino"/>
        </w:rPr>
        <w:t>tuned to each other</w:t>
      </w:r>
      <w:r w:rsidR="004B0341">
        <w:rPr>
          <w:rFonts w:ascii="Palatino" w:hAnsi="Palatino"/>
        </w:rPr>
        <w:t xml:space="preserve"> through the Vibes they produce together</w:t>
      </w:r>
      <w:r w:rsidR="004B0341" w:rsidRPr="00B213AD">
        <w:rPr>
          <w:rFonts w:ascii="Palatino" w:hAnsi="Palatino"/>
        </w:rPr>
        <w:t xml:space="preserve">, this is possible. The </w:t>
      </w:r>
      <w:proofErr w:type="spellStart"/>
      <w:r w:rsidR="004B0341" w:rsidRPr="00B213AD">
        <w:rPr>
          <w:rFonts w:ascii="Palatino" w:hAnsi="Palatino"/>
        </w:rPr>
        <w:t>Hardears</w:t>
      </w:r>
      <w:proofErr w:type="spellEnd"/>
      <w:r w:rsidR="004B0341" w:rsidRPr="00B213AD">
        <w:rPr>
          <w:rFonts w:ascii="Palatino" w:hAnsi="Palatino"/>
        </w:rPr>
        <w:t xml:space="preserve"> Landship embodies </w:t>
      </w:r>
      <w:r w:rsidR="004B0341">
        <w:rPr>
          <w:rFonts w:ascii="Palatino" w:hAnsi="Palatino"/>
        </w:rPr>
        <w:t xml:space="preserve">a speculative way of viewing </w:t>
      </w:r>
      <w:proofErr w:type="spellStart"/>
      <w:r w:rsidR="004B0341">
        <w:rPr>
          <w:rFonts w:ascii="Palatino" w:hAnsi="Palatino"/>
        </w:rPr>
        <w:t>Hardears’s</w:t>
      </w:r>
      <w:proofErr w:type="spellEnd"/>
      <w:r w:rsidR="004B0341">
        <w:rPr>
          <w:rFonts w:ascii="Palatino" w:hAnsi="Palatino"/>
        </w:rPr>
        <w:t xml:space="preserve"> uniquely Caribbean </w:t>
      </w:r>
      <w:r w:rsidR="004B0341" w:rsidRPr="00B213AD">
        <w:rPr>
          <w:rFonts w:ascii="Palatino" w:hAnsi="Palatino"/>
        </w:rPr>
        <w:t>space</w:t>
      </w:r>
      <w:r w:rsidR="004B0341">
        <w:rPr>
          <w:rFonts w:ascii="Palatino" w:hAnsi="Palatino"/>
        </w:rPr>
        <w:t>, time, and place because of its</w:t>
      </w:r>
      <w:r w:rsidR="004B0341" w:rsidRPr="00B213AD">
        <w:rPr>
          <w:rFonts w:ascii="Palatino" w:hAnsi="Palatino"/>
        </w:rPr>
        <w:t xml:space="preserve"> ability to traverse land, air, and sea by conjuring sound.</w:t>
      </w:r>
    </w:p>
    <w:p w14:paraId="3105F6D4" w14:textId="5B4CB4E9" w:rsidR="006B4DAC" w:rsidRDefault="00537F96" w:rsidP="00FA5D84">
      <w:pPr>
        <w:spacing w:line="480" w:lineRule="auto"/>
        <w:ind w:firstLine="360"/>
        <w:rPr>
          <w:rFonts w:ascii="Palatino" w:hAnsi="Palatino"/>
        </w:rPr>
      </w:pPr>
      <w:r>
        <w:rPr>
          <w:rFonts w:ascii="Palatino" w:hAnsi="Palatino"/>
        </w:rPr>
        <w:lastRenderedPageBreak/>
        <w:t xml:space="preserve">To contrast, in </w:t>
      </w:r>
      <w:r w:rsidRPr="004B0341">
        <w:rPr>
          <w:rFonts w:ascii="Palatino" w:hAnsi="Palatino"/>
          <w:i/>
          <w:iCs/>
        </w:rPr>
        <w:t>House of Whispers</w:t>
      </w:r>
      <w:r>
        <w:rPr>
          <w:rFonts w:ascii="Palatino" w:hAnsi="Palatino"/>
        </w:rPr>
        <w:t xml:space="preserve">, </w:t>
      </w:r>
      <w:r w:rsidRPr="004B0341">
        <w:rPr>
          <w:rFonts w:ascii="Palatino" w:hAnsi="Palatino"/>
        </w:rPr>
        <w:t>the example of the stew teeth, at least the occurrence of the onomatopoeia of</w:t>
      </w:r>
      <w:r w:rsidR="004B0341">
        <w:rPr>
          <w:rFonts w:ascii="Palatino" w:hAnsi="Palatino"/>
        </w:rPr>
        <w:t xml:space="preserve"> </w:t>
      </w:r>
      <w:proofErr w:type="spellStart"/>
      <w:r w:rsidR="004B0341" w:rsidRPr="004B0341">
        <w:rPr>
          <w:rFonts w:ascii="Palatino" w:hAnsi="Palatino"/>
          <w:i/>
          <w:iCs/>
        </w:rPr>
        <w:t>chhh</w:t>
      </w:r>
      <w:proofErr w:type="spellEnd"/>
      <w:r w:rsidRPr="004B0341">
        <w:rPr>
          <w:rFonts w:ascii="Palatino" w:hAnsi="Palatino"/>
        </w:rPr>
        <w:t xml:space="preserve"> </w:t>
      </w:r>
      <w:r w:rsidR="004B0341">
        <w:rPr>
          <w:rFonts w:ascii="Palatino" w:hAnsi="Palatino"/>
        </w:rPr>
        <w:t xml:space="preserve">shows up as </w:t>
      </w:r>
      <w:r w:rsidRPr="004B0341">
        <w:rPr>
          <w:rFonts w:ascii="Palatino" w:hAnsi="Palatino"/>
        </w:rPr>
        <w:t>“</w:t>
      </w:r>
      <w:proofErr w:type="spellStart"/>
      <w:r w:rsidRPr="004B0341">
        <w:rPr>
          <w:rFonts w:ascii="Palatino" w:hAnsi="Palatino"/>
        </w:rPr>
        <w:t>Ch</w:t>
      </w:r>
      <w:r w:rsidR="004B0341" w:rsidRPr="004B0341">
        <w:rPr>
          <w:rFonts w:ascii="Palatino" w:hAnsi="Palatino"/>
        </w:rPr>
        <w:t>hhhhmmee</w:t>
      </w:r>
      <w:proofErr w:type="spellEnd"/>
      <w:r w:rsidRPr="004B0341">
        <w:rPr>
          <w:rFonts w:ascii="Palatino" w:hAnsi="Palatino"/>
        </w:rPr>
        <w:t xml:space="preserve">,” </w:t>
      </w:r>
      <w:r w:rsidR="004B0341">
        <w:rPr>
          <w:rFonts w:ascii="Palatino" w:hAnsi="Palatino"/>
        </w:rPr>
        <w:t xml:space="preserve">and </w:t>
      </w:r>
      <w:r w:rsidRPr="004B0341">
        <w:rPr>
          <w:rFonts w:ascii="Palatino" w:hAnsi="Palatino"/>
        </w:rPr>
        <w:t xml:space="preserve">occurs in a scene in which Aesop is making his way through a thick and inhospitable space of the Dream World as illustrated by the thick blue lines on the pages (Figure </w:t>
      </w:r>
      <w:r w:rsidR="00D3338E">
        <w:rPr>
          <w:rFonts w:ascii="Palatino" w:hAnsi="Palatino"/>
        </w:rPr>
        <w:t>3</w:t>
      </w:r>
      <w:r w:rsidRPr="004B0341">
        <w:rPr>
          <w:rFonts w:ascii="Palatino" w:hAnsi="Palatino"/>
        </w:rPr>
        <w:t>). In panel two, Aesop walks alone and talks to himself, quoting his own work with “familiarity breeds contempt.”</w:t>
      </w:r>
      <w:r w:rsidR="004B0341">
        <w:rPr>
          <w:rStyle w:val="FootnoteReference"/>
          <w:rFonts w:ascii="Palatino" w:hAnsi="Palatino"/>
        </w:rPr>
        <w:footnoteReference w:id="5"/>
      </w:r>
      <w:r w:rsidRPr="004B0341">
        <w:rPr>
          <w:rFonts w:ascii="Palatino" w:hAnsi="Palatino"/>
        </w:rPr>
        <w:t xml:space="preserve"> A close-up of his head is cropped on the right by a blackness where the speech balloons are. Between the black space and his face is a blue trace that shapes his face like a rough-cut picture from a magazine. In the third panel, we see a bird’s eye view of Aesop walking in the blue landscape. He utters, “I can’t get stuck here!”</w:t>
      </w:r>
      <w:r w:rsidR="004B0341">
        <w:rPr>
          <w:rStyle w:val="FootnoteReference"/>
          <w:rFonts w:ascii="Palatino" w:hAnsi="Palatino"/>
        </w:rPr>
        <w:footnoteReference w:id="6"/>
      </w:r>
      <w:r w:rsidRPr="004B0341">
        <w:rPr>
          <w:rFonts w:ascii="Palatino" w:hAnsi="Palatino"/>
        </w:rPr>
        <w:t xml:space="preserve"> Like the surviving crew members of the </w:t>
      </w:r>
      <w:proofErr w:type="spellStart"/>
      <w:r w:rsidRPr="004B0341">
        <w:rPr>
          <w:rFonts w:ascii="Palatino" w:hAnsi="Palatino"/>
        </w:rPr>
        <w:t>Hardears</w:t>
      </w:r>
      <w:proofErr w:type="spellEnd"/>
      <w:r w:rsidRPr="004B0341">
        <w:rPr>
          <w:rFonts w:ascii="Palatino" w:hAnsi="Palatino"/>
        </w:rPr>
        <w:t xml:space="preserve"> Landship, Aesop is </w:t>
      </w:r>
      <w:r w:rsidR="00D34711">
        <w:rPr>
          <w:rFonts w:ascii="Palatino" w:hAnsi="Palatino"/>
        </w:rPr>
        <w:t>stuck in pace they do no not wish to be</w:t>
      </w:r>
      <w:r w:rsidRPr="004B0341">
        <w:rPr>
          <w:rFonts w:ascii="Palatino" w:hAnsi="Palatino"/>
        </w:rPr>
        <w:t>. In the last and fifth panel on the page, he is suddenly stopped and disturbed by a loud sound he tries to dampen by covering his ears. The blue-grey color scheme changes over to reddish in panel four to give way to a bright red background in panel five with the unbounded large bold black letters “CHHHHHHMMEE” being cut off by the panel’s edge. The image does not bleed out of the panel but instead bleeds under like a contusion, rupturing the region from within.</w:t>
      </w:r>
    </w:p>
    <w:p w14:paraId="1007A309" w14:textId="1033E45C" w:rsidR="00FA5D84" w:rsidRDefault="00537F96" w:rsidP="008073C0">
      <w:pPr>
        <w:spacing w:line="480" w:lineRule="auto"/>
        <w:ind w:firstLine="360"/>
        <w:rPr>
          <w:rFonts w:ascii="Palatino" w:hAnsi="Palatino"/>
        </w:rPr>
      </w:pPr>
      <w:r>
        <w:rPr>
          <w:rFonts w:ascii="Palatino" w:hAnsi="Palatino"/>
        </w:rPr>
        <w:t xml:space="preserve">Comic book scholar </w:t>
      </w:r>
      <w:r w:rsidR="00DA7CB7">
        <w:rPr>
          <w:rFonts w:ascii="Palatino" w:hAnsi="Palatino"/>
        </w:rPr>
        <w:t xml:space="preserve">Scott McCloud </w:t>
      </w:r>
      <w:r w:rsidR="00D34711">
        <w:rPr>
          <w:rFonts w:ascii="Palatino" w:hAnsi="Palatino"/>
        </w:rPr>
        <w:t>writes that “</w:t>
      </w:r>
      <w:r w:rsidR="00DA7CB7">
        <w:rPr>
          <w:rFonts w:ascii="Cambria" w:hAnsi="Cambria"/>
        </w:rPr>
        <w:t>words evoke feelings, sensations and abstract concepts which pictures alone can only begin to capture</w:t>
      </w:r>
      <w:r w:rsidR="00D34711">
        <w:rPr>
          <w:rFonts w:ascii="Cambria" w:hAnsi="Cambria"/>
        </w:rPr>
        <w:t xml:space="preserve">” and </w:t>
      </w:r>
      <w:r w:rsidR="00DA7CB7">
        <w:rPr>
          <w:rFonts w:ascii="Cambria" w:hAnsi="Cambria"/>
        </w:rPr>
        <w:t xml:space="preserve"> </w:t>
      </w:r>
      <w:r w:rsidR="00D34711">
        <w:rPr>
          <w:rFonts w:ascii="Cambria" w:hAnsi="Cambria"/>
        </w:rPr>
        <w:t>“</w:t>
      </w:r>
      <w:r w:rsidR="00DA7CB7">
        <w:rPr>
          <w:rFonts w:ascii="Cambria" w:hAnsi="Cambria"/>
        </w:rPr>
        <w:t xml:space="preserve">they offer comics creators the opportunity to compress and expand time; and when words and pictures work </w:t>
      </w:r>
      <w:r w:rsidR="00DA7CB7">
        <w:rPr>
          <w:rFonts w:ascii="Cambria" w:hAnsi="Cambria"/>
        </w:rPr>
        <w:lastRenderedPageBreak/>
        <w:t>interdependently</w:t>
      </w:r>
      <w:r w:rsidR="00D34711">
        <w:rPr>
          <w:rFonts w:ascii="Cambria" w:hAnsi="Cambria"/>
        </w:rPr>
        <w:t>” creating</w:t>
      </w:r>
      <w:r w:rsidR="00DA7CB7">
        <w:rPr>
          <w:rFonts w:ascii="Cambria" w:hAnsi="Cambria"/>
        </w:rPr>
        <w:t xml:space="preserve"> new ideas and sensations beyond the sum of their parts</w:t>
      </w:r>
      <w:r w:rsidR="00D34711">
        <w:rPr>
          <w:rFonts w:ascii="Cambria" w:hAnsi="Cambria"/>
        </w:rPr>
        <w:t xml:space="preserve"> (McCloud 2006)</w:t>
      </w:r>
      <w:r w:rsidR="00DA7CB7">
        <w:rPr>
          <w:rFonts w:ascii="Cambria" w:hAnsi="Cambria"/>
        </w:rPr>
        <w:t>.</w:t>
      </w:r>
      <w:r w:rsidR="00DA7CB7">
        <w:rPr>
          <w:rStyle w:val="FootnoteReference"/>
          <w:rFonts w:ascii="Cambria" w:hAnsi="Cambria"/>
        </w:rPr>
        <w:footnoteReference w:id="7"/>
      </w:r>
      <w:r w:rsidR="007072B3">
        <w:rPr>
          <w:rFonts w:ascii="Cambria" w:hAnsi="Cambria"/>
        </w:rPr>
        <w:t xml:space="preserve"> He goes further to categorize the relationship with word/image combinations on the page as word-specific, picture-specific, duo-specific (both words and images), intersecting (words and images in confluence but </w:t>
      </w:r>
      <w:r w:rsidR="00944FD6">
        <w:rPr>
          <w:rFonts w:ascii="Cambria" w:hAnsi="Cambria"/>
        </w:rPr>
        <w:t xml:space="preserve">having </w:t>
      </w:r>
      <w:r w:rsidR="007072B3">
        <w:rPr>
          <w:rFonts w:ascii="Cambria" w:hAnsi="Cambria"/>
        </w:rPr>
        <w:t>distinct</w:t>
      </w:r>
      <w:r w:rsidR="00944FD6">
        <w:rPr>
          <w:rFonts w:ascii="Cambria" w:hAnsi="Cambria"/>
        </w:rPr>
        <w:t xml:space="preserve"> information), interdependent, parallel (seeming no connection), and montage (word and pictures combine pictorially). </w:t>
      </w:r>
      <w:proofErr w:type="spellStart"/>
      <w:r w:rsidR="00F45A00" w:rsidRPr="009B1816">
        <w:rPr>
          <w:rFonts w:ascii="Palatino" w:hAnsi="Palatino"/>
          <w:i/>
          <w:iCs/>
        </w:rPr>
        <w:t>Chhh</w:t>
      </w:r>
      <w:proofErr w:type="spellEnd"/>
      <w:r w:rsidR="006B067F">
        <w:rPr>
          <w:rFonts w:ascii="Palatino" w:hAnsi="Palatino"/>
          <w:i/>
          <w:iCs/>
        </w:rPr>
        <w:t>!</w:t>
      </w:r>
      <w:r w:rsidR="00F45A00" w:rsidRPr="00FA5D84">
        <w:rPr>
          <w:rFonts w:ascii="Palatino" w:hAnsi="Palatino"/>
        </w:rPr>
        <w:t xml:space="preserve"> </w:t>
      </w:r>
      <w:r w:rsidR="008073C0">
        <w:rPr>
          <w:rFonts w:ascii="Palatino" w:hAnsi="Palatino"/>
        </w:rPr>
        <w:t xml:space="preserve">covers all these categories. It is word-specific when </w:t>
      </w:r>
      <w:r w:rsidR="009B1816">
        <w:rPr>
          <w:rFonts w:ascii="Palatino" w:hAnsi="Palatino"/>
        </w:rPr>
        <w:t xml:space="preserve">the </w:t>
      </w:r>
      <w:r w:rsidR="00F45A00" w:rsidRPr="00FA5D84">
        <w:rPr>
          <w:rFonts w:ascii="Palatino" w:hAnsi="Palatino"/>
        </w:rPr>
        <w:t>machine operator</w:t>
      </w:r>
      <w:r w:rsidR="008073C0">
        <w:rPr>
          <w:rFonts w:ascii="Palatino" w:hAnsi="Palatino"/>
        </w:rPr>
        <w:t xml:space="preserve">’s </w:t>
      </w:r>
      <w:r w:rsidR="00F45A00" w:rsidRPr="00FA5D84">
        <w:rPr>
          <w:rFonts w:ascii="Palatino" w:hAnsi="Palatino"/>
        </w:rPr>
        <w:t xml:space="preserve">mouth </w:t>
      </w:r>
      <w:r w:rsidR="008073C0">
        <w:rPr>
          <w:rFonts w:ascii="Palatino" w:hAnsi="Palatino"/>
        </w:rPr>
        <w:t xml:space="preserve">is </w:t>
      </w:r>
      <w:r w:rsidR="00F45A00" w:rsidRPr="00FA5D84">
        <w:rPr>
          <w:rFonts w:ascii="Palatino" w:hAnsi="Palatino"/>
        </w:rPr>
        <w:t xml:space="preserve">drawn lingering on </w:t>
      </w:r>
      <w:r w:rsidR="002575BC">
        <w:rPr>
          <w:rFonts w:ascii="Palatino" w:hAnsi="Palatino"/>
        </w:rPr>
        <w:t>“</w:t>
      </w:r>
      <w:proofErr w:type="spellStart"/>
      <w:r w:rsidR="002575BC">
        <w:rPr>
          <w:rFonts w:ascii="Palatino" w:hAnsi="Palatino"/>
        </w:rPr>
        <w:t>chhhhhhh</w:t>
      </w:r>
      <w:proofErr w:type="spellEnd"/>
      <w:r w:rsidR="00F45A00" w:rsidRPr="00FA5D84">
        <w:rPr>
          <w:rFonts w:ascii="Palatino" w:hAnsi="Palatino"/>
        </w:rPr>
        <w:t xml:space="preserve">” </w:t>
      </w:r>
      <w:r w:rsidR="008073C0">
        <w:rPr>
          <w:rFonts w:ascii="Palatino" w:hAnsi="Palatino"/>
        </w:rPr>
        <w:t xml:space="preserve">but no other </w:t>
      </w:r>
      <w:r w:rsidR="00F45A00" w:rsidRPr="00FA5D84">
        <w:rPr>
          <w:rFonts w:ascii="Palatino" w:hAnsi="Palatino"/>
        </w:rPr>
        <w:t xml:space="preserve">not other part of </w:t>
      </w:r>
      <w:r w:rsidR="008073C0">
        <w:rPr>
          <w:rFonts w:ascii="Palatino" w:hAnsi="Palatino"/>
        </w:rPr>
        <w:t xml:space="preserve">his </w:t>
      </w:r>
      <w:r w:rsidR="00F45A00" w:rsidRPr="00FA5D84">
        <w:rPr>
          <w:rFonts w:ascii="Palatino" w:hAnsi="Palatino"/>
        </w:rPr>
        <w:t>dialog</w:t>
      </w:r>
      <w:r w:rsidR="008073C0">
        <w:rPr>
          <w:rFonts w:ascii="Palatino" w:hAnsi="Palatino"/>
        </w:rPr>
        <w:t xml:space="preserve">. </w:t>
      </w:r>
      <w:r w:rsidR="009B1816">
        <w:rPr>
          <w:rFonts w:ascii="Palatino" w:hAnsi="Palatino"/>
        </w:rPr>
        <w:t xml:space="preserve">The </w:t>
      </w:r>
      <w:proofErr w:type="spellStart"/>
      <w:r w:rsidR="009B1816">
        <w:rPr>
          <w:rFonts w:ascii="Palatino" w:hAnsi="Palatino"/>
        </w:rPr>
        <w:t>steups</w:t>
      </w:r>
      <w:proofErr w:type="spellEnd"/>
      <w:r w:rsidR="009B1816">
        <w:rPr>
          <w:rFonts w:ascii="Palatino" w:hAnsi="Palatino"/>
        </w:rPr>
        <w:t xml:space="preserve"> emerges as</w:t>
      </w:r>
      <w:r w:rsidR="008073C0">
        <w:rPr>
          <w:rFonts w:ascii="Palatino" w:hAnsi="Palatino"/>
        </w:rPr>
        <w:t xml:space="preserve"> p</w:t>
      </w:r>
      <w:r w:rsidR="00F45A00" w:rsidRPr="00FA5D84">
        <w:rPr>
          <w:rFonts w:ascii="Palatino" w:hAnsi="Palatino"/>
        </w:rPr>
        <w:t>icture</w:t>
      </w:r>
      <w:r w:rsidR="008073C0">
        <w:rPr>
          <w:rFonts w:ascii="Palatino" w:hAnsi="Palatino"/>
        </w:rPr>
        <w:t>-</w:t>
      </w:r>
      <w:r w:rsidR="00F45A00" w:rsidRPr="00FA5D84">
        <w:rPr>
          <w:rFonts w:ascii="Palatino" w:hAnsi="Palatino"/>
        </w:rPr>
        <w:t>specific</w:t>
      </w:r>
      <w:r w:rsidR="008073C0">
        <w:rPr>
          <w:rFonts w:ascii="Palatino" w:hAnsi="Palatino"/>
        </w:rPr>
        <w:t>, interdependent, and even parallel</w:t>
      </w:r>
      <w:r w:rsidR="00F45A00" w:rsidRPr="00FA5D84">
        <w:rPr>
          <w:rFonts w:ascii="Palatino" w:hAnsi="Palatino"/>
        </w:rPr>
        <w:t xml:space="preserve"> </w:t>
      </w:r>
      <w:r w:rsidR="008073C0">
        <w:rPr>
          <w:rFonts w:ascii="Palatino" w:hAnsi="Palatino"/>
        </w:rPr>
        <w:t>when</w:t>
      </w:r>
      <w:r w:rsidR="00F45A00" w:rsidRPr="00FA5D84">
        <w:rPr>
          <w:rFonts w:ascii="Palatino" w:hAnsi="Palatino"/>
        </w:rPr>
        <w:t xml:space="preserve"> </w:t>
      </w:r>
      <w:r w:rsidR="008073C0">
        <w:rPr>
          <w:rFonts w:ascii="Palatino" w:hAnsi="Palatino"/>
        </w:rPr>
        <w:t xml:space="preserve">the </w:t>
      </w:r>
      <w:r w:rsidR="00F45A00" w:rsidRPr="00FA5D84">
        <w:rPr>
          <w:rFonts w:ascii="Palatino" w:hAnsi="Palatino"/>
        </w:rPr>
        <w:t xml:space="preserve">Landship </w:t>
      </w:r>
      <w:r w:rsidR="008073C0">
        <w:rPr>
          <w:rFonts w:ascii="Palatino" w:hAnsi="Palatino"/>
        </w:rPr>
        <w:t xml:space="preserve">crewmember’s </w:t>
      </w:r>
      <w:proofErr w:type="spellStart"/>
      <w:r w:rsidR="008073C0">
        <w:rPr>
          <w:rFonts w:ascii="Palatino" w:hAnsi="Palatino"/>
        </w:rPr>
        <w:t>steups</w:t>
      </w:r>
      <w:proofErr w:type="spellEnd"/>
      <w:r w:rsidR="008073C0">
        <w:rPr>
          <w:rFonts w:ascii="Palatino" w:hAnsi="Palatino"/>
        </w:rPr>
        <w:t xml:space="preserve"> is anticipated</w:t>
      </w:r>
      <w:r w:rsidR="00987C15">
        <w:rPr>
          <w:rFonts w:ascii="Palatino" w:hAnsi="Palatino"/>
        </w:rPr>
        <w:t xml:space="preserve"> in a humorous way</w:t>
      </w:r>
      <w:r w:rsidR="008073C0">
        <w:rPr>
          <w:rFonts w:ascii="Palatino" w:hAnsi="Palatino"/>
        </w:rPr>
        <w:t xml:space="preserve">. In </w:t>
      </w:r>
      <w:r w:rsidR="008073C0" w:rsidRPr="00987C15">
        <w:rPr>
          <w:rFonts w:ascii="Palatino" w:hAnsi="Palatino"/>
          <w:i/>
          <w:iCs/>
        </w:rPr>
        <w:t>House of Whispers</w:t>
      </w:r>
      <w:r w:rsidR="008073C0">
        <w:rPr>
          <w:rFonts w:ascii="Palatino" w:hAnsi="Palatino"/>
        </w:rPr>
        <w:t xml:space="preserve">, the sound effect </w:t>
      </w:r>
      <w:r w:rsidR="00987C15">
        <w:rPr>
          <w:rFonts w:ascii="Palatino" w:hAnsi="Palatino"/>
        </w:rPr>
        <w:t xml:space="preserve">of </w:t>
      </w:r>
      <w:proofErr w:type="spellStart"/>
      <w:r w:rsidR="00987C15" w:rsidRPr="002575BC">
        <w:rPr>
          <w:rFonts w:ascii="Palatino" w:hAnsi="Palatino"/>
          <w:i/>
          <w:iCs/>
        </w:rPr>
        <w:t>chhh</w:t>
      </w:r>
      <w:proofErr w:type="spellEnd"/>
      <w:r w:rsidR="00987C15">
        <w:rPr>
          <w:rFonts w:ascii="Palatino" w:hAnsi="Palatino"/>
        </w:rPr>
        <w:t xml:space="preserve"> gathers so much volume it is as if Aesop is having a sonic-haptic experience. This powerful image </w:t>
      </w:r>
      <w:r w:rsidR="002575BC">
        <w:rPr>
          <w:rFonts w:ascii="Palatino" w:hAnsi="Palatino"/>
        </w:rPr>
        <w:t>evolves</w:t>
      </w:r>
      <w:r w:rsidR="00987C15">
        <w:rPr>
          <w:rFonts w:ascii="Palatino" w:hAnsi="Palatino"/>
        </w:rPr>
        <w:t xml:space="preserve"> the </w:t>
      </w:r>
      <w:proofErr w:type="spellStart"/>
      <w:r w:rsidR="00987C15">
        <w:rPr>
          <w:rFonts w:ascii="Palatino" w:hAnsi="Palatino"/>
        </w:rPr>
        <w:t>steup</w:t>
      </w:r>
      <w:proofErr w:type="spellEnd"/>
      <w:r w:rsidR="00987C15">
        <w:rPr>
          <w:rFonts w:ascii="Palatino" w:hAnsi="Palatino"/>
        </w:rPr>
        <w:t xml:space="preserve"> </w:t>
      </w:r>
      <w:r w:rsidR="002575BC">
        <w:rPr>
          <w:rFonts w:ascii="Palatino" w:hAnsi="Palatino"/>
        </w:rPr>
        <w:t>into</w:t>
      </w:r>
      <w:r w:rsidR="006B067F">
        <w:rPr>
          <w:rFonts w:ascii="Palatino" w:hAnsi="Palatino"/>
        </w:rPr>
        <w:t xml:space="preserve"> a </w:t>
      </w:r>
      <w:r w:rsidR="00987C15">
        <w:rPr>
          <w:rFonts w:ascii="Palatino" w:hAnsi="Palatino"/>
        </w:rPr>
        <w:t>physical obstacle</w:t>
      </w:r>
      <w:r w:rsidR="00EE0E96">
        <w:rPr>
          <w:rFonts w:ascii="Palatino" w:hAnsi="Palatino"/>
        </w:rPr>
        <w:t xml:space="preserve">. </w:t>
      </w:r>
      <w:proofErr w:type="spellStart"/>
      <w:r w:rsidR="006B067F" w:rsidRPr="006B067F">
        <w:rPr>
          <w:rFonts w:ascii="Palatino" w:hAnsi="Palatino"/>
          <w:i/>
          <w:iCs/>
        </w:rPr>
        <w:t>Chhh</w:t>
      </w:r>
      <w:proofErr w:type="spellEnd"/>
      <w:r w:rsidR="006B067F" w:rsidRPr="006B067F">
        <w:rPr>
          <w:rFonts w:ascii="Palatino" w:hAnsi="Palatino"/>
          <w:i/>
          <w:iCs/>
        </w:rPr>
        <w:t>!</w:t>
      </w:r>
      <w:r w:rsidR="006B067F">
        <w:rPr>
          <w:rFonts w:ascii="Palatino" w:hAnsi="Palatino"/>
        </w:rPr>
        <w:t xml:space="preserve"> becomes</w:t>
      </w:r>
      <w:r w:rsidR="00EE0E96">
        <w:rPr>
          <w:rFonts w:ascii="Palatino" w:hAnsi="Palatino"/>
        </w:rPr>
        <w:t xml:space="preserve"> a </w:t>
      </w:r>
      <w:r w:rsidR="00EE0E96" w:rsidRPr="006A5BAE">
        <w:rPr>
          <w:rFonts w:ascii="Palatino" w:hAnsi="Palatino"/>
        </w:rPr>
        <w:t xml:space="preserve">distinct marker for representations of </w:t>
      </w:r>
      <w:r w:rsidR="00EE0E96">
        <w:rPr>
          <w:rFonts w:ascii="Palatino" w:hAnsi="Palatino"/>
        </w:rPr>
        <w:t xml:space="preserve">Black and </w:t>
      </w:r>
      <w:r w:rsidR="00EE0E96" w:rsidRPr="006A5BAE">
        <w:rPr>
          <w:rFonts w:ascii="Palatino" w:hAnsi="Palatino"/>
        </w:rPr>
        <w:t xml:space="preserve">Caribbean life </w:t>
      </w:r>
      <w:r w:rsidR="00EE0E96">
        <w:rPr>
          <w:rFonts w:ascii="Palatino" w:hAnsi="Palatino"/>
        </w:rPr>
        <w:t>that</w:t>
      </w:r>
      <w:r w:rsidR="00EE0E96" w:rsidRPr="006A5BAE">
        <w:rPr>
          <w:rFonts w:ascii="Palatino" w:hAnsi="Palatino"/>
        </w:rPr>
        <w:t xml:space="preserve"> augment</w:t>
      </w:r>
      <w:r w:rsidR="00EE0E96">
        <w:rPr>
          <w:rFonts w:ascii="Palatino" w:hAnsi="Palatino"/>
        </w:rPr>
        <w:t>s</w:t>
      </w:r>
      <w:r w:rsidR="00EE0E96" w:rsidRPr="006A5BAE">
        <w:rPr>
          <w:rFonts w:ascii="Palatino" w:hAnsi="Palatino"/>
        </w:rPr>
        <w:t xml:space="preserve"> the spatiotemporal heterogeneity of the</w:t>
      </w:r>
      <w:r w:rsidR="00EE0E96">
        <w:rPr>
          <w:rFonts w:ascii="Palatino" w:hAnsi="Palatino"/>
        </w:rPr>
        <w:t>se</w:t>
      </w:r>
      <w:r w:rsidR="00EE0E96" w:rsidRPr="006A5BAE">
        <w:rPr>
          <w:rFonts w:ascii="Palatino" w:hAnsi="Palatino"/>
        </w:rPr>
        <w:t xml:space="preserve"> comics</w:t>
      </w:r>
      <w:r w:rsidR="00EE0E96">
        <w:rPr>
          <w:rFonts w:ascii="Palatino" w:hAnsi="Palatino"/>
        </w:rPr>
        <w:t>’</w:t>
      </w:r>
      <w:r w:rsidR="00EE0E96" w:rsidRPr="006A5BAE">
        <w:rPr>
          <w:rFonts w:ascii="Palatino" w:hAnsi="Palatino"/>
        </w:rPr>
        <w:t xml:space="preserve"> fantastic setting</w:t>
      </w:r>
      <w:r w:rsidR="00EE0E96">
        <w:rPr>
          <w:rFonts w:ascii="Palatino" w:hAnsi="Palatino"/>
        </w:rPr>
        <w:t>s</w:t>
      </w:r>
      <w:r w:rsidR="00EE0E96" w:rsidRPr="006A5BAE">
        <w:rPr>
          <w:rFonts w:ascii="Palatino" w:hAnsi="Palatino"/>
        </w:rPr>
        <w:t xml:space="preserve"> while augmenting the cultural imaginary of the African Diaspora</w:t>
      </w:r>
    </w:p>
    <w:p w14:paraId="665BE848" w14:textId="77777777" w:rsidR="00F45A00" w:rsidRPr="00F066C6" w:rsidRDefault="00F45A00" w:rsidP="00EC538A">
      <w:pPr>
        <w:spacing w:line="480" w:lineRule="auto"/>
        <w:rPr>
          <w:rFonts w:ascii="Palatino" w:hAnsi="Palatino"/>
        </w:rPr>
      </w:pPr>
    </w:p>
    <w:p w14:paraId="45B9642D" w14:textId="0F93F136" w:rsidR="00DB612F" w:rsidRPr="007072B3" w:rsidRDefault="00DB612F" w:rsidP="007072B3">
      <w:pPr>
        <w:pStyle w:val="ListParagraph"/>
        <w:numPr>
          <w:ilvl w:val="0"/>
          <w:numId w:val="2"/>
        </w:numPr>
        <w:spacing w:line="480" w:lineRule="auto"/>
        <w:rPr>
          <w:rFonts w:ascii="Palatino" w:hAnsi="Palatino"/>
        </w:rPr>
      </w:pPr>
      <w:r w:rsidRPr="007072B3">
        <w:rPr>
          <w:rFonts w:ascii="Palatino" w:hAnsi="Palatino"/>
        </w:rPr>
        <w:t>Conclusion</w:t>
      </w:r>
    </w:p>
    <w:p w14:paraId="4D9C2DD9" w14:textId="0DACE5FD" w:rsidR="00DB612F" w:rsidRPr="00693C01" w:rsidRDefault="00CA5910" w:rsidP="00693C01">
      <w:pPr>
        <w:autoSpaceDE w:val="0"/>
        <w:autoSpaceDN w:val="0"/>
        <w:adjustRightInd w:val="0"/>
        <w:spacing w:line="480" w:lineRule="auto"/>
        <w:ind w:firstLine="360"/>
        <w:rPr>
          <w:rFonts w:ascii="Palatino" w:hAnsi="Palatino"/>
        </w:rPr>
      </w:pPr>
      <w:r w:rsidRPr="00CA5910">
        <w:rPr>
          <w:rFonts w:ascii="Palatino" w:hAnsi="Palatino"/>
        </w:rPr>
        <w:t xml:space="preserve">One of the main functions of </w:t>
      </w:r>
      <w:r w:rsidR="00434F49">
        <w:rPr>
          <w:rFonts w:ascii="Palatino" w:hAnsi="Palatino"/>
        </w:rPr>
        <w:t>sound in comics</w:t>
      </w:r>
      <w:r w:rsidRPr="00CA5910">
        <w:rPr>
          <w:rFonts w:ascii="Palatino" w:hAnsi="Palatino"/>
        </w:rPr>
        <w:t xml:space="preserve"> is to</w:t>
      </w:r>
      <w:r>
        <w:rPr>
          <w:rFonts w:ascii="Palatino" w:hAnsi="Palatino"/>
        </w:rPr>
        <w:t xml:space="preserve"> </w:t>
      </w:r>
      <w:r w:rsidRPr="00CA5910">
        <w:rPr>
          <w:rFonts w:ascii="Palatino" w:hAnsi="Palatino"/>
        </w:rPr>
        <w:t xml:space="preserve">help the </w:t>
      </w:r>
      <w:r w:rsidR="00434F49">
        <w:rPr>
          <w:rFonts w:ascii="Palatino" w:hAnsi="Palatino"/>
        </w:rPr>
        <w:t>reader</w:t>
      </w:r>
      <w:r>
        <w:rPr>
          <w:rFonts w:ascii="Palatino" w:hAnsi="Palatino"/>
        </w:rPr>
        <w:t xml:space="preserve"> </w:t>
      </w:r>
      <w:r w:rsidR="00434F49">
        <w:rPr>
          <w:rFonts w:ascii="Palatino" w:hAnsi="Palatino"/>
        </w:rPr>
        <w:t xml:space="preserve">immerse into the experiences </w:t>
      </w:r>
      <w:r w:rsidRPr="00CA5910">
        <w:rPr>
          <w:rFonts w:ascii="Palatino" w:hAnsi="Palatino"/>
        </w:rPr>
        <w:t>of the characters (especially</w:t>
      </w:r>
      <w:r>
        <w:rPr>
          <w:rFonts w:ascii="Palatino" w:hAnsi="Palatino"/>
        </w:rPr>
        <w:t xml:space="preserve"> </w:t>
      </w:r>
      <w:proofErr w:type="gramStart"/>
      <w:r w:rsidRPr="00CA5910">
        <w:rPr>
          <w:rFonts w:ascii="Palatino" w:hAnsi="Palatino"/>
        </w:rPr>
        <w:t>inasmuch as</w:t>
      </w:r>
      <w:proofErr w:type="gramEnd"/>
      <w:r w:rsidRPr="00CA5910">
        <w:rPr>
          <w:rFonts w:ascii="Palatino" w:hAnsi="Palatino"/>
        </w:rPr>
        <w:t xml:space="preserve"> they show verbal</w:t>
      </w:r>
      <w:r w:rsidR="00434F49">
        <w:rPr>
          <w:rFonts w:ascii="Palatino" w:hAnsi="Palatino"/>
        </w:rPr>
        <w:t xml:space="preserve"> and pictorial</w:t>
      </w:r>
      <w:r>
        <w:rPr>
          <w:rFonts w:ascii="Palatino" w:hAnsi="Palatino"/>
        </w:rPr>
        <w:t xml:space="preserve"> </w:t>
      </w:r>
      <w:r w:rsidRPr="00CA5910">
        <w:rPr>
          <w:rFonts w:ascii="Palatino" w:hAnsi="Palatino"/>
        </w:rPr>
        <w:t>idiosyncrasies) as individuals and as</w:t>
      </w:r>
      <w:r>
        <w:rPr>
          <w:rFonts w:ascii="Palatino" w:hAnsi="Palatino"/>
        </w:rPr>
        <w:t xml:space="preserve"> </w:t>
      </w:r>
      <w:r w:rsidRPr="00CA5910">
        <w:rPr>
          <w:rFonts w:ascii="Palatino" w:hAnsi="Palatino"/>
        </w:rPr>
        <w:t xml:space="preserve">members of certain </w:t>
      </w:r>
      <w:r w:rsidR="00F74308">
        <w:rPr>
          <w:rFonts w:ascii="Palatino" w:hAnsi="Palatino"/>
        </w:rPr>
        <w:t>communities</w:t>
      </w:r>
      <w:r w:rsidRPr="00CA5910">
        <w:rPr>
          <w:rFonts w:ascii="Palatino" w:hAnsi="Palatino"/>
        </w:rPr>
        <w:t xml:space="preserve"> (even in the case </w:t>
      </w:r>
      <w:r w:rsidRPr="00CA5910">
        <w:rPr>
          <w:rFonts w:ascii="Palatino" w:hAnsi="Palatino"/>
        </w:rPr>
        <w:lastRenderedPageBreak/>
        <w:t xml:space="preserve">of </w:t>
      </w:r>
      <w:r w:rsidR="00F74308">
        <w:rPr>
          <w:rFonts w:ascii="Palatino" w:hAnsi="Palatino"/>
        </w:rPr>
        <w:t>non-human characters</w:t>
      </w:r>
      <w:r w:rsidRPr="00CA5910">
        <w:rPr>
          <w:rFonts w:ascii="Palatino" w:hAnsi="Palatino"/>
        </w:rPr>
        <w:t xml:space="preserve">). </w:t>
      </w:r>
      <w:r w:rsidR="006B494A">
        <w:rPr>
          <w:rFonts w:ascii="Palatino" w:hAnsi="Palatino"/>
        </w:rPr>
        <w:t xml:space="preserve">Although </w:t>
      </w:r>
      <w:proofErr w:type="spellStart"/>
      <w:r w:rsidR="006B494A">
        <w:rPr>
          <w:rFonts w:ascii="Palatino" w:hAnsi="Palatino"/>
        </w:rPr>
        <w:t>o</w:t>
      </w:r>
      <w:r w:rsidR="00F74308">
        <w:rPr>
          <w:rFonts w:ascii="Palatino" w:hAnsi="Palatino"/>
        </w:rPr>
        <w:t>namatopoeic</w:t>
      </w:r>
      <w:proofErr w:type="spellEnd"/>
      <w:r w:rsidR="00F74308">
        <w:rPr>
          <w:rFonts w:ascii="Palatino" w:hAnsi="Palatino"/>
        </w:rPr>
        <w:t xml:space="preserve"> words and their spelling</w:t>
      </w:r>
      <w:r w:rsidR="00E130E4">
        <w:rPr>
          <w:rFonts w:ascii="Palatino" w:hAnsi="Palatino"/>
        </w:rPr>
        <w:t>s</w:t>
      </w:r>
      <w:r w:rsidR="00F74308">
        <w:rPr>
          <w:rFonts w:ascii="Palatino" w:hAnsi="Palatino"/>
        </w:rPr>
        <w:t xml:space="preserve"> </w:t>
      </w:r>
      <w:r w:rsidR="00E130E4">
        <w:rPr>
          <w:rFonts w:ascii="Palatino" w:hAnsi="Palatino"/>
        </w:rPr>
        <w:t xml:space="preserve">may </w:t>
      </w:r>
      <w:r w:rsidR="00F74308">
        <w:rPr>
          <w:rFonts w:ascii="Palatino" w:hAnsi="Palatino"/>
        </w:rPr>
        <w:t>have variations</w:t>
      </w:r>
      <w:r w:rsidR="00C07874">
        <w:rPr>
          <w:rFonts w:ascii="Palatino" w:hAnsi="Palatino"/>
        </w:rPr>
        <w:t>,</w:t>
      </w:r>
      <w:r w:rsidR="00E130E4">
        <w:rPr>
          <w:rFonts w:ascii="Palatino" w:hAnsi="Palatino"/>
        </w:rPr>
        <w:t xml:space="preserve"> </w:t>
      </w:r>
      <w:r w:rsidR="00F74308">
        <w:rPr>
          <w:rFonts w:ascii="Palatino" w:hAnsi="Palatino"/>
        </w:rPr>
        <w:t xml:space="preserve">within a </w:t>
      </w:r>
      <w:r w:rsidR="006B494A">
        <w:rPr>
          <w:rFonts w:ascii="Palatino" w:hAnsi="Palatino"/>
        </w:rPr>
        <w:t xml:space="preserve">unified </w:t>
      </w:r>
      <w:r w:rsidR="00F74308">
        <w:rPr>
          <w:rFonts w:ascii="Palatino" w:hAnsi="Palatino"/>
        </w:rPr>
        <w:t>specific cultural context</w:t>
      </w:r>
      <w:r w:rsidR="006B494A">
        <w:rPr>
          <w:rFonts w:ascii="Palatino" w:hAnsi="Palatino"/>
        </w:rPr>
        <w:t>, the sound effect</w:t>
      </w:r>
      <w:r w:rsidR="00F74308">
        <w:rPr>
          <w:rFonts w:ascii="Palatino" w:hAnsi="Palatino"/>
        </w:rPr>
        <w:t xml:space="preserve"> will </w:t>
      </w:r>
      <w:r w:rsidR="00E130E4">
        <w:rPr>
          <w:rFonts w:ascii="Palatino" w:hAnsi="Palatino"/>
        </w:rPr>
        <w:t xml:space="preserve">usually </w:t>
      </w:r>
      <w:r w:rsidR="00F74308">
        <w:rPr>
          <w:rFonts w:ascii="Palatino" w:hAnsi="Palatino"/>
        </w:rPr>
        <w:t xml:space="preserve">mean the same thing. </w:t>
      </w:r>
      <w:proofErr w:type="spellStart"/>
      <w:r w:rsidR="00F74308">
        <w:rPr>
          <w:rFonts w:ascii="Palatino" w:hAnsi="Palatino"/>
        </w:rPr>
        <w:t>Steups</w:t>
      </w:r>
      <w:proofErr w:type="spellEnd"/>
      <w:r w:rsidR="00F74308">
        <w:rPr>
          <w:rFonts w:ascii="Palatino" w:hAnsi="Palatino"/>
        </w:rPr>
        <w:t xml:space="preserve"> have such a </w:t>
      </w:r>
      <w:r w:rsidR="00E130E4">
        <w:rPr>
          <w:rFonts w:ascii="Palatino" w:hAnsi="Palatino"/>
        </w:rPr>
        <w:t xml:space="preserve">lexical </w:t>
      </w:r>
      <w:r w:rsidR="00F74308">
        <w:rPr>
          <w:rFonts w:ascii="Palatino" w:hAnsi="Palatino"/>
        </w:rPr>
        <w:t xml:space="preserve">variation. However, it is important to consider how </w:t>
      </w:r>
      <w:r w:rsidR="00C07874" w:rsidRPr="00C07874">
        <w:rPr>
          <w:rFonts w:ascii="Palatino" w:hAnsi="Palatino"/>
        </w:rPr>
        <w:t xml:space="preserve">semantic similarity </w:t>
      </w:r>
      <w:proofErr w:type="gramStart"/>
      <w:r w:rsidR="00C07874" w:rsidRPr="00C07874">
        <w:rPr>
          <w:rFonts w:ascii="Palatino" w:hAnsi="Palatino"/>
        </w:rPr>
        <w:t>on the basis of</w:t>
      </w:r>
      <w:proofErr w:type="gramEnd"/>
      <w:r w:rsidR="00C07874" w:rsidRPr="00C07874">
        <w:rPr>
          <w:rFonts w:ascii="Palatino" w:hAnsi="Palatino"/>
        </w:rPr>
        <w:t xml:space="preserve"> </w:t>
      </w:r>
      <w:r w:rsidR="00C07874">
        <w:rPr>
          <w:rFonts w:ascii="Palatino" w:hAnsi="Palatino"/>
        </w:rPr>
        <w:t xml:space="preserve">spelling may </w:t>
      </w:r>
      <w:r w:rsidR="00693C01">
        <w:rPr>
          <w:rFonts w:ascii="Palatino" w:hAnsi="Palatino"/>
        </w:rPr>
        <w:t xml:space="preserve">lead to </w:t>
      </w:r>
      <w:r w:rsidR="00C07874">
        <w:rPr>
          <w:rFonts w:ascii="Palatino" w:hAnsi="Palatino"/>
        </w:rPr>
        <w:t>fail</w:t>
      </w:r>
      <w:r w:rsidR="00693C01">
        <w:rPr>
          <w:rFonts w:ascii="Palatino" w:hAnsi="Palatino"/>
        </w:rPr>
        <w:t>ed interpretations</w:t>
      </w:r>
      <w:r w:rsidR="00C07874">
        <w:rPr>
          <w:rFonts w:ascii="Palatino" w:hAnsi="Palatino"/>
        </w:rPr>
        <w:t xml:space="preserve"> in the cross-cultural </w:t>
      </w:r>
      <w:r w:rsidR="00C07874" w:rsidRPr="00C07874">
        <w:rPr>
          <w:rFonts w:ascii="Palatino" w:hAnsi="Palatino"/>
        </w:rPr>
        <w:t>representations</w:t>
      </w:r>
      <w:r w:rsidR="006B494A">
        <w:rPr>
          <w:rFonts w:ascii="Palatino" w:hAnsi="Palatino"/>
        </w:rPr>
        <w:t xml:space="preserve"> and interpretations</w:t>
      </w:r>
      <w:r w:rsidR="00C07874" w:rsidRPr="00C07874">
        <w:rPr>
          <w:rFonts w:ascii="Palatino" w:hAnsi="Palatino"/>
        </w:rPr>
        <w:t xml:space="preserve"> of </w:t>
      </w:r>
      <w:r w:rsidR="00693C01">
        <w:rPr>
          <w:rFonts w:ascii="Palatino" w:hAnsi="Palatino"/>
        </w:rPr>
        <w:t xml:space="preserve">homonyms. Take for example “bam </w:t>
      </w:r>
      <w:proofErr w:type="spellStart"/>
      <w:r w:rsidR="00693C01">
        <w:rPr>
          <w:rFonts w:ascii="Palatino" w:hAnsi="Palatino"/>
        </w:rPr>
        <w:t>bam</w:t>
      </w:r>
      <w:proofErr w:type="spellEnd"/>
      <w:r w:rsidR="00693C01">
        <w:rPr>
          <w:rFonts w:ascii="Palatino" w:hAnsi="Palatino"/>
        </w:rPr>
        <w:t xml:space="preserve">.” </w:t>
      </w:r>
      <w:r w:rsidR="00693C01" w:rsidRPr="007B1A97">
        <w:rPr>
          <w:rFonts w:ascii="Palatino" w:hAnsi="Palatino"/>
        </w:rPr>
        <w:t xml:space="preserve">In mainstream comics language, “bam </w:t>
      </w:r>
      <w:proofErr w:type="spellStart"/>
      <w:r w:rsidR="00693C01" w:rsidRPr="007B1A97">
        <w:rPr>
          <w:rFonts w:ascii="Palatino" w:hAnsi="Palatino"/>
        </w:rPr>
        <w:t>bam</w:t>
      </w:r>
      <w:proofErr w:type="spellEnd"/>
      <w:r w:rsidR="00693C01" w:rsidRPr="007B1A97">
        <w:rPr>
          <w:rFonts w:ascii="Palatino" w:hAnsi="Palatino"/>
        </w:rPr>
        <w:t>” is onomatopoeia denoting a sound made by ramming into a hard or immovable surface or the sound of a heavy fallen object</w:t>
      </w:r>
      <w:r w:rsidR="00693C01">
        <w:rPr>
          <w:rFonts w:ascii="Palatino" w:hAnsi="Palatino"/>
        </w:rPr>
        <w:t xml:space="preserve"> (</w:t>
      </w:r>
      <w:r w:rsidR="00693C01" w:rsidRPr="007B1A97">
        <w:rPr>
          <w:rFonts w:ascii="Palatino" w:hAnsi="Palatino"/>
          <w:i/>
          <w:iCs/>
        </w:rPr>
        <w:t>Comic Book FX</w:t>
      </w:r>
      <w:r w:rsidR="00693C01">
        <w:rPr>
          <w:rFonts w:ascii="Palatino" w:hAnsi="Palatino"/>
        </w:rPr>
        <w:t xml:space="preserve"> 2022)</w:t>
      </w:r>
      <w:r w:rsidR="00693C01" w:rsidRPr="007B1A97">
        <w:rPr>
          <w:rFonts w:ascii="Palatino" w:hAnsi="Palatino"/>
        </w:rPr>
        <w:t xml:space="preserve">. </w:t>
      </w:r>
      <w:r w:rsidR="00693C01">
        <w:rPr>
          <w:rFonts w:ascii="Palatino" w:hAnsi="Palatino"/>
        </w:rPr>
        <w:t xml:space="preserve">If it showed up in a Caribbean comic one may need to consider </w:t>
      </w:r>
      <w:r w:rsidR="002168D0" w:rsidRPr="007B1A97">
        <w:rPr>
          <w:rFonts w:ascii="Palatino" w:hAnsi="Palatino"/>
        </w:rPr>
        <w:t>Sister Nancy</w:t>
      </w:r>
      <w:r w:rsidR="00331BDD" w:rsidRPr="007B1A97">
        <w:rPr>
          <w:rFonts w:ascii="Palatino" w:hAnsi="Palatino"/>
        </w:rPr>
        <w:t>’s famous 1982 song</w:t>
      </w:r>
      <w:r w:rsidR="002168D0" w:rsidRPr="007B1A97">
        <w:rPr>
          <w:rFonts w:ascii="Palatino" w:hAnsi="Palatino"/>
        </w:rPr>
        <w:t xml:space="preserve"> </w:t>
      </w:r>
      <w:r w:rsidR="00331BDD" w:rsidRPr="007B1A97">
        <w:rPr>
          <w:rFonts w:ascii="Palatino" w:hAnsi="Palatino"/>
        </w:rPr>
        <w:t>“</w:t>
      </w:r>
      <w:r w:rsidR="002168D0" w:rsidRPr="007B1A97">
        <w:rPr>
          <w:rFonts w:ascii="Palatino" w:hAnsi="Palatino"/>
        </w:rPr>
        <w:t xml:space="preserve">Bam </w:t>
      </w:r>
      <w:proofErr w:type="spellStart"/>
      <w:r w:rsidR="002168D0" w:rsidRPr="007B1A97">
        <w:rPr>
          <w:rFonts w:ascii="Palatino" w:hAnsi="Palatino"/>
        </w:rPr>
        <w:t>Bam</w:t>
      </w:r>
      <w:proofErr w:type="spellEnd"/>
      <w:r w:rsidR="00331BDD" w:rsidRPr="007B1A97">
        <w:rPr>
          <w:rFonts w:ascii="Palatino" w:hAnsi="Palatino"/>
        </w:rPr>
        <w:t>”</w:t>
      </w:r>
      <w:r w:rsidR="003A3897" w:rsidRPr="007B1A97">
        <w:rPr>
          <w:rFonts w:ascii="Palatino" w:hAnsi="Palatino"/>
        </w:rPr>
        <w:t xml:space="preserve"> </w:t>
      </w:r>
      <w:r w:rsidR="006B494A">
        <w:rPr>
          <w:rFonts w:ascii="Palatino" w:hAnsi="Palatino"/>
        </w:rPr>
        <w:t>as the</w:t>
      </w:r>
      <w:r w:rsidR="00331BDD" w:rsidRPr="007B1A97">
        <w:rPr>
          <w:rFonts w:ascii="Palatino" w:hAnsi="Palatino"/>
        </w:rPr>
        <w:t xml:space="preserve"> </w:t>
      </w:r>
      <w:r w:rsidR="003A3897" w:rsidRPr="007B1A97">
        <w:rPr>
          <w:rFonts w:ascii="Palatino" w:hAnsi="Palatino"/>
        </w:rPr>
        <w:t xml:space="preserve">most sampled reggae song in history </w:t>
      </w:r>
      <w:r w:rsidR="00331BDD" w:rsidRPr="007B1A97">
        <w:rPr>
          <w:rFonts w:ascii="Palatino" w:hAnsi="Palatino"/>
        </w:rPr>
        <w:t xml:space="preserve">(FT podcast 16 April 2022). </w:t>
      </w:r>
      <w:r w:rsidR="00541D25" w:rsidRPr="007B1A97">
        <w:rPr>
          <w:rFonts w:ascii="Palatino" w:hAnsi="Palatino"/>
        </w:rPr>
        <w:t xml:space="preserve">The song’s famous refrain </w:t>
      </w:r>
      <w:r w:rsidR="003A3897" w:rsidRPr="007B1A97">
        <w:rPr>
          <w:rFonts w:ascii="Palatino" w:hAnsi="Palatino"/>
        </w:rPr>
        <w:t xml:space="preserve">shows up in </w:t>
      </w:r>
      <w:proofErr w:type="gramStart"/>
      <w:r w:rsidR="00055DF1" w:rsidRPr="007B1A97">
        <w:rPr>
          <w:rFonts w:ascii="Palatino" w:hAnsi="Palatino"/>
        </w:rPr>
        <w:t>famous  and</w:t>
      </w:r>
      <w:proofErr w:type="gramEnd"/>
      <w:r w:rsidR="00055DF1" w:rsidRPr="007B1A97">
        <w:rPr>
          <w:rFonts w:ascii="Palatino" w:hAnsi="Palatino"/>
        </w:rPr>
        <w:t xml:space="preserve"> prestige </w:t>
      </w:r>
      <w:r w:rsidR="006B494A">
        <w:rPr>
          <w:rFonts w:ascii="Palatino" w:hAnsi="Palatino"/>
        </w:rPr>
        <w:t xml:space="preserve">U.S. </w:t>
      </w:r>
      <w:r w:rsidR="00055DF1" w:rsidRPr="007B1A97">
        <w:rPr>
          <w:rFonts w:ascii="Palatino" w:hAnsi="Palatino"/>
        </w:rPr>
        <w:t>televi</w:t>
      </w:r>
      <w:r w:rsidR="003A3897" w:rsidRPr="007B1A97">
        <w:rPr>
          <w:rFonts w:ascii="Palatino" w:hAnsi="Palatino"/>
        </w:rPr>
        <w:t>s</w:t>
      </w:r>
      <w:r w:rsidR="00055DF1" w:rsidRPr="007B1A97">
        <w:rPr>
          <w:rFonts w:ascii="Palatino" w:hAnsi="Palatino"/>
        </w:rPr>
        <w:t>ion</w:t>
      </w:r>
      <w:r w:rsidR="00331BDD" w:rsidRPr="007B1A97">
        <w:rPr>
          <w:rFonts w:ascii="Palatino" w:hAnsi="Palatino"/>
        </w:rPr>
        <w:t xml:space="preserve"> programs</w:t>
      </w:r>
      <w:r w:rsidR="003A3897" w:rsidRPr="007B1A97">
        <w:rPr>
          <w:rFonts w:ascii="Palatino" w:hAnsi="Palatino"/>
        </w:rPr>
        <w:t xml:space="preserve"> such as </w:t>
      </w:r>
      <w:r w:rsidR="003A3897" w:rsidRPr="007B1A97">
        <w:rPr>
          <w:rFonts w:ascii="Palatino" w:hAnsi="Palatino"/>
          <w:i/>
          <w:iCs/>
        </w:rPr>
        <w:t>Ozarks</w:t>
      </w:r>
      <w:r w:rsidR="003A3897" w:rsidRPr="007B1A97">
        <w:rPr>
          <w:rFonts w:ascii="Palatino" w:hAnsi="Palatino"/>
        </w:rPr>
        <w:t xml:space="preserve">, </w:t>
      </w:r>
      <w:r w:rsidR="003A3897" w:rsidRPr="007B1A97">
        <w:rPr>
          <w:rFonts w:ascii="Palatino" w:hAnsi="Palatino"/>
          <w:i/>
          <w:iCs/>
        </w:rPr>
        <w:t>Girls,</w:t>
      </w:r>
      <w:r w:rsidR="003A3897" w:rsidRPr="007B1A97">
        <w:rPr>
          <w:rFonts w:ascii="Palatino" w:hAnsi="Palatino"/>
        </w:rPr>
        <w:t xml:space="preserve"> and </w:t>
      </w:r>
      <w:r w:rsidR="003A3897" w:rsidRPr="007B1A97">
        <w:rPr>
          <w:rFonts w:ascii="Palatino" w:hAnsi="Palatino"/>
          <w:i/>
          <w:iCs/>
        </w:rPr>
        <w:t>Dexter</w:t>
      </w:r>
      <w:r w:rsidR="006B494A">
        <w:rPr>
          <w:rFonts w:ascii="Palatino" w:hAnsi="Palatino"/>
        </w:rPr>
        <w:t xml:space="preserve"> and sampled in </w:t>
      </w:r>
      <w:r w:rsidR="003A3897" w:rsidRPr="007B1A97">
        <w:rPr>
          <w:rFonts w:ascii="Palatino" w:hAnsi="Palatino"/>
        </w:rPr>
        <w:t>Lauren Hill’s “Lost Ones,” JAY-Z’s “Bam, ” Kanya West’s “Famous,” and countless other</w:t>
      </w:r>
      <w:r w:rsidR="00541D25" w:rsidRPr="007B1A97">
        <w:rPr>
          <w:rFonts w:ascii="Palatino" w:hAnsi="Palatino"/>
        </w:rPr>
        <w:t xml:space="preserve">. </w:t>
      </w:r>
      <w:r w:rsidR="00613FAA" w:rsidRPr="007B1A97">
        <w:rPr>
          <w:rFonts w:ascii="Palatino" w:hAnsi="Palatino"/>
        </w:rPr>
        <w:t xml:space="preserve">For each </w:t>
      </w:r>
      <w:r w:rsidR="007B1A97">
        <w:rPr>
          <w:rFonts w:ascii="Palatino" w:hAnsi="Palatino"/>
        </w:rPr>
        <w:t xml:space="preserve">recording </w:t>
      </w:r>
      <w:r w:rsidR="00613FAA" w:rsidRPr="007B1A97">
        <w:rPr>
          <w:rFonts w:ascii="Palatino" w:hAnsi="Palatino"/>
        </w:rPr>
        <w:t>artist</w:t>
      </w:r>
      <w:r w:rsidR="007B1A97">
        <w:rPr>
          <w:rFonts w:ascii="Palatino" w:hAnsi="Palatino"/>
        </w:rPr>
        <w:t>,</w:t>
      </w:r>
      <w:r w:rsidR="00613FAA" w:rsidRPr="007B1A97">
        <w:rPr>
          <w:rFonts w:ascii="Palatino" w:hAnsi="Palatino"/>
        </w:rPr>
        <w:t xml:space="preserve"> the meaning </w:t>
      </w:r>
      <w:r w:rsidR="007B1A97">
        <w:rPr>
          <w:rFonts w:ascii="Palatino" w:hAnsi="Palatino"/>
        </w:rPr>
        <w:t xml:space="preserve">of “bam </w:t>
      </w:r>
      <w:proofErr w:type="spellStart"/>
      <w:r w:rsidR="007B1A97">
        <w:rPr>
          <w:rFonts w:ascii="Palatino" w:hAnsi="Palatino"/>
        </w:rPr>
        <w:t>bam</w:t>
      </w:r>
      <w:proofErr w:type="spellEnd"/>
      <w:r w:rsidR="007B1A97">
        <w:rPr>
          <w:rFonts w:ascii="Palatino" w:hAnsi="Palatino"/>
        </w:rPr>
        <w:t xml:space="preserve">” </w:t>
      </w:r>
      <w:r w:rsidR="00613FAA" w:rsidRPr="007B1A97">
        <w:rPr>
          <w:rFonts w:ascii="Palatino" w:hAnsi="Palatino"/>
        </w:rPr>
        <w:t>is nuanced and contextual. For Sister Nancy</w:t>
      </w:r>
      <w:r w:rsidR="00973EAE" w:rsidRPr="007B1A97">
        <w:rPr>
          <w:rFonts w:ascii="Palatino" w:hAnsi="Palatino"/>
        </w:rPr>
        <w:t>,</w:t>
      </w:r>
      <w:r w:rsidR="00A53DF8">
        <w:rPr>
          <w:rFonts w:ascii="Palatino" w:hAnsi="Palatino"/>
        </w:rPr>
        <w:t xml:space="preserve"> it connotes a ruckus</w:t>
      </w:r>
      <w:r w:rsidR="00B127B2">
        <w:rPr>
          <w:rFonts w:ascii="Palatino" w:hAnsi="Palatino"/>
        </w:rPr>
        <w:t>; f</w:t>
      </w:r>
      <w:r w:rsidR="00A53DF8">
        <w:rPr>
          <w:rFonts w:ascii="Palatino" w:hAnsi="Palatino"/>
        </w:rPr>
        <w:t>or Lauren Hill, it connotes a loss</w:t>
      </w:r>
      <w:r w:rsidR="00B127B2">
        <w:rPr>
          <w:rFonts w:ascii="Palatino" w:hAnsi="Palatino"/>
        </w:rPr>
        <w:t>; for the comic books to come</w:t>
      </w:r>
      <w:r w:rsidR="00101214">
        <w:rPr>
          <w:rFonts w:ascii="Palatino" w:hAnsi="Palatino"/>
        </w:rPr>
        <w:t xml:space="preserve"> and used as onomatopoeia</w:t>
      </w:r>
      <w:r w:rsidR="00B127B2">
        <w:rPr>
          <w:rFonts w:ascii="Palatino" w:hAnsi="Palatino"/>
        </w:rPr>
        <w:t xml:space="preserve">, it may </w:t>
      </w:r>
      <w:r w:rsidR="00DF2713">
        <w:rPr>
          <w:rFonts w:ascii="Palatino" w:hAnsi="Palatino"/>
        </w:rPr>
        <w:t xml:space="preserve">also </w:t>
      </w:r>
      <w:r w:rsidR="00B127B2">
        <w:rPr>
          <w:rFonts w:ascii="Palatino" w:hAnsi="Palatino"/>
        </w:rPr>
        <w:t xml:space="preserve">connote </w:t>
      </w:r>
      <w:r w:rsidR="006B494A">
        <w:rPr>
          <w:rFonts w:ascii="Palatino" w:hAnsi="Palatino"/>
        </w:rPr>
        <w:t>a</w:t>
      </w:r>
      <w:r w:rsidR="00101214">
        <w:rPr>
          <w:rFonts w:ascii="Palatino" w:hAnsi="Palatino"/>
        </w:rPr>
        <w:t xml:space="preserve"> sound </w:t>
      </w:r>
      <w:r w:rsidR="00DF2713">
        <w:rPr>
          <w:rFonts w:ascii="Palatino" w:hAnsi="Palatino"/>
        </w:rPr>
        <w:t xml:space="preserve">with contextual complexity like the </w:t>
      </w:r>
      <w:proofErr w:type="spellStart"/>
      <w:r w:rsidR="00DF2713">
        <w:rPr>
          <w:rFonts w:ascii="Palatino" w:hAnsi="Palatino"/>
        </w:rPr>
        <w:t>steups</w:t>
      </w:r>
      <w:proofErr w:type="spellEnd"/>
      <w:r w:rsidR="00101214">
        <w:rPr>
          <w:rFonts w:ascii="Palatino" w:hAnsi="Palatino"/>
        </w:rPr>
        <w:t>.</w:t>
      </w:r>
      <w:r w:rsidR="00B127B2">
        <w:rPr>
          <w:rFonts w:ascii="Palatino" w:hAnsi="Palatino"/>
        </w:rPr>
        <w:t xml:space="preserve"> </w:t>
      </w:r>
      <w:r w:rsidR="00973EAE" w:rsidRPr="007B1A97">
        <w:rPr>
          <w:rFonts w:ascii="Palatino" w:hAnsi="Palatino"/>
        </w:rPr>
        <w:t xml:space="preserve"> </w:t>
      </w:r>
      <w:r w:rsidR="00EE79A4" w:rsidRPr="007B1A97">
        <w:rPr>
          <w:rFonts w:ascii="Palatino" w:hAnsi="Palatino"/>
        </w:rPr>
        <w:t xml:space="preserve">In Black and Caribbean contexts, </w:t>
      </w:r>
      <w:r w:rsidR="00A53DF8">
        <w:rPr>
          <w:rFonts w:ascii="Palatino" w:hAnsi="Palatino"/>
        </w:rPr>
        <w:t xml:space="preserve">the </w:t>
      </w:r>
      <w:r w:rsidR="00047603">
        <w:rPr>
          <w:rFonts w:ascii="Palatino" w:hAnsi="Palatino"/>
        </w:rPr>
        <w:t>use of</w:t>
      </w:r>
      <w:r w:rsidR="00A53DF8">
        <w:rPr>
          <w:rFonts w:ascii="Palatino" w:hAnsi="Palatino"/>
        </w:rPr>
        <w:t xml:space="preserve"> dialect </w:t>
      </w:r>
      <w:r w:rsidR="00047603">
        <w:rPr>
          <w:rFonts w:ascii="Palatino" w:hAnsi="Palatino"/>
        </w:rPr>
        <w:t xml:space="preserve">adds another dimension to onomatopoeia; it </w:t>
      </w:r>
      <w:r w:rsidR="00A53DF8">
        <w:rPr>
          <w:rFonts w:ascii="Palatino" w:hAnsi="Palatino"/>
        </w:rPr>
        <w:t xml:space="preserve">fulfills a </w:t>
      </w:r>
      <w:r w:rsidR="00047603">
        <w:rPr>
          <w:rFonts w:ascii="Palatino" w:hAnsi="Palatino"/>
        </w:rPr>
        <w:t>mimetic</w:t>
      </w:r>
      <w:r w:rsidR="00A53DF8">
        <w:rPr>
          <w:rFonts w:ascii="Palatino" w:hAnsi="Palatino"/>
        </w:rPr>
        <w:t xml:space="preserve"> (historical, </w:t>
      </w:r>
      <w:r w:rsidR="00047603">
        <w:rPr>
          <w:rFonts w:ascii="Palatino" w:hAnsi="Palatino"/>
        </w:rPr>
        <w:t>embodied</w:t>
      </w:r>
      <w:r w:rsidR="00A53DF8">
        <w:rPr>
          <w:rFonts w:ascii="Palatino" w:hAnsi="Palatino"/>
        </w:rPr>
        <w:t xml:space="preserve">) function that </w:t>
      </w:r>
      <w:r w:rsidR="00B127B2">
        <w:rPr>
          <w:rFonts w:ascii="Palatino" w:hAnsi="Palatino"/>
        </w:rPr>
        <w:t xml:space="preserve">draws the reader </w:t>
      </w:r>
      <w:r w:rsidR="00DF2713">
        <w:rPr>
          <w:rFonts w:ascii="Palatino" w:hAnsi="Palatino"/>
        </w:rPr>
        <w:t xml:space="preserve">deeper </w:t>
      </w:r>
      <w:r w:rsidR="00B127B2">
        <w:rPr>
          <w:rFonts w:ascii="Palatino" w:hAnsi="Palatino"/>
        </w:rPr>
        <w:t xml:space="preserve">into </w:t>
      </w:r>
      <w:r w:rsidR="00623338">
        <w:rPr>
          <w:rFonts w:ascii="Palatino" w:hAnsi="Palatino"/>
        </w:rPr>
        <w:t xml:space="preserve">new </w:t>
      </w:r>
      <w:r w:rsidR="00DF2713">
        <w:rPr>
          <w:rFonts w:ascii="Palatino" w:hAnsi="Palatino"/>
        </w:rPr>
        <w:t>sound.</w:t>
      </w:r>
    </w:p>
    <w:p w14:paraId="5DAAA8DE" w14:textId="771D3E9D" w:rsidR="00AA2C10" w:rsidRPr="00F066C6" w:rsidRDefault="00AA2C10">
      <w:pPr>
        <w:rPr>
          <w:rFonts w:ascii="Palatino" w:hAnsi="Palatino"/>
        </w:rPr>
      </w:pPr>
      <w:r w:rsidRPr="00F066C6">
        <w:rPr>
          <w:rFonts w:ascii="Palatino" w:hAnsi="Palatino"/>
        </w:rPr>
        <w:br w:type="page"/>
      </w:r>
    </w:p>
    <w:p w14:paraId="37F7F171" w14:textId="20231F28" w:rsidR="00AA2C10" w:rsidRPr="00F066C6" w:rsidRDefault="00AA2C10" w:rsidP="00EC538A">
      <w:pPr>
        <w:spacing w:line="480" w:lineRule="auto"/>
        <w:rPr>
          <w:rFonts w:ascii="Palatino" w:hAnsi="Palatino"/>
        </w:rPr>
      </w:pPr>
      <w:r w:rsidRPr="00F066C6">
        <w:rPr>
          <w:rFonts w:ascii="Palatino" w:hAnsi="Palatino"/>
        </w:rPr>
        <w:lastRenderedPageBreak/>
        <w:t>References</w:t>
      </w:r>
      <w:r w:rsidR="00B97C77" w:rsidRPr="00F066C6">
        <w:rPr>
          <w:rFonts w:ascii="Palatino" w:hAnsi="Palatino"/>
        </w:rPr>
        <w:br/>
      </w:r>
    </w:p>
    <w:p w14:paraId="1486310A" w14:textId="07854896" w:rsidR="00AD3711" w:rsidRPr="00F066C6" w:rsidRDefault="009D2853" w:rsidP="00984508">
      <w:pPr>
        <w:spacing w:line="480" w:lineRule="auto"/>
        <w:ind w:hanging="480"/>
        <w:rPr>
          <w:rFonts w:ascii="Palatino" w:hAnsi="Palatino"/>
        </w:rPr>
      </w:pPr>
      <w:proofErr w:type="spellStart"/>
      <w:r w:rsidRPr="00F066C6">
        <w:rPr>
          <w:rFonts w:ascii="Palatino" w:hAnsi="Palatino"/>
        </w:rPr>
        <w:t>Al</w:t>
      </w:r>
      <w:r w:rsidR="004C4728" w:rsidRPr="00F066C6">
        <w:rPr>
          <w:rFonts w:ascii="Palatino" w:hAnsi="Palatino"/>
        </w:rPr>
        <w:t>i</w:t>
      </w:r>
      <w:r w:rsidRPr="00F066C6">
        <w:rPr>
          <w:rFonts w:ascii="Palatino" w:hAnsi="Palatino"/>
        </w:rPr>
        <w:t>yeh</w:t>
      </w:r>
      <w:proofErr w:type="spellEnd"/>
      <w:r w:rsidRPr="00F066C6">
        <w:rPr>
          <w:rFonts w:ascii="Palatino" w:hAnsi="Palatino"/>
        </w:rPr>
        <w:t xml:space="preserve">, </w:t>
      </w:r>
      <w:proofErr w:type="spellStart"/>
      <w:r w:rsidRPr="00F066C6">
        <w:rPr>
          <w:rFonts w:ascii="Palatino" w:hAnsi="Palatino"/>
        </w:rPr>
        <w:t>Kambuziya</w:t>
      </w:r>
      <w:proofErr w:type="spellEnd"/>
      <w:r w:rsidRPr="00F066C6">
        <w:rPr>
          <w:rFonts w:ascii="Palatino" w:hAnsi="Palatino"/>
        </w:rPr>
        <w:t xml:space="preserve"> &amp;</w:t>
      </w:r>
      <w:r w:rsidR="00AD3711" w:rsidRPr="00F066C6">
        <w:rPr>
          <w:rFonts w:ascii="Palatino" w:hAnsi="Palatino"/>
        </w:rPr>
        <w:t xml:space="preserve"> </w:t>
      </w:r>
      <w:proofErr w:type="spellStart"/>
      <w:r w:rsidRPr="00F066C6">
        <w:rPr>
          <w:rFonts w:ascii="Palatino" w:hAnsi="Palatino"/>
        </w:rPr>
        <w:t>Rahmani</w:t>
      </w:r>
      <w:proofErr w:type="spellEnd"/>
      <w:r w:rsidRPr="00F066C6">
        <w:rPr>
          <w:rFonts w:ascii="Palatino" w:hAnsi="Palatino"/>
        </w:rPr>
        <w:t xml:space="preserve"> </w:t>
      </w:r>
      <w:proofErr w:type="spellStart"/>
      <w:r w:rsidR="00AD3711" w:rsidRPr="00F066C6">
        <w:rPr>
          <w:rFonts w:ascii="Palatino" w:hAnsi="Palatino"/>
        </w:rPr>
        <w:t>Zeinolabedin</w:t>
      </w:r>
      <w:proofErr w:type="spellEnd"/>
      <w:r w:rsidR="00AD3711" w:rsidRPr="00F066C6">
        <w:rPr>
          <w:rFonts w:ascii="Palatino" w:hAnsi="Palatino"/>
        </w:rPr>
        <w:t xml:space="preserve">. A Comparison between Onomatopoeia and Sound Symbolism in Persian and English and Their Application in the Discourse of Advertisements. </w:t>
      </w:r>
      <w:r w:rsidR="00AD3711" w:rsidRPr="00F066C6">
        <w:rPr>
          <w:rFonts w:ascii="Palatino" w:hAnsi="Palatino"/>
          <w:i/>
          <w:iCs/>
        </w:rPr>
        <w:t>International Journal of Basic Sciences &amp; Applied Research</w:t>
      </w:r>
      <w:r w:rsidR="00AD3711" w:rsidRPr="00F066C6">
        <w:rPr>
          <w:rFonts w:ascii="Palatino" w:hAnsi="Palatino"/>
        </w:rPr>
        <w:t>. Vol., 3 (SP), 219-225</w:t>
      </w:r>
      <w:r w:rsidRPr="00F066C6">
        <w:rPr>
          <w:rFonts w:ascii="Palatino" w:hAnsi="Palatino"/>
        </w:rPr>
        <w:t>, 2014</w:t>
      </w:r>
    </w:p>
    <w:p w14:paraId="79DBD2C0" w14:textId="355EE50F" w:rsidR="00984508" w:rsidRPr="00984508" w:rsidRDefault="00984508" w:rsidP="00984508">
      <w:pPr>
        <w:spacing w:line="480" w:lineRule="auto"/>
        <w:ind w:hanging="480"/>
        <w:rPr>
          <w:rFonts w:ascii="Palatino" w:hAnsi="Palatino"/>
        </w:rPr>
      </w:pPr>
      <w:r w:rsidRPr="00984508">
        <w:rPr>
          <w:rFonts w:ascii="Palatino" w:hAnsi="Palatino"/>
        </w:rPr>
        <w:t>Clark, VèVè A. “</w:t>
      </w:r>
      <w:r w:rsidRPr="00F066C6">
        <w:rPr>
          <w:rFonts w:ascii="Palatino" w:hAnsi="Palatino"/>
        </w:rPr>
        <w:t xml:space="preserve">Developing Diaspora Literacy and </w:t>
      </w:r>
      <w:proofErr w:type="spellStart"/>
      <w:r w:rsidRPr="00F066C6">
        <w:rPr>
          <w:rFonts w:ascii="Palatino" w:hAnsi="Palatino"/>
          <w:i/>
          <w:iCs/>
        </w:rPr>
        <w:t>Marasa</w:t>
      </w:r>
      <w:proofErr w:type="spellEnd"/>
      <w:r w:rsidRPr="00F066C6">
        <w:rPr>
          <w:rFonts w:ascii="Palatino" w:hAnsi="Palatino"/>
        </w:rPr>
        <w:t xml:space="preserve"> Consciousness</w:t>
      </w:r>
      <w:r w:rsidRPr="00984508">
        <w:rPr>
          <w:rFonts w:ascii="Palatino" w:hAnsi="Palatino"/>
        </w:rPr>
        <w:t xml:space="preserve">.” </w:t>
      </w:r>
      <w:r w:rsidRPr="00984508">
        <w:rPr>
          <w:rFonts w:ascii="Palatino" w:hAnsi="Palatino"/>
          <w:i/>
          <w:iCs/>
        </w:rPr>
        <w:t>Theatre Survey</w:t>
      </w:r>
      <w:r w:rsidRPr="00984508">
        <w:rPr>
          <w:rFonts w:ascii="Palatino" w:hAnsi="Palatino"/>
        </w:rPr>
        <w:t xml:space="preserve">, 2009/04/22 ed., vol. 50, no. 1, 2009, pp. 9–18. Cambridge Core, </w:t>
      </w:r>
      <w:r w:rsidRPr="00984508">
        <w:rPr>
          <w:rFonts w:ascii="Palatino" w:hAnsi="Palatino"/>
          <w:i/>
          <w:iCs/>
        </w:rPr>
        <w:t>Cambridge University Press</w:t>
      </w:r>
      <w:r w:rsidRPr="00984508">
        <w:rPr>
          <w:rFonts w:ascii="Palatino" w:hAnsi="Palatino"/>
        </w:rPr>
        <w:t xml:space="preserve">, </w:t>
      </w:r>
      <w:hyperlink r:id="rId8" w:history="1">
        <w:r w:rsidRPr="00984508">
          <w:rPr>
            <w:rFonts w:ascii="Palatino" w:hAnsi="Palatino"/>
            <w:color w:val="0000FF"/>
            <w:u w:val="single"/>
          </w:rPr>
          <w:t>https://doi.org/10.1017/S0040557409000039</w:t>
        </w:r>
      </w:hyperlink>
      <w:r w:rsidRPr="00984508">
        <w:rPr>
          <w:rFonts w:ascii="Palatino" w:hAnsi="Palatino"/>
        </w:rPr>
        <w:t>.</w:t>
      </w:r>
    </w:p>
    <w:p w14:paraId="4315A795" w14:textId="30CADDFD" w:rsidR="006A06F1" w:rsidRPr="00F066C6" w:rsidRDefault="006A06F1" w:rsidP="00AA2C10">
      <w:pPr>
        <w:spacing w:line="480" w:lineRule="auto"/>
        <w:ind w:hanging="480"/>
        <w:rPr>
          <w:rFonts w:ascii="Palatino" w:hAnsi="Palatino"/>
        </w:rPr>
      </w:pPr>
      <w:r w:rsidRPr="00F066C6">
        <w:rPr>
          <w:rFonts w:ascii="Palatino" w:hAnsi="Palatino"/>
        </w:rPr>
        <w:t xml:space="preserve">Clarke, Michèle Pearson, director. </w:t>
      </w:r>
      <w:r w:rsidRPr="00F066C6">
        <w:rPr>
          <w:rFonts w:ascii="Palatino" w:hAnsi="Palatino"/>
          <w:i/>
          <w:iCs/>
        </w:rPr>
        <w:t>Suck Teeth Compositions (After Rashaad Newsome).</w:t>
      </w:r>
      <w:r w:rsidRPr="00F066C6">
        <w:rPr>
          <w:rFonts w:ascii="Palatino" w:hAnsi="Palatino"/>
        </w:rPr>
        <w:t xml:space="preserve"> Toronto Arts Council, 2018.</w:t>
      </w:r>
    </w:p>
    <w:p w14:paraId="2A82B56E" w14:textId="45F94815" w:rsidR="00035ABC" w:rsidRPr="00F066C6" w:rsidRDefault="00035ABC" w:rsidP="00035ABC">
      <w:pPr>
        <w:spacing w:line="480" w:lineRule="auto"/>
        <w:ind w:hanging="480"/>
        <w:rPr>
          <w:rFonts w:ascii="Palatino" w:hAnsi="Palatino"/>
        </w:rPr>
      </w:pPr>
      <w:r w:rsidRPr="00F066C6">
        <w:rPr>
          <w:rFonts w:ascii="Palatino" w:hAnsi="Palatino"/>
          <w:i/>
          <w:iCs/>
        </w:rPr>
        <w:t>Comic Book FX - The Comic Book Sound Effect Database</w:t>
      </w:r>
      <w:r w:rsidRPr="00F066C6">
        <w:rPr>
          <w:rFonts w:ascii="Palatino" w:hAnsi="Palatino"/>
        </w:rPr>
        <w:t xml:space="preserve">. </w:t>
      </w:r>
      <w:hyperlink r:id="rId9" w:history="1">
        <w:r w:rsidRPr="00F066C6">
          <w:rPr>
            <w:rStyle w:val="Hyperlink"/>
            <w:rFonts w:ascii="Palatino" w:hAnsi="Palatino"/>
          </w:rPr>
          <w:t>https://www.comicbookfx.com/fxlist.php</w:t>
        </w:r>
      </w:hyperlink>
      <w:r w:rsidRPr="00F066C6">
        <w:rPr>
          <w:rFonts w:ascii="Palatino" w:hAnsi="Palatino"/>
        </w:rPr>
        <w:t>. Accessed 16 Mar. 2022.</w:t>
      </w:r>
    </w:p>
    <w:p w14:paraId="792C7CB2" w14:textId="5BFE7BD8" w:rsidR="00AA2C10" w:rsidRPr="00F066C6" w:rsidRDefault="00AA2C10" w:rsidP="00AA2C10">
      <w:pPr>
        <w:spacing w:line="480" w:lineRule="auto"/>
        <w:ind w:hanging="480"/>
        <w:rPr>
          <w:rFonts w:ascii="Palatino" w:hAnsi="Palatino"/>
        </w:rPr>
      </w:pPr>
      <w:r w:rsidRPr="00AA2C10">
        <w:rPr>
          <w:rFonts w:ascii="Palatino" w:hAnsi="Palatino"/>
        </w:rPr>
        <w:t xml:space="preserve">Dey, </w:t>
      </w:r>
      <w:proofErr w:type="spellStart"/>
      <w:r w:rsidRPr="00AA2C10">
        <w:rPr>
          <w:rFonts w:ascii="Palatino" w:hAnsi="Palatino"/>
        </w:rPr>
        <w:t>Subir</w:t>
      </w:r>
      <w:proofErr w:type="spellEnd"/>
      <w:r w:rsidRPr="00AA2C10">
        <w:rPr>
          <w:rFonts w:ascii="Palatino" w:hAnsi="Palatino"/>
        </w:rPr>
        <w:t xml:space="preserve">, and Prasad Bokil. “The Narrative Functions of Sound-Symbolic Words in Comics and Graphic Novels.” </w:t>
      </w:r>
      <w:r w:rsidRPr="00AA2C10">
        <w:rPr>
          <w:rFonts w:ascii="Palatino" w:hAnsi="Palatino"/>
          <w:i/>
          <w:iCs/>
        </w:rPr>
        <w:t>Journal of Graphic Novels and Comics</w:t>
      </w:r>
      <w:r w:rsidRPr="00AA2C10">
        <w:rPr>
          <w:rFonts w:ascii="Palatino" w:hAnsi="Palatino"/>
        </w:rPr>
        <w:t xml:space="preserve">, vol. 12, no. 5, Sept. 2021, pp. 1080–101, </w:t>
      </w:r>
      <w:hyperlink r:id="rId10" w:history="1">
        <w:r w:rsidRPr="00AA2C10">
          <w:rPr>
            <w:rFonts w:ascii="Palatino" w:hAnsi="Palatino"/>
            <w:color w:val="0000FF"/>
            <w:u w:val="single"/>
          </w:rPr>
          <w:t>https://doi.org/10.1080/21504857.2020.1853190</w:t>
        </w:r>
      </w:hyperlink>
      <w:r w:rsidRPr="00AA2C10">
        <w:rPr>
          <w:rFonts w:ascii="Palatino" w:hAnsi="Palatino"/>
        </w:rPr>
        <w:t>.</w:t>
      </w:r>
    </w:p>
    <w:p w14:paraId="4CE1E61C" w14:textId="03C54BDB" w:rsidR="009475E3" w:rsidRPr="00F066C6" w:rsidRDefault="009475E3" w:rsidP="009475E3">
      <w:pPr>
        <w:spacing w:line="480" w:lineRule="auto"/>
        <w:ind w:hanging="480"/>
        <w:rPr>
          <w:rFonts w:ascii="Palatino" w:hAnsi="Palatino"/>
        </w:rPr>
      </w:pPr>
      <w:r w:rsidRPr="009475E3">
        <w:rPr>
          <w:rFonts w:ascii="Palatino" w:hAnsi="Palatino"/>
        </w:rPr>
        <w:t>Figueroa, E</w:t>
      </w:r>
      <w:r w:rsidR="00882F52" w:rsidRPr="00F066C6">
        <w:rPr>
          <w:rFonts w:ascii="Palatino" w:hAnsi="Palatino"/>
        </w:rPr>
        <w:t>ster. “</w:t>
      </w:r>
      <w:r w:rsidRPr="009475E3">
        <w:rPr>
          <w:rFonts w:ascii="Palatino" w:hAnsi="Palatino"/>
        </w:rPr>
        <w:t>Rude sounds: Kiss Teeth and negotiation of the public sphere</w:t>
      </w:r>
      <w:r w:rsidR="00882F52" w:rsidRPr="00F066C6">
        <w:rPr>
          <w:rFonts w:ascii="Palatino" w:hAnsi="Palatino"/>
        </w:rPr>
        <w:t>”</w:t>
      </w:r>
      <w:r w:rsidRPr="009475E3">
        <w:rPr>
          <w:rFonts w:ascii="Palatino" w:hAnsi="Palatino"/>
        </w:rPr>
        <w:t xml:space="preserve">, in S. </w:t>
      </w:r>
      <w:proofErr w:type="spellStart"/>
      <w:r w:rsidRPr="009475E3">
        <w:rPr>
          <w:rFonts w:ascii="Palatino" w:hAnsi="Palatino"/>
        </w:rPr>
        <w:t>Mühleisen</w:t>
      </w:r>
      <w:proofErr w:type="spellEnd"/>
      <w:r w:rsidRPr="00F066C6">
        <w:rPr>
          <w:rFonts w:ascii="Palatino" w:hAnsi="Palatino"/>
        </w:rPr>
        <w:t xml:space="preserve"> and B. </w:t>
      </w:r>
      <w:proofErr w:type="spellStart"/>
      <w:r w:rsidRPr="00F066C6">
        <w:rPr>
          <w:rFonts w:ascii="Palatino" w:hAnsi="Palatino"/>
        </w:rPr>
        <w:t>Migge</w:t>
      </w:r>
      <w:proofErr w:type="spellEnd"/>
      <w:r w:rsidRPr="00F066C6">
        <w:rPr>
          <w:rFonts w:ascii="Palatino" w:hAnsi="Palatino"/>
        </w:rPr>
        <w:t xml:space="preserve"> (eds) </w:t>
      </w:r>
      <w:r w:rsidRPr="00F066C6">
        <w:rPr>
          <w:rFonts w:ascii="Palatino" w:hAnsi="Palatino"/>
          <w:i/>
          <w:iCs/>
        </w:rPr>
        <w:t>Politeness and Face in Caribbean Creoles</w:t>
      </w:r>
      <w:r w:rsidRPr="00F066C6">
        <w:rPr>
          <w:rFonts w:ascii="Palatino" w:hAnsi="Palatino"/>
        </w:rPr>
        <w:t>, Amsterdam: John Benjamins, pp. 73–100</w:t>
      </w:r>
      <w:r w:rsidR="003E1B1D" w:rsidRPr="00F066C6">
        <w:rPr>
          <w:rFonts w:ascii="Palatino" w:hAnsi="Palatino"/>
        </w:rPr>
        <w:t>, 2005</w:t>
      </w:r>
      <w:r w:rsidRPr="00F066C6">
        <w:rPr>
          <w:rFonts w:ascii="Palatino" w:hAnsi="Palatino"/>
        </w:rPr>
        <w:t>.</w:t>
      </w:r>
    </w:p>
    <w:p w14:paraId="70EE825C" w14:textId="77777777" w:rsidR="002168D0" w:rsidRPr="002168D0" w:rsidRDefault="002168D0" w:rsidP="002168D0">
      <w:pPr>
        <w:spacing w:line="480" w:lineRule="auto"/>
        <w:ind w:hanging="480"/>
        <w:rPr>
          <w:rFonts w:ascii="Palatino" w:hAnsi="Palatino"/>
        </w:rPr>
      </w:pPr>
      <w:r w:rsidRPr="002168D0">
        <w:rPr>
          <w:rFonts w:ascii="Palatino" w:hAnsi="Palatino"/>
          <w:i/>
          <w:iCs/>
        </w:rPr>
        <w:lastRenderedPageBreak/>
        <w:t>FT Weekend: The Story behind One of Reggae’s Most Sampled Songs</w:t>
      </w:r>
      <w:r w:rsidRPr="002168D0">
        <w:rPr>
          <w:rFonts w:ascii="Palatino" w:hAnsi="Palatino"/>
        </w:rPr>
        <w:t xml:space="preserve">. 16 Apr. 2022, </w:t>
      </w:r>
      <w:hyperlink r:id="rId11" w:history="1">
        <w:r w:rsidRPr="002168D0">
          <w:rPr>
            <w:rFonts w:ascii="Palatino" w:hAnsi="Palatino"/>
            <w:color w:val="0000FF"/>
            <w:u w:val="single"/>
          </w:rPr>
          <w:t>https://www.ft.com/content/656f26c6-f073-4961-b3d5-882262eddad4</w:t>
        </w:r>
      </w:hyperlink>
      <w:r w:rsidRPr="002168D0">
        <w:rPr>
          <w:rFonts w:ascii="Palatino" w:hAnsi="Palatino"/>
        </w:rPr>
        <w:t>.</w:t>
      </w:r>
    </w:p>
    <w:p w14:paraId="734612C1" w14:textId="2D550900" w:rsidR="00AA2C10" w:rsidRPr="00AA2C10" w:rsidRDefault="000768F0" w:rsidP="00AA2C10">
      <w:pPr>
        <w:spacing w:line="480" w:lineRule="auto"/>
        <w:ind w:hanging="480"/>
        <w:rPr>
          <w:rFonts w:ascii="Palatino" w:eastAsiaTheme="minorHAnsi" w:hAnsi="Palatino" w:cstheme="minorBidi"/>
        </w:rPr>
      </w:pPr>
      <w:r w:rsidRPr="00935DD5">
        <w:rPr>
          <w:rFonts w:ascii="Palatino" w:hAnsi="Palatino"/>
        </w:rPr>
        <w:t xml:space="preserve">Gates </w:t>
      </w:r>
      <w:r w:rsidR="00AA2C10" w:rsidRPr="00935DD5">
        <w:rPr>
          <w:rFonts w:ascii="Palatino" w:hAnsi="Palatino"/>
        </w:rPr>
        <w:t xml:space="preserve">Jr, Henry Louis. </w:t>
      </w:r>
      <w:r w:rsidR="00AA2C10" w:rsidRPr="00935DD5">
        <w:rPr>
          <w:rFonts w:ascii="Palatino" w:hAnsi="Palatino"/>
          <w:i/>
          <w:iCs/>
        </w:rPr>
        <w:t xml:space="preserve">The Signifying Monkey: A Theory of </w:t>
      </w:r>
      <w:proofErr w:type="gramStart"/>
      <w:r w:rsidR="00AA2C10" w:rsidRPr="00935DD5">
        <w:rPr>
          <w:rFonts w:ascii="Palatino" w:hAnsi="Palatino"/>
          <w:i/>
          <w:iCs/>
        </w:rPr>
        <w:t>African-American</w:t>
      </w:r>
      <w:proofErr w:type="gramEnd"/>
      <w:r w:rsidR="00AA2C10" w:rsidRPr="00935DD5">
        <w:rPr>
          <w:rFonts w:ascii="Palatino" w:hAnsi="Palatino"/>
          <w:i/>
          <w:iCs/>
        </w:rPr>
        <w:t xml:space="preserve"> Literary Criticism</w:t>
      </w:r>
      <w:r w:rsidR="00AA2C10" w:rsidRPr="00935DD5">
        <w:rPr>
          <w:rFonts w:ascii="Palatino" w:hAnsi="Palatino"/>
        </w:rPr>
        <w:t>. Reprint edition, Oxford University Press, 1989.</w:t>
      </w:r>
    </w:p>
    <w:p w14:paraId="0A04BA16" w14:textId="77777777" w:rsidR="000768F0" w:rsidRPr="00F066C6" w:rsidRDefault="000768F0" w:rsidP="000768F0">
      <w:pPr>
        <w:spacing w:line="480" w:lineRule="auto"/>
        <w:ind w:hanging="480"/>
        <w:rPr>
          <w:rFonts w:ascii="Palatino" w:hAnsi="Palatino"/>
        </w:rPr>
      </w:pPr>
      <w:proofErr w:type="spellStart"/>
      <w:r w:rsidRPr="00F066C6">
        <w:rPr>
          <w:rFonts w:ascii="Palatino" w:hAnsi="Palatino"/>
        </w:rPr>
        <w:t>Guynes</w:t>
      </w:r>
      <w:proofErr w:type="spellEnd"/>
      <w:r w:rsidRPr="00F066C6">
        <w:rPr>
          <w:rFonts w:ascii="Palatino" w:hAnsi="Palatino"/>
        </w:rPr>
        <w:t xml:space="preserve">, Sean A. “Four-Color Sound: A Peircean Semiotics of Comic Book Onomatopoeia.” </w:t>
      </w:r>
      <w:r w:rsidRPr="00F066C6">
        <w:rPr>
          <w:rFonts w:ascii="Palatino" w:hAnsi="Palatino"/>
          <w:i/>
          <w:iCs/>
        </w:rPr>
        <w:t>Public Journal of Semiotics</w:t>
      </w:r>
      <w:r w:rsidRPr="00F066C6">
        <w:rPr>
          <w:rFonts w:ascii="Palatino" w:hAnsi="Palatino"/>
        </w:rPr>
        <w:t xml:space="preserve">, vol. 6, no. 1, 1, Dec. 2014, pp. 58–72. </w:t>
      </w:r>
      <w:r w:rsidRPr="00F066C6">
        <w:rPr>
          <w:rFonts w:ascii="Palatino" w:hAnsi="Palatino"/>
          <w:i/>
          <w:iCs/>
        </w:rPr>
        <w:t>journals.lub.lu.se</w:t>
      </w:r>
      <w:r w:rsidRPr="00F066C6">
        <w:rPr>
          <w:rFonts w:ascii="Palatino" w:hAnsi="Palatino"/>
        </w:rPr>
        <w:t xml:space="preserve">, </w:t>
      </w:r>
      <w:hyperlink r:id="rId12" w:history="1">
        <w:r w:rsidRPr="00F066C6">
          <w:rPr>
            <w:rStyle w:val="Hyperlink"/>
            <w:rFonts w:ascii="Palatino" w:hAnsi="Palatino"/>
          </w:rPr>
          <w:t>https://doi.org/10.37693/pjos.2014.6.11916</w:t>
        </w:r>
      </w:hyperlink>
      <w:r w:rsidRPr="00F066C6">
        <w:rPr>
          <w:rFonts w:ascii="Palatino" w:hAnsi="Palatino"/>
        </w:rPr>
        <w:t>.</w:t>
      </w:r>
    </w:p>
    <w:p w14:paraId="192C514A" w14:textId="44B0357A" w:rsidR="00AA2C10" w:rsidRPr="00F066C6" w:rsidRDefault="00AA2C10" w:rsidP="00AA2C10">
      <w:pPr>
        <w:spacing w:line="480" w:lineRule="auto"/>
        <w:ind w:hanging="480"/>
        <w:rPr>
          <w:rFonts w:ascii="Palatino" w:hAnsi="Palatino"/>
        </w:rPr>
      </w:pPr>
      <w:r w:rsidRPr="00F066C6">
        <w:rPr>
          <w:rFonts w:ascii="Palatino" w:hAnsi="Palatino"/>
        </w:rPr>
        <w:t>Hall, Stuart. “</w:t>
      </w:r>
      <w:r w:rsidR="007B01C9" w:rsidRPr="00F066C6">
        <w:rPr>
          <w:rFonts w:ascii="Palatino" w:hAnsi="Palatino"/>
        </w:rPr>
        <w:t xml:space="preserve">Representation, Meaning, and Language.” </w:t>
      </w:r>
      <w:r w:rsidRPr="00F066C6">
        <w:rPr>
          <w:rFonts w:ascii="Palatino" w:hAnsi="Palatino"/>
          <w:i/>
          <w:iCs/>
        </w:rPr>
        <w:t>Representation: Cultural Representations and Signifying Practices</w:t>
      </w:r>
      <w:r w:rsidRPr="00F066C6">
        <w:rPr>
          <w:rFonts w:ascii="Palatino" w:hAnsi="Palatino"/>
        </w:rPr>
        <w:t>.</w:t>
      </w:r>
      <w:r w:rsidR="00286DA1" w:rsidRPr="00F066C6">
        <w:rPr>
          <w:rFonts w:ascii="Palatino" w:hAnsi="Palatino"/>
        </w:rPr>
        <w:t xml:space="preserve"> Sage, 1997</w:t>
      </w:r>
    </w:p>
    <w:p w14:paraId="1A248BAD" w14:textId="77777777" w:rsidR="006A3619" w:rsidRPr="006A3619" w:rsidRDefault="006A3619" w:rsidP="006A3619">
      <w:pPr>
        <w:spacing w:line="480" w:lineRule="auto"/>
        <w:ind w:hanging="480"/>
        <w:rPr>
          <w:rFonts w:ascii="Palatino" w:eastAsiaTheme="minorHAnsi" w:hAnsi="Palatino" w:cstheme="minorBidi"/>
        </w:rPr>
      </w:pPr>
      <w:r w:rsidRPr="006A3619">
        <w:rPr>
          <w:rFonts w:ascii="Palatino" w:eastAsiaTheme="minorHAnsi" w:hAnsi="Palatino" w:cstheme="minorBidi"/>
        </w:rPr>
        <w:t xml:space="preserve">Hopkinson, Nalo. </w:t>
      </w:r>
      <w:r w:rsidRPr="006A3619">
        <w:rPr>
          <w:rFonts w:ascii="Palatino" w:eastAsiaTheme="minorHAnsi" w:hAnsi="Palatino" w:cstheme="minorBidi"/>
          <w:i/>
          <w:iCs/>
        </w:rPr>
        <w:t>Midnight Robber</w:t>
      </w:r>
      <w:r w:rsidRPr="006A3619">
        <w:rPr>
          <w:rFonts w:ascii="Palatino" w:eastAsiaTheme="minorHAnsi" w:hAnsi="Palatino" w:cstheme="minorBidi"/>
        </w:rPr>
        <w:t>. Aspect, 2001.</w:t>
      </w:r>
    </w:p>
    <w:p w14:paraId="49EE8DBE" w14:textId="77777777" w:rsidR="002F3802" w:rsidRPr="00F066C6" w:rsidRDefault="002F3802" w:rsidP="002F3802">
      <w:pPr>
        <w:spacing w:line="480" w:lineRule="auto"/>
        <w:ind w:hanging="480"/>
        <w:rPr>
          <w:rFonts w:ascii="Palatino" w:hAnsi="Palatino"/>
        </w:rPr>
      </w:pPr>
      <w:r w:rsidRPr="00F066C6">
        <w:rPr>
          <w:rFonts w:ascii="Palatino" w:hAnsi="Palatino"/>
        </w:rPr>
        <w:t xml:space="preserve">Hopkinson, Nalo, and Dan Watters. </w:t>
      </w:r>
      <w:r w:rsidRPr="00F066C6">
        <w:rPr>
          <w:rFonts w:ascii="Palatino" w:hAnsi="Palatino"/>
          <w:i/>
          <w:iCs/>
        </w:rPr>
        <w:t>House of Whispers Vol. 3: Watching the Watchers</w:t>
      </w:r>
      <w:r w:rsidRPr="00F066C6">
        <w:rPr>
          <w:rFonts w:ascii="Palatino" w:hAnsi="Palatino"/>
        </w:rPr>
        <w:t>. Vertigo, 2020.</w:t>
      </w:r>
    </w:p>
    <w:p w14:paraId="48D41CF0" w14:textId="6FAF599D" w:rsidR="00F65D32" w:rsidRPr="00F066C6" w:rsidRDefault="00F65D32" w:rsidP="00F65D32">
      <w:pPr>
        <w:spacing w:line="480" w:lineRule="auto"/>
        <w:ind w:hanging="480"/>
        <w:rPr>
          <w:rFonts w:ascii="Palatino" w:hAnsi="Palatino"/>
        </w:rPr>
      </w:pPr>
      <w:r w:rsidRPr="00F066C6">
        <w:rPr>
          <w:rFonts w:ascii="Palatino" w:hAnsi="Palatino"/>
        </w:rPr>
        <w:t xml:space="preserve">Kincaid, Chis. “Manga Sound Effect Guide.” Japan Powered, 7 Feb. 2016, </w:t>
      </w:r>
      <w:hyperlink r:id="rId13" w:history="1">
        <w:r w:rsidRPr="00F066C6">
          <w:rPr>
            <w:rFonts w:ascii="Palatino" w:hAnsi="Palatino"/>
          </w:rPr>
          <w:t>https://www.japanpowered.com/anime-articles/manga-sound-effect-guide</w:t>
        </w:r>
      </w:hyperlink>
      <w:r w:rsidRPr="00F066C6">
        <w:rPr>
          <w:rFonts w:ascii="Palatino" w:hAnsi="Palatino"/>
        </w:rPr>
        <w:t>.</w:t>
      </w:r>
    </w:p>
    <w:p w14:paraId="49086979" w14:textId="73CDD845" w:rsidR="00687ECD" w:rsidRPr="00F066C6" w:rsidRDefault="00687ECD" w:rsidP="00687ECD">
      <w:pPr>
        <w:spacing w:line="480" w:lineRule="auto"/>
        <w:ind w:hanging="480"/>
        <w:rPr>
          <w:rFonts w:ascii="Palatino" w:hAnsi="Palatino"/>
        </w:rPr>
      </w:pPr>
      <w:proofErr w:type="spellStart"/>
      <w:r w:rsidRPr="00953D92">
        <w:rPr>
          <w:rFonts w:ascii="Palatino" w:hAnsi="Palatino"/>
        </w:rPr>
        <w:t>Khordoc</w:t>
      </w:r>
      <w:proofErr w:type="spellEnd"/>
      <w:r w:rsidRPr="00F066C6">
        <w:rPr>
          <w:rFonts w:ascii="Palatino" w:hAnsi="Palatino"/>
        </w:rPr>
        <w:t xml:space="preserve">, Catherine. “The Comic Book’s Soundtrack.” </w:t>
      </w:r>
      <w:r w:rsidRPr="00F066C6">
        <w:rPr>
          <w:rFonts w:ascii="Palatino" w:hAnsi="Palatino"/>
          <w:i/>
          <w:iCs/>
        </w:rPr>
        <w:t>The Language of Comics: Word and Image</w:t>
      </w:r>
      <w:r w:rsidRPr="00F066C6">
        <w:rPr>
          <w:rFonts w:ascii="Palatino" w:hAnsi="Palatino"/>
        </w:rPr>
        <w:t>. Eds Robin Varnum and Christina T. Gibbons. University Press of Mississippi, 2007.</w:t>
      </w:r>
    </w:p>
    <w:p w14:paraId="03F496D8" w14:textId="2291A8E0" w:rsidR="00A65EDC" w:rsidRPr="00F066C6" w:rsidRDefault="002F3802" w:rsidP="00A65EDC">
      <w:pPr>
        <w:spacing w:line="480" w:lineRule="auto"/>
        <w:ind w:hanging="480"/>
        <w:rPr>
          <w:rFonts w:ascii="Palatino" w:hAnsi="Palatino"/>
        </w:rPr>
      </w:pPr>
      <w:r w:rsidRPr="00F066C6">
        <w:rPr>
          <w:rFonts w:ascii="Palatino" w:hAnsi="Palatino"/>
        </w:rPr>
        <w:t xml:space="preserve">Lynch, Nigel, and Matthew Clarke. </w:t>
      </w:r>
      <w:proofErr w:type="spellStart"/>
      <w:r w:rsidRPr="00F066C6">
        <w:rPr>
          <w:rFonts w:ascii="Palatino" w:hAnsi="Palatino"/>
          <w:i/>
          <w:iCs/>
        </w:rPr>
        <w:t>Hardears</w:t>
      </w:r>
      <w:proofErr w:type="spellEnd"/>
      <w:r w:rsidRPr="00F066C6">
        <w:rPr>
          <w:rFonts w:ascii="Palatino" w:hAnsi="Palatino"/>
        </w:rPr>
        <w:t>. Harry N. Abrams, 2021.</w:t>
      </w:r>
    </w:p>
    <w:p w14:paraId="49E5D217" w14:textId="5A5061D3" w:rsidR="00C57D6B" w:rsidRPr="00F066C6" w:rsidRDefault="00C57D6B" w:rsidP="00C57D6B">
      <w:pPr>
        <w:spacing w:line="480" w:lineRule="auto"/>
        <w:ind w:hanging="480"/>
        <w:rPr>
          <w:rFonts w:ascii="Palatino" w:hAnsi="Palatino"/>
        </w:rPr>
      </w:pPr>
      <w:r w:rsidRPr="00F066C6">
        <w:rPr>
          <w:rFonts w:ascii="Palatino" w:hAnsi="Palatino"/>
        </w:rPr>
        <w:t>Mendes-Franco, Janine. “Trinidad &amp; Tobago Finally Gets Its ‘</w:t>
      </w:r>
      <w:proofErr w:type="spellStart"/>
      <w:r w:rsidRPr="00F066C6">
        <w:rPr>
          <w:rFonts w:ascii="Palatino" w:hAnsi="Palatino"/>
        </w:rPr>
        <w:t>Steups</w:t>
      </w:r>
      <w:proofErr w:type="spellEnd"/>
      <w:r w:rsidRPr="00F066C6">
        <w:rPr>
          <w:rFonts w:ascii="Palatino" w:hAnsi="Palatino"/>
        </w:rPr>
        <w:t xml:space="preserve">’ Emoji.” </w:t>
      </w:r>
      <w:r w:rsidRPr="00F066C6">
        <w:rPr>
          <w:rFonts w:ascii="Palatino" w:hAnsi="Palatino"/>
          <w:i/>
          <w:iCs/>
        </w:rPr>
        <w:t>Global Voices</w:t>
      </w:r>
      <w:r w:rsidRPr="00F066C6">
        <w:rPr>
          <w:rFonts w:ascii="Palatino" w:hAnsi="Palatino"/>
        </w:rPr>
        <w:t xml:space="preserve">, 10 Feb. 2018, </w:t>
      </w:r>
      <w:hyperlink r:id="rId14" w:history="1">
        <w:r w:rsidRPr="00F066C6">
          <w:rPr>
            <w:rStyle w:val="Hyperlink"/>
            <w:rFonts w:ascii="Palatino" w:hAnsi="Palatino"/>
          </w:rPr>
          <w:t>https://globalvoices.org/2018/02/10/trinidad-tobago-finally-gets-its-steups-emoji/</w:t>
        </w:r>
      </w:hyperlink>
      <w:r w:rsidRPr="00F066C6">
        <w:rPr>
          <w:rFonts w:ascii="Palatino" w:hAnsi="Palatino"/>
        </w:rPr>
        <w:t>.</w:t>
      </w:r>
    </w:p>
    <w:p w14:paraId="3F435528" w14:textId="6BDB2BF5" w:rsidR="002229FE" w:rsidRPr="00F066C6" w:rsidRDefault="002229FE" w:rsidP="002229FE">
      <w:pPr>
        <w:spacing w:line="480" w:lineRule="auto"/>
        <w:ind w:hanging="480"/>
        <w:rPr>
          <w:rFonts w:ascii="Palatino" w:hAnsi="Palatino"/>
        </w:rPr>
      </w:pPr>
      <w:r w:rsidRPr="00F066C6">
        <w:rPr>
          <w:rFonts w:ascii="Palatino" w:hAnsi="Palatino"/>
        </w:rPr>
        <w:lastRenderedPageBreak/>
        <w:t xml:space="preserve">McCloud, Scott. </w:t>
      </w:r>
      <w:r w:rsidRPr="00F066C6">
        <w:rPr>
          <w:rFonts w:ascii="Palatino" w:hAnsi="Palatino"/>
          <w:i/>
          <w:iCs/>
        </w:rPr>
        <w:t>Making Comics: Storytelling Secrets of Comics, Manga and Graphic Novels</w:t>
      </w:r>
      <w:r w:rsidRPr="00F066C6">
        <w:rPr>
          <w:rFonts w:ascii="Palatino" w:hAnsi="Palatino"/>
        </w:rPr>
        <w:t>. William Morrow Paperbacks, 2006.</w:t>
      </w:r>
    </w:p>
    <w:p w14:paraId="0874CC95" w14:textId="7D7A108E" w:rsidR="002F3802" w:rsidRPr="00F066C6" w:rsidRDefault="00D13B15" w:rsidP="002F3802">
      <w:pPr>
        <w:spacing w:line="480" w:lineRule="auto"/>
        <w:ind w:hanging="480"/>
        <w:rPr>
          <w:rFonts w:ascii="Palatino" w:hAnsi="Palatino"/>
        </w:rPr>
      </w:pPr>
      <w:r w:rsidRPr="00F066C6">
        <w:rPr>
          <w:rFonts w:ascii="Palatino" w:hAnsi="Palatino"/>
        </w:rPr>
        <w:t>----</w:t>
      </w:r>
      <w:r w:rsidR="002F3802" w:rsidRPr="00F066C6">
        <w:rPr>
          <w:rFonts w:ascii="Palatino" w:hAnsi="Palatino"/>
        </w:rPr>
        <w:t xml:space="preserve">. </w:t>
      </w:r>
      <w:r w:rsidR="002F3802" w:rsidRPr="00F066C6">
        <w:rPr>
          <w:rFonts w:ascii="Palatino" w:hAnsi="Palatino"/>
          <w:i/>
          <w:iCs/>
        </w:rPr>
        <w:t>Understanding Comics: The Invisible Art</w:t>
      </w:r>
      <w:r w:rsidR="002F3802" w:rsidRPr="00F066C6">
        <w:rPr>
          <w:rFonts w:ascii="Palatino" w:hAnsi="Palatino"/>
        </w:rPr>
        <w:t>. Reprint edition, William Morrow Paperbacks, 1994.</w:t>
      </w:r>
    </w:p>
    <w:p w14:paraId="385F7FF1" w14:textId="18368FFF" w:rsidR="00C57D6B" w:rsidRPr="00F066C6" w:rsidRDefault="00C57D6B" w:rsidP="00C57D6B">
      <w:pPr>
        <w:spacing w:line="480" w:lineRule="auto"/>
        <w:ind w:hanging="480"/>
        <w:rPr>
          <w:rFonts w:ascii="Palatino" w:hAnsi="Palatino"/>
        </w:rPr>
      </w:pPr>
      <w:r w:rsidRPr="00F066C6">
        <w:rPr>
          <w:rFonts w:ascii="Palatino" w:hAnsi="Palatino"/>
        </w:rPr>
        <w:t xml:space="preserve">Robinson, Colin. </w:t>
      </w:r>
      <w:r w:rsidRPr="00C57D6B">
        <w:rPr>
          <w:rFonts w:ascii="Palatino" w:hAnsi="Palatino"/>
        </w:rPr>
        <w:t xml:space="preserve">“The Taxonomy of the </w:t>
      </w:r>
      <w:proofErr w:type="spellStart"/>
      <w:r w:rsidRPr="00C57D6B">
        <w:rPr>
          <w:rFonts w:ascii="Palatino" w:hAnsi="Palatino"/>
        </w:rPr>
        <w:t>Steups</w:t>
      </w:r>
      <w:proofErr w:type="spellEnd"/>
      <w:r w:rsidRPr="00C57D6B">
        <w:rPr>
          <w:rFonts w:ascii="Palatino" w:hAnsi="Palatino"/>
        </w:rPr>
        <w:t xml:space="preserve">.” </w:t>
      </w:r>
      <w:r w:rsidRPr="00C57D6B">
        <w:rPr>
          <w:rFonts w:ascii="Palatino" w:hAnsi="Palatino"/>
          <w:i/>
          <w:iCs/>
        </w:rPr>
        <w:t>Trinidad and Tobago Newsday</w:t>
      </w:r>
      <w:r w:rsidRPr="00C57D6B">
        <w:rPr>
          <w:rFonts w:ascii="Palatino" w:hAnsi="Palatino"/>
        </w:rPr>
        <w:t xml:space="preserve">, 13 Dec. 2020, </w:t>
      </w:r>
      <w:hyperlink r:id="rId15" w:history="1">
        <w:r w:rsidRPr="00C57D6B">
          <w:rPr>
            <w:rStyle w:val="Hyperlink"/>
            <w:rFonts w:ascii="Palatino" w:hAnsi="Palatino"/>
          </w:rPr>
          <w:t>https://newsday.co.tt/2020/12/13/the-taxonomy-of-the-steups/</w:t>
        </w:r>
      </w:hyperlink>
      <w:r w:rsidRPr="00C57D6B">
        <w:rPr>
          <w:rFonts w:ascii="Palatino" w:hAnsi="Palatino"/>
        </w:rPr>
        <w:t>.</w:t>
      </w:r>
    </w:p>
    <w:p w14:paraId="24BA00B6" w14:textId="58C5D3E9" w:rsidR="00CE6E79" w:rsidRPr="00F066C6" w:rsidRDefault="00CE6E79" w:rsidP="002E6FD3">
      <w:pPr>
        <w:spacing w:line="480" w:lineRule="auto"/>
        <w:ind w:hanging="480"/>
        <w:rPr>
          <w:rFonts w:ascii="Palatino" w:hAnsi="Palatino"/>
        </w:rPr>
      </w:pPr>
      <w:r w:rsidRPr="00F066C6">
        <w:rPr>
          <w:rFonts w:ascii="Palatino" w:hAnsi="Palatino"/>
        </w:rPr>
        <w:t xml:space="preserve">Sister Nancy. (1982). </w:t>
      </w:r>
      <w:r w:rsidRPr="00F066C6">
        <w:rPr>
          <w:rFonts w:ascii="Palatino" w:hAnsi="Palatino"/>
          <w:i/>
          <w:iCs/>
        </w:rPr>
        <w:t xml:space="preserve">Bam </w:t>
      </w:r>
      <w:proofErr w:type="spellStart"/>
      <w:r w:rsidRPr="00F066C6">
        <w:rPr>
          <w:rFonts w:ascii="Palatino" w:hAnsi="Palatino"/>
          <w:i/>
          <w:iCs/>
        </w:rPr>
        <w:t>Bam</w:t>
      </w:r>
      <w:proofErr w:type="spellEnd"/>
      <w:r w:rsidRPr="00F066C6">
        <w:rPr>
          <w:rFonts w:ascii="Palatino" w:hAnsi="Palatino"/>
        </w:rPr>
        <w:t xml:space="preserve">. One, Two. </w:t>
      </w:r>
    </w:p>
    <w:p w14:paraId="3A28022A" w14:textId="5577EADF" w:rsidR="00AA2C10" w:rsidRPr="00F066C6" w:rsidRDefault="00CE6E79" w:rsidP="00AB264B">
      <w:pPr>
        <w:spacing w:line="480" w:lineRule="auto"/>
        <w:ind w:hanging="480"/>
        <w:rPr>
          <w:rFonts w:ascii="Palatino" w:hAnsi="Palatino"/>
        </w:rPr>
      </w:pPr>
      <w:r w:rsidRPr="00F066C6">
        <w:rPr>
          <w:rFonts w:ascii="Palatino" w:hAnsi="Palatino"/>
        </w:rPr>
        <w:t xml:space="preserve">The </w:t>
      </w:r>
      <w:proofErr w:type="spellStart"/>
      <w:r w:rsidRPr="00F066C6">
        <w:rPr>
          <w:rFonts w:ascii="Palatino" w:hAnsi="Palatino"/>
        </w:rPr>
        <w:t>Maytals</w:t>
      </w:r>
      <w:proofErr w:type="spellEnd"/>
      <w:r w:rsidRPr="00F066C6">
        <w:rPr>
          <w:rFonts w:ascii="Palatino" w:hAnsi="Palatino"/>
        </w:rPr>
        <w:t xml:space="preserve"> &amp; Boots. (1966) </w:t>
      </w:r>
      <w:r w:rsidRPr="00F066C6">
        <w:rPr>
          <w:rFonts w:ascii="Palatino" w:hAnsi="Palatino"/>
          <w:i/>
          <w:iCs/>
        </w:rPr>
        <w:t xml:space="preserve">Bam </w:t>
      </w:r>
      <w:proofErr w:type="spellStart"/>
      <w:r w:rsidRPr="00F066C6">
        <w:rPr>
          <w:rFonts w:ascii="Palatino" w:hAnsi="Palatino"/>
          <w:i/>
          <w:iCs/>
        </w:rPr>
        <w:t>Bam</w:t>
      </w:r>
      <w:proofErr w:type="spellEnd"/>
      <w:r w:rsidRPr="00F066C6">
        <w:rPr>
          <w:rFonts w:ascii="Palatino" w:hAnsi="Palatino"/>
        </w:rPr>
        <w:t>. Countryman</w:t>
      </w:r>
    </w:p>
    <w:sectPr w:rsidR="00AA2C10" w:rsidRPr="00F066C6">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6CE33" w14:textId="77777777" w:rsidR="006F0406" w:rsidRDefault="006F0406" w:rsidP="004436D8">
      <w:r>
        <w:separator/>
      </w:r>
    </w:p>
  </w:endnote>
  <w:endnote w:type="continuationSeparator" w:id="0">
    <w:p w14:paraId="4AA6CB1E" w14:textId="77777777" w:rsidR="006F0406" w:rsidRDefault="006F0406" w:rsidP="0044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w:altName w:val="Segoe UI Historic"/>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62889257"/>
      <w:docPartObj>
        <w:docPartGallery w:val="Page Numbers (Bottom of Page)"/>
        <w:docPartUnique/>
      </w:docPartObj>
    </w:sdtPr>
    <w:sdtEndPr>
      <w:rPr>
        <w:rStyle w:val="PageNumber"/>
      </w:rPr>
    </w:sdtEndPr>
    <w:sdtContent>
      <w:p w14:paraId="6328EF0E" w14:textId="1125CCF7" w:rsidR="004436D8" w:rsidRDefault="004436D8" w:rsidP="00DC5D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9F0FAC" w14:textId="77777777" w:rsidR="004436D8" w:rsidRDefault="004436D8" w:rsidP="004436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228125"/>
      <w:docPartObj>
        <w:docPartGallery w:val="Page Numbers (Bottom of Page)"/>
        <w:docPartUnique/>
      </w:docPartObj>
    </w:sdtPr>
    <w:sdtEndPr>
      <w:rPr>
        <w:rStyle w:val="PageNumber"/>
      </w:rPr>
    </w:sdtEndPr>
    <w:sdtContent>
      <w:p w14:paraId="226BBB32" w14:textId="3AAB9635" w:rsidR="004436D8" w:rsidRDefault="004436D8" w:rsidP="00DC5D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6FF08A" w14:textId="77777777" w:rsidR="004436D8" w:rsidRDefault="004436D8" w:rsidP="004436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508F7" w14:textId="77777777" w:rsidR="006F0406" w:rsidRDefault="006F0406" w:rsidP="004436D8">
      <w:r>
        <w:separator/>
      </w:r>
    </w:p>
  </w:footnote>
  <w:footnote w:type="continuationSeparator" w:id="0">
    <w:p w14:paraId="1842510D" w14:textId="77777777" w:rsidR="006F0406" w:rsidRDefault="006F0406" w:rsidP="004436D8">
      <w:r>
        <w:continuationSeparator/>
      </w:r>
    </w:p>
  </w:footnote>
  <w:footnote w:id="1">
    <w:p w14:paraId="148F7E95" w14:textId="19964D17" w:rsidR="003F1323" w:rsidRDefault="003F1323">
      <w:pPr>
        <w:pStyle w:val="FootnoteText"/>
      </w:pPr>
      <w:r>
        <w:rPr>
          <w:rStyle w:val="FootnoteReference"/>
        </w:rPr>
        <w:footnoteRef/>
      </w:r>
      <w:r>
        <w:t xml:space="preserve"> Researchers </w:t>
      </w:r>
      <w:r w:rsidR="00A71355">
        <w:t xml:space="preserve">in this study </w:t>
      </w:r>
      <w:r>
        <w:t>looked at randomized Persian and English onomatopoeia and sound symbolism</w:t>
      </w:r>
      <w:r w:rsidR="00E97CB5">
        <w:t xml:space="preserve"> in human and animal voices based on product iconicity and alliteration to make advertising memorable cross-culturally.</w:t>
      </w:r>
    </w:p>
  </w:footnote>
  <w:footnote w:id="2">
    <w:p w14:paraId="0E581798" w14:textId="64295A0F" w:rsidR="00E87EFE" w:rsidRDefault="00E87EFE">
      <w:pPr>
        <w:pStyle w:val="FootnoteText"/>
      </w:pPr>
      <w:r>
        <w:rPr>
          <w:rStyle w:val="FootnoteReference"/>
        </w:rPr>
        <w:footnoteRef/>
      </w:r>
      <w:r>
        <w:t xml:space="preserve"> Colin Robinson quotes from Frank </w:t>
      </w:r>
      <w:proofErr w:type="spellStart"/>
      <w:r>
        <w:t>Collymore</w:t>
      </w:r>
      <w:proofErr w:type="spellEnd"/>
      <w:r>
        <w:t xml:space="preserve"> (1893-1980), </w:t>
      </w:r>
      <w:r w:rsidR="00A21CE6">
        <w:t>“</w:t>
      </w:r>
      <w:r>
        <w:t xml:space="preserve">Barbadian </w:t>
      </w:r>
      <w:r w:rsidR="00A21CE6">
        <w:t>Man of the Arts”</w:t>
      </w:r>
      <w:r>
        <w:t xml:space="preserve">, who wrote his own taxonomy of </w:t>
      </w:r>
      <w:proofErr w:type="spellStart"/>
      <w:r>
        <w:t>steups</w:t>
      </w:r>
      <w:proofErr w:type="spellEnd"/>
      <w:r>
        <w:t>.</w:t>
      </w:r>
    </w:p>
  </w:footnote>
  <w:footnote w:id="3">
    <w:p w14:paraId="040F9C87" w14:textId="085DF7BE" w:rsidR="00EA21D5" w:rsidRDefault="00EA21D5" w:rsidP="00EA21D5">
      <w:pPr>
        <w:pStyle w:val="EndnoteText"/>
      </w:pPr>
      <w:r>
        <w:rPr>
          <w:rStyle w:val="FootnoteReference"/>
        </w:rPr>
        <w:footnoteRef/>
      </w:r>
      <w:r>
        <w:t xml:space="preserve"> </w:t>
      </w:r>
      <w:proofErr w:type="spellStart"/>
      <w:r>
        <w:t>V</w:t>
      </w:r>
      <w:r w:rsidR="00372825">
        <w:t>é</w:t>
      </w:r>
      <w:r>
        <w:t>V</w:t>
      </w:r>
      <w:r w:rsidR="00372825">
        <w:t>é</w:t>
      </w:r>
      <w:proofErr w:type="spellEnd"/>
      <w:r w:rsidR="00372825">
        <w:t xml:space="preserve"> </w:t>
      </w:r>
      <w:r>
        <w:t xml:space="preserve">Clark, “Developing Diaspora Literacy and </w:t>
      </w:r>
      <w:proofErr w:type="spellStart"/>
      <w:r>
        <w:t>Marasa</w:t>
      </w:r>
      <w:proofErr w:type="spellEnd"/>
      <w:r>
        <w:t xml:space="preserve"> Consciousness.” </w:t>
      </w:r>
      <w:r w:rsidRPr="00A91FE1">
        <w:rPr>
          <w:i/>
          <w:iCs/>
        </w:rPr>
        <w:t>Theatre Survey</w:t>
      </w:r>
      <w:r w:rsidRPr="005C1E7F">
        <w:t xml:space="preserve"> 50:1 (May 2009)</w:t>
      </w:r>
      <w:r>
        <w:t>, p. 11</w:t>
      </w:r>
    </w:p>
    <w:p w14:paraId="4177CA3E" w14:textId="65F49C77" w:rsidR="00EA21D5" w:rsidRDefault="00EA21D5">
      <w:pPr>
        <w:pStyle w:val="FootnoteText"/>
      </w:pPr>
    </w:p>
  </w:footnote>
  <w:footnote w:id="4">
    <w:p w14:paraId="7C413FA8" w14:textId="64250B58" w:rsidR="008106BE" w:rsidRDefault="008106BE">
      <w:pPr>
        <w:pStyle w:val="FootnoteText"/>
      </w:pPr>
      <w:r>
        <w:rPr>
          <w:rStyle w:val="FootnoteReference"/>
        </w:rPr>
        <w:footnoteRef/>
      </w:r>
      <w:r>
        <w:t xml:space="preserve"> Matthew Clark and Nigel Lynch, </w:t>
      </w:r>
      <w:proofErr w:type="spellStart"/>
      <w:r w:rsidRPr="008106BE">
        <w:rPr>
          <w:i/>
          <w:iCs/>
        </w:rPr>
        <w:t>Hardears</w:t>
      </w:r>
      <w:proofErr w:type="spellEnd"/>
      <w:r>
        <w:t>, p. 9</w:t>
      </w:r>
    </w:p>
  </w:footnote>
  <w:footnote w:id="5">
    <w:p w14:paraId="52D011B9" w14:textId="334F0F56" w:rsidR="004B0341" w:rsidRDefault="004B0341">
      <w:pPr>
        <w:pStyle w:val="FootnoteText"/>
      </w:pPr>
      <w:r>
        <w:rPr>
          <w:rStyle w:val="FootnoteReference"/>
        </w:rPr>
        <w:footnoteRef/>
      </w:r>
      <w:r>
        <w:t xml:space="preserve"> Hopkinson, </w:t>
      </w:r>
      <w:r w:rsidRPr="00A91FE1">
        <w:rPr>
          <w:i/>
          <w:iCs/>
        </w:rPr>
        <w:t xml:space="preserve">House of </w:t>
      </w:r>
      <w:r>
        <w:rPr>
          <w:i/>
          <w:iCs/>
        </w:rPr>
        <w:t>W</w:t>
      </w:r>
      <w:r w:rsidRPr="00A91FE1">
        <w:rPr>
          <w:i/>
          <w:iCs/>
        </w:rPr>
        <w:t>hispe</w:t>
      </w:r>
      <w:r>
        <w:rPr>
          <w:i/>
          <w:iCs/>
        </w:rPr>
        <w:t>rs #20, p. 22</w:t>
      </w:r>
    </w:p>
  </w:footnote>
  <w:footnote w:id="6">
    <w:p w14:paraId="2915728B" w14:textId="45FE7DB8" w:rsidR="004B0341" w:rsidRDefault="004B0341">
      <w:pPr>
        <w:pStyle w:val="FootnoteText"/>
      </w:pPr>
      <w:r>
        <w:rPr>
          <w:rStyle w:val="FootnoteReference"/>
        </w:rPr>
        <w:footnoteRef/>
      </w:r>
      <w:r>
        <w:t xml:space="preserve"> Hopkinson, </w:t>
      </w:r>
      <w:r w:rsidRPr="00A91FE1">
        <w:rPr>
          <w:i/>
          <w:iCs/>
        </w:rPr>
        <w:t xml:space="preserve">House of </w:t>
      </w:r>
      <w:r>
        <w:rPr>
          <w:i/>
          <w:iCs/>
        </w:rPr>
        <w:t>W</w:t>
      </w:r>
      <w:r w:rsidRPr="00A91FE1">
        <w:rPr>
          <w:i/>
          <w:iCs/>
        </w:rPr>
        <w:t>hispe</w:t>
      </w:r>
      <w:r>
        <w:rPr>
          <w:i/>
          <w:iCs/>
        </w:rPr>
        <w:t>rs #20, p. 22</w:t>
      </w:r>
    </w:p>
  </w:footnote>
  <w:footnote w:id="7">
    <w:p w14:paraId="12E85934" w14:textId="77777777" w:rsidR="00DA7CB7" w:rsidRDefault="00DA7CB7" w:rsidP="00DA7CB7">
      <w:pPr>
        <w:pStyle w:val="EndnoteText"/>
      </w:pPr>
      <w:r>
        <w:rPr>
          <w:rStyle w:val="FootnoteReference"/>
        </w:rPr>
        <w:footnoteRef/>
      </w:r>
      <w:r>
        <w:t xml:space="preserve"> Scott McCloud, “The Power of Words,” </w:t>
      </w:r>
      <w:r w:rsidRPr="00D34711">
        <w:rPr>
          <w:i/>
          <w:iCs/>
        </w:rPr>
        <w:t>Making Comics</w:t>
      </w:r>
      <w:r>
        <w:t>, page 128</w:t>
      </w:r>
    </w:p>
    <w:p w14:paraId="0E2BF71B" w14:textId="76B2DAEE" w:rsidR="00DA7CB7" w:rsidRDefault="00DA7CB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A3926"/>
    <w:multiLevelType w:val="hybridMultilevel"/>
    <w:tmpl w:val="E0A009D4"/>
    <w:lvl w:ilvl="0" w:tplc="27681668">
      <w:start w:val="13"/>
      <w:numFmt w:val="bullet"/>
      <w:lvlText w:val="-"/>
      <w:lvlJc w:val="left"/>
      <w:pPr>
        <w:ind w:left="720" w:hanging="360"/>
      </w:pPr>
      <w:rPr>
        <w:rFonts w:ascii="Palatino" w:eastAsiaTheme="minorHAnsi" w:hAnsi="Palatino"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9453B"/>
    <w:multiLevelType w:val="hybridMultilevel"/>
    <w:tmpl w:val="9BAC8A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62C0F09"/>
    <w:multiLevelType w:val="hybridMultilevel"/>
    <w:tmpl w:val="9BAC8AEC"/>
    <w:lvl w:ilvl="0" w:tplc="8FF881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6C4"/>
    <w:rsid w:val="00016D3B"/>
    <w:rsid w:val="00023D04"/>
    <w:rsid w:val="00035ABC"/>
    <w:rsid w:val="0003632D"/>
    <w:rsid w:val="00047603"/>
    <w:rsid w:val="00055DF1"/>
    <w:rsid w:val="000768F0"/>
    <w:rsid w:val="000A5345"/>
    <w:rsid w:val="00101214"/>
    <w:rsid w:val="00151432"/>
    <w:rsid w:val="001671CC"/>
    <w:rsid w:val="00171265"/>
    <w:rsid w:val="001C7257"/>
    <w:rsid w:val="001C770B"/>
    <w:rsid w:val="001F3460"/>
    <w:rsid w:val="002168D0"/>
    <w:rsid w:val="002229FE"/>
    <w:rsid w:val="0022369B"/>
    <w:rsid w:val="00235BE8"/>
    <w:rsid w:val="002575BC"/>
    <w:rsid w:val="002663F5"/>
    <w:rsid w:val="00276E44"/>
    <w:rsid w:val="00286DA1"/>
    <w:rsid w:val="002A0E78"/>
    <w:rsid w:val="002A174E"/>
    <w:rsid w:val="002E2506"/>
    <w:rsid w:val="002E6FD3"/>
    <w:rsid w:val="002F3802"/>
    <w:rsid w:val="00305440"/>
    <w:rsid w:val="00322032"/>
    <w:rsid w:val="003247C1"/>
    <w:rsid w:val="00331BDD"/>
    <w:rsid w:val="0035185C"/>
    <w:rsid w:val="00352258"/>
    <w:rsid w:val="003621EF"/>
    <w:rsid w:val="00372825"/>
    <w:rsid w:val="003812CC"/>
    <w:rsid w:val="003866C4"/>
    <w:rsid w:val="003A3897"/>
    <w:rsid w:val="003C13FC"/>
    <w:rsid w:val="003E1B1D"/>
    <w:rsid w:val="003E37CD"/>
    <w:rsid w:val="003F1323"/>
    <w:rsid w:val="0040619A"/>
    <w:rsid w:val="00434F49"/>
    <w:rsid w:val="004436D8"/>
    <w:rsid w:val="00487897"/>
    <w:rsid w:val="00494540"/>
    <w:rsid w:val="004A4659"/>
    <w:rsid w:val="004B0341"/>
    <w:rsid w:val="004B33D1"/>
    <w:rsid w:val="004B4C7A"/>
    <w:rsid w:val="004C4728"/>
    <w:rsid w:val="00510C93"/>
    <w:rsid w:val="00537F96"/>
    <w:rsid w:val="00541D25"/>
    <w:rsid w:val="0058792C"/>
    <w:rsid w:val="005A2071"/>
    <w:rsid w:val="005B5683"/>
    <w:rsid w:val="005C4DF7"/>
    <w:rsid w:val="005C7B92"/>
    <w:rsid w:val="005E27B7"/>
    <w:rsid w:val="00613FAA"/>
    <w:rsid w:val="00623338"/>
    <w:rsid w:val="00627AA1"/>
    <w:rsid w:val="0064333F"/>
    <w:rsid w:val="00670F83"/>
    <w:rsid w:val="00672527"/>
    <w:rsid w:val="00687542"/>
    <w:rsid w:val="00687DD9"/>
    <w:rsid w:val="00687ECD"/>
    <w:rsid w:val="00693C01"/>
    <w:rsid w:val="00697FD6"/>
    <w:rsid w:val="006A06F1"/>
    <w:rsid w:val="006A3619"/>
    <w:rsid w:val="006A5BAE"/>
    <w:rsid w:val="006B067F"/>
    <w:rsid w:val="006B3898"/>
    <w:rsid w:val="006B494A"/>
    <w:rsid w:val="006B4DAC"/>
    <w:rsid w:val="006B5B2B"/>
    <w:rsid w:val="006D2EAF"/>
    <w:rsid w:val="006E14A8"/>
    <w:rsid w:val="006F0406"/>
    <w:rsid w:val="007072B3"/>
    <w:rsid w:val="0075053E"/>
    <w:rsid w:val="007803F2"/>
    <w:rsid w:val="007A2900"/>
    <w:rsid w:val="007B01C9"/>
    <w:rsid w:val="007B08BE"/>
    <w:rsid w:val="007B1A97"/>
    <w:rsid w:val="007C0BA2"/>
    <w:rsid w:val="007C6978"/>
    <w:rsid w:val="00805582"/>
    <w:rsid w:val="008073C0"/>
    <w:rsid w:val="008106BE"/>
    <w:rsid w:val="008130C0"/>
    <w:rsid w:val="00855EB9"/>
    <w:rsid w:val="00882F52"/>
    <w:rsid w:val="008D2758"/>
    <w:rsid w:val="00900EC8"/>
    <w:rsid w:val="00904690"/>
    <w:rsid w:val="00926BD5"/>
    <w:rsid w:val="00935DD5"/>
    <w:rsid w:val="009369B0"/>
    <w:rsid w:val="00944FD6"/>
    <w:rsid w:val="009475E3"/>
    <w:rsid w:val="00953D92"/>
    <w:rsid w:val="00957F8B"/>
    <w:rsid w:val="0096153B"/>
    <w:rsid w:val="00973EAE"/>
    <w:rsid w:val="009742E3"/>
    <w:rsid w:val="00975B49"/>
    <w:rsid w:val="00984508"/>
    <w:rsid w:val="00987C15"/>
    <w:rsid w:val="009917A2"/>
    <w:rsid w:val="009A68A3"/>
    <w:rsid w:val="009B1816"/>
    <w:rsid w:val="009B6B5F"/>
    <w:rsid w:val="009D2853"/>
    <w:rsid w:val="009D4764"/>
    <w:rsid w:val="009F7D16"/>
    <w:rsid w:val="00A20BC1"/>
    <w:rsid w:val="00A21CE6"/>
    <w:rsid w:val="00A32555"/>
    <w:rsid w:val="00A53DF8"/>
    <w:rsid w:val="00A61E2C"/>
    <w:rsid w:val="00A65EDC"/>
    <w:rsid w:val="00A71355"/>
    <w:rsid w:val="00A728DA"/>
    <w:rsid w:val="00AA2C10"/>
    <w:rsid w:val="00AA34F5"/>
    <w:rsid w:val="00AB264B"/>
    <w:rsid w:val="00AD370D"/>
    <w:rsid w:val="00AD3711"/>
    <w:rsid w:val="00AE6343"/>
    <w:rsid w:val="00B07DE2"/>
    <w:rsid w:val="00B127B2"/>
    <w:rsid w:val="00B213AD"/>
    <w:rsid w:val="00B55CFC"/>
    <w:rsid w:val="00B97C77"/>
    <w:rsid w:val="00BA3D96"/>
    <w:rsid w:val="00BF67CA"/>
    <w:rsid w:val="00C07874"/>
    <w:rsid w:val="00C41F86"/>
    <w:rsid w:val="00C4500C"/>
    <w:rsid w:val="00C5312B"/>
    <w:rsid w:val="00C57D6B"/>
    <w:rsid w:val="00C81851"/>
    <w:rsid w:val="00C97A4D"/>
    <w:rsid w:val="00CA5910"/>
    <w:rsid w:val="00CC0793"/>
    <w:rsid w:val="00CD4D6E"/>
    <w:rsid w:val="00CE6E79"/>
    <w:rsid w:val="00D05D8C"/>
    <w:rsid w:val="00D13B15"/>
    <w:rsid w:val="00D17D75"/>
    <w:rsid w:val="00D3338E"/>
    <w:rsid w:val="00D34711"/>
    <w:rsid w:val="00D757E2"/>
    <w:rsid w:val="00D95AA0"/>
    <w:rsid w:val="00D9794B"/>
    <w:rsid w:val="00DA7CB7"/>
    <w:rsid w:val="00DB222F"/>
    <w:rsid w:val="00DB612F"/>
    <w:rsid w:val="00DB7C5E"/>
    <w:rsid w:val="00DC2DA8"/>
    <w:rsid w:val="00DF0911"/>
    <w:rsid w:val="00DF2713"/>
    <w:rsid w:val="00E130E4"/>
    <w:rsid w:val="00E431E3"/>
    <w:rsid w:val="00E5270B"/>
    <w:rsid w:val="00E52CD7"/>
    <w:rsid w:val="00E87EFE"/>
    <w:rsid w:val="00E93671"/>
    <w:rsid w:val="00E97CB5"/>
    <w:rsid w:val="00EA21D5"/>
    <w:rsid w:val="00EC01B3"/>
    <w:rsid w:val="00EC538A"/>
    <w:rsid w:val="00EE0E96"/>
    <w:rsid w:val="00EE79A4"/>
    <w:rsid w:val="00F066C6"/>
    <w:rsid w:val="00F45A00"/>
    <w:rsid w:val="00F65D32"/>
    <w:rsid w:val="00F74308"/>
    <w:rsid w:val="00F85FA7"/>
    <w:rsid w:val="00FA5D84"/>
    <w:rsid w:val="00FB4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5101"/>
  <w15:chartTrackingRefBased/>
  <w15:docId w15:val="{857E3DC8-3396-8348-9C02-021113F7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D6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C10"/>
    <w:rPr>
      <w:color w:val="0000FF"/>
      <w:u w:val="single"/>
    </w:rPr>
  </w:style>
  <w:style w:type="character" w:styleId="FollowedHyperlink">
    <w:name w:val="FollowedHyperlink"/>
    <w:basedOn w:val="DefaultParagraphFont"/>
    <w:uiPriority w:val="99"/>
    <w:semiHidden/>
    <w:unhideWhenUsed/>
    <w:rsid w:val="002F3802"/>
    <w:rPr>
      <w:color w:val="954F72" w:themeColor="followedHyperlink"/>
      <w:u w:val="single"/>
    </w:rPr>
  </w:style>
  <w:style w:type="paragraph" w:styleId="Footer">
    <w:name w:val="footer"/>
    <w:basedOn w:val="Normal"/>
    <w:link w:val="FooterChar"/>
    <w:uiPriority w:val="99"/>
    <w:unhideWhenUsed/>
    <w:rsid w:val="004436D8"/>
    <w:pPr>
      <w:tabs>
        <w:tab w:val="center" w:pos="4680"/>
        <w:tab w:val="right" w:pos="9360"/>
      </w:tabs>
    </w:pPr>
  </w:style>
  <w:style w:type="character" w:customStyle="1" w:styleId="FooterChar">
    <w:name w:val="Footer Char"/>
    <w:basedOn w:val="DefaultParagraphFont"/>
    <w:link w:val="Footer"/>
    <w:uiPriority w:val="99"/>
    <w:rsid w:val="004436D8"/>
  </w:style>
  <w:style w:type="character" w:styleId="PageNumber">
    <w:name w:val="page number"/>
    <w:basedOn w:val="DefaultParagraphFont"/>
    <w:uiPriority w:val="99"/>
    <w:semiHidden/>
    <w:unhideWhenUsed/>
    <w:rsid w:val="004436D8"/>
  </w:style>
  <w:style w:type="paragraph" w:styleId="ListParagraph">
    <w:name w:val="List Paragraph"/>
    <w:basedOn w:val="Normal"/>
    <w:uiPriority w:val="34"/>
    <w:qFormat/>
    <w:rsid w:val="002168D0"/>
    <w:pPr>
      <w:ind w:left="720"/>
      <w:contextualSpacing/>
    </w:pPr>
  </w:style>
  <w:style w:type="character" w:styleId="UnresolvedMention">
    <w:name w:val="Unresolved Mention"/>
    <w:basedOn w:val="DefaultParagraphFont"/>
    <w:uiPriority w:val="99"/>
    <w:semiHidden/>
    <w:unhideWhenUsed/>
    <w:rsid w:val="00C57D6B"/>
    <w:rPr>
      <w:color w:val="605E5C"/>
      <w:shd w:val="clear" w:color="auto" w:fill="E1DFDD"/>
    </w:rPr>
  </w:style>
  <w:style w:type="paragraph" w:styleId="FootnoteText">
    <w:name w:val="footnote text"/>
    <w:basedOn w:val="Normal"/>
    <w:link w:val="FootnoteTextChar"/>
    <w:uiPriority w:val="99"/>
    <w:semiHidden/>
    <w:unhideWhenUsed/>
    <w:rsid w:val="003F1323"/>
    <w:rPr>
      <w:sz w:val="20"/>
      <w:szCs w:val="20"/>
    </w:rPr>
  </w:style>
  <w:style w:type="character" w:customStyle="1" w:styleId="FootnoteTextChar">
    <w:name w:val="Footnote Text Char"/>
    <w:basedOn w:val="DefaultParagraphFont"/>
    <w:link w:val="FootnoteText"/>
    <w:uiPriority w:val="99"/>
    <w:semiHidden/>
    <w:rsid w:val="003F132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F1323"/>
    <w:rPr>
      <w:vertAlign w:val="superscript"/>
    </w:rPr>
  </w:style>
  <w:style w:type="character" w:styleId="CommentReference">
    <w:name w:val="annotation reference"/>
    <w:basedOn w:val="DefaultParagraphFont"/>
    <w:uiPriority w:val="99"/>
    <w:semiHidden/>
    <w:unhideWhenUsed/>
    <w:rsid w:val="00F85FA7"/>
    <w:rPr>
      <w:sz w:val="16"/>
      <w:szCs w:val="16"/>
    </w:rPr>
  </w:style>
  <w:style w:type="paragraph" w:styleId="CommentText">
    <w:name w:val="annotation text"/>
    <w:basedOn w:val="Normal"/>
    <w:link w:val="CommentTextChar"/>
    <w:uiPriority w:val="99"/>
    <w:unhideWhenUsed/>
    <w:rsid w:val="00F85FA7"/>
    <w:rPr>
      <w:rFonts w:eastAsiaTheme="minorEastAsia"/>
      <w:sz w:val="20"/>
      <w:szCs w:val="20"/>
    </w:rPr>
  </w:style>
  <w:style w:type="character" w:customStyle="1" w:styleId="CommentTextChar">
    <w:name w:val="Comment Text Char"/>
    <w:basedOn w:val="DefaultParagraphFont"/>
    <w:link w:val="CommentText"/>
    <w:uiPriority w:val="99"/>
    <w:rsid w:val="00F85FA7"/>
    <w:rPr>
      <w:rFonts w:ascii="Times New Roman" w:eastAsiaTheme="minorEastAsia" w:hAnsi="Times New Roman" w:cs="Times New Roman"/>
      <w:sz w:val="20"/>
      <w:szCs w:val="20"/>
    </w:rPr>
  </w:style>
  <w:style w:type="paragraph" w:styleId="Revision">
    <w:name w:val="Revision"/>
    <w:hidden/>
    <w:uiPriority w:val="99"/>
    <w:semiHidden/>
    <w:rsid w:val="0064333F"/>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670F83"/>
    <w:rPr>
      <w:rFonts w:eastAsiaTheme="minorEastAsia"/>
      <w:sz w:val="20"/>
      <w:szCs w:val="20"/>
    </w:rPr>
  </w:style>
  <w:style w:type="character" w:customStyle="1" w:styleId="EndnoteTextChar">
    <w:name w:val="Endnote Text Char"/>
    <w:basedOn w:val="DefaultParagraphFont"/>
    <w:link w:val="EndnoteText"/>
    <w:uiPriority w:val="99"/>
    <w:semiHidden/>
    <w:rsid w:val="00670F83"/>
    <w:rPr>
      <w:rFonts w:ascii="Times New Roman" w:eastAsiaTheme="minorEastAsia" w:hAnsi="Times New Roman" w:cs="Times New Roman"/>
      <w:sz w:val="20"/>
      <w:szCs w:val="20"/>
    </w:rPr>
  </w:style>
  <w:style w:type="character" w:styleId="EndnoteReference">
    <w:name w:val="endnote reference"/>
    <w:basedOn w:val="DefaultParagraphFont"/>
    <w:uiPriority w:val="99"/>
    <w:semiHidden/>
    <w:unhideWhenUsed/>
    <w:rsid w:val="00670F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18496">
      <w:bodyDiv w:val="1"/>
      <w:marLeft w:val="0"/>
      <w:marRight w:val="0"/>
      <w:marTop w:val="0"/>
      <w:marBottom w:val="0"/>
      <w:divBdr>
        <w:top w:val="none" w:sz="0" w:space="0" w:color="auto"/>
        <w:left w:val="none" w:sz="0" w:space="0" w:color="auto"/>
        <w:bottom w:val="none" w:sz="0" w:space="0" w:color="auto"/>
        <w:right w:val="none" w:sz="0" w:space="0" w:color="auto"/>
      </w:divBdr>
    </w:div>
    <w:div w:id="98723175">
      <w:bodyDiv w:val="1"/>
      <w:marLeft w:val="0"/>
      <w:marRight w:val="0"/>
      <w:marTop w:val="0"/>
      <w:marBottom w:val="0"/>
      <w:divBdr>
        <w:top w:val="none" w:sz="0" w:space="0" w:color="auto"/>
        <w:left w:val="none" w:sz="0" w:space="0" w:color="auto"/>
        <w:bottom w:val="none" w:sz="0" w:space="0" w:color="auto"/>
        <w:right w:val="none" w:sz="0" w:space="0" w:color="auto"/>
      </w:divBdr>
      <w:divsChild>
        <w:div w:id="131948938">
          <w:marLeft w:val="480"/>
          <w:marRight w:val="0"/>
          <w:marTop w:val="0"/>
          <w:marBottom w:val="0"/>
          <w:divBdr>
            <w:top w:val="none" w:sz="0" w:space="0" w:color="auto"/>
            <w:left w:val="none" w:sz="0" w:space="0" w:color="auto"/>
            <w:bottom w:val="none" w:sz="0" w:space="0" w:color="auto"/>
            <w:right w:val="none" w:sz="0" w:space="0" w:color="auto"/>
          </w:divBdr>
          <w:divsChild>
            <w:div w:id="18308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1378">
      <w:bodyDiv w:val="1"/>
      <w:marLeft w:val="0"/>
      <w:marRight w:val="0"/>
      <w:marTop w:val="0"/>
      <w:marBottom w:val="0"/>
      <w:divBdr>
        <w:top w:val="none" w:sz="0" w:space="0" w:color="auto"/>
        <w:left w:val="none" w:sz="0" w:space="0" w:color="auto"/>
        <w:bottom w:val="none" w:sz="0" w:space="0" w:color="auto"/>
        <w:right w:val="none" w:sz="0" w:space="0" w:color="auto"/>
      </w:divBdr>
      <w:divsChild>
        <w:div w:id="1190676618">
          <w:marLeft w:val="480"/>
          <w:marRight w:val="0"/>
          <w:marTop w:val="0"/>
          <w:marBottom w:val="0"/>
          <w:divBdr>
            <w:top w:val="none" w:sz="0" w:space="0" w:color="auto"/>
            <w:left w:val="none" w:sz="0" w:space="0" w:color="auto"/>
            <w:bottom w:val="none" w:sz="0" w:space="0" w:color="auto"/>
            <w:right w:val="none" w:sz="0" w:space="0" w:color="auto"/>
          </w:divBdr>
          <w:divsChild>
            <w:div w:id="16981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4781">
      <w:bodyDiv w:val="1"/>
      <w:marLeft w:val="0"/>
      <w:marRight w:val="0"/>
      <w:marTop w:val="0"/>
      <w:marBottom w:val="0"/>
      <w:divBdr>
        <w:top w:val="none" w:sz="0" w:space="0" w:color="auto"/>
        <w:left w:val="none" w:sz="0" w:space="0" w:color="auto"/>
        <w:bottom w:val="none" w:sz="0" w:space="0" w:color="auto"/>
        <w:right w:val="none" w:sz="0" w:space="0" w:color="auto"/>
      </w:divBdr>
      <w:divsChild>
        <w:div w:id="1676152012">
          <w:marLeft w:val="480"/>
          <w:marRight w:val="0"/>
          <w:marTop w:val="0"/>
          <w:marBottom w:val="0"/>
          <w:divBdr>
            <w:top w:val="none" w:sz="0" w:space="0" w:color="auto"/>
            <w:left w:val="none" w:sz="0" w:space="0" w:color="auto"/>
            <w:bottom w:val="none" w:sz="0" w:space="0" w:color="auto"/>
            <w:right w:val="none" w:sz="0" w:space="0" w:color="auto"/>
          </w:divBdr>
          <w:divsChild>
            <w:div w:id="2679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9727">
      <w:bodyDiv w:val="1"/>
      <w:marLeft w:val="0"/>
      <w:marRight w:val="0"/>
      <w:marTop w:val="0"/>
      <w:marBottom w:val="0"/>
      <w:divBdr>
        <w:top w:val="none" w:sz="0" w:space="0" w:color="auto"/>
        <w:left w:val="none" w:sz="0" w:space="0" w:color="auto"/>
        <w:bottom w:val="none" w:sz="0" w:space="0" w:color="auto"/>
        <w:right w:val="none" w:sz="0" w:space="0" w:color="auto"/>
      </w:divBdr>
      <w:divsChild>
        <w:div w:id="686560325">
          <w:marLeft w:val="480"/>
          <w:marRight w:val="0"/>
          <w:marTop w:val="0"/>
          <w:marBottom w:val="0"/>
          <w:divBdr>
            <w:top w:val="none" w:sz="0" w:space="0" w:color="auto"/>
            <w:left w:val="none" w:sz="0" w:space="0" w:color="auto"/>
            <w:bottom w:val="none" w:sz="0" w:space="0" w:color="auto"/>
            <w:right w:val="none" w:sz="0" w:space="0" w:color="auto"/>
          </w:divBdr>
          <w:divsChild>
            <w:div w:id="209678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294">
      <w:bodyDiv w:val="1"/>
      <w:marLeft w:val="0"/>
      <w:marRight w:val="0"/>
      <w:marTop w:val="0"/>
      <w:marBottom w:val="0"/>
      <w:divBdr>
        <w:top w:val="none" w:sz="0" w:space="0" w:color="auto"/>
        <w:left w:val="none" w:sz="0" w:space="0" w:color="auto"/>
        <w:bottom w:val="none" w:sz="0" w:space="0" w:color="auto"/>
        <w:right w:val="none" w:sz="0" w:space="0" w:color="auto"/>
      </w:divBdr>
      <w:divsChild>
        <w:div w:id="1534880593">
          <w:marLeft w:val="480"/>
          <w:marRight w:val="0"/>
          <w:marTop w:val="0"/>
          <w:marBottom w:val="0"/>
          <w:divBdr>
            <w:top w:val="none" w:sz="0" w:space="0" w:color="auto"/>
            <w:left w:val="none" w:sz="0" w:space="0" w:color="auto"/>
            <w:bottom w:val="none" w:sz="0" w:space="0" w:color="auto"/>
            <w:right w:val="none" w:sz="0" w:space="0" w:color="auto"/>
          </w:divBdr>
          <w:divsChild>
            <w:div w:id="191655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7897">
      <w:bodyDiv w:val="1"/>
      <w:marLeft w:val="0"/>
      <w:marRight w:val="0"/>
      <w:marTop w:val="0"/>
      <w:marBottom w:val="0"/>
      <w:divBdr>
        <w:top w:val="none" w:sz="0" w:space="0" w:color="auto"/>
        <w:left w:val="none" w:sz="0" w:space="0" w:color="auto"/>
        <w:bottom w:val="none" w:sz="0" w:space="0" w:color="auto"/>
        <w:right w:val="none" w:sz="0" w:space="0" w:color="auto"/>
      </w:divBdr>
      <w:divsChild>
        <w:div w:id="15007895">
          <w:marLeft w:val="480"/>
          <w:marRight w:val="0"/>
          <w:marTop w:val="0"/>
          <w:marBottom w:val="0"/>
          <w:divBdr>
            <w:top w:val="none" w:sz="0" w:space="0" w:color="auto"/>
            <w:left w:val="none" w:sz="0" w:space="0" w:color="auto"/>
            <w:bottom w:val="none" w:sz="0" w:space="0" w:color="auto"/>
            <w:right w:val="none" w:sz="0" w:space="0" w:color="auto"/>
          </w:divBdr>
          <w:divsChild>
            <w:div w:id="150177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29421">
      <w:bodyDiv w:val="1"/>
      <w:marLeft w:val="0"/>
      <w:marRight w:val="0"/>
      <w:marTop w:val="0"/>
      <w:marBottom w:val="0"/>
      <w:divBdr>
        <w:top w:val="none" w:sz="0" w:space="0" w:color="auto"/>
        <w:left w:val="none" w:sz="0" w:space="0" w:color="auto"/>
        <w:bottom w:val="none" w:sz="0" w:space="0" w:color="auto"/>
        <w:right w:val="none" w:sz="0" w:space="0" w:color="auto"/>
      </w:divBdr>
      <w:divsChild>
        <w:div w:id="1354066552">
          <w:marLeft w:val="480"/>
          <w:marRight w:val="0"/>
          <w:marTop w:val="0"/>
          <w:marBottom w:val="0"/>
          <w:divBdr>
            <w:top w:val="none" w:sz="0" w:space="0" w:color="auto"/>
            <w:left w:val="none" w:sz="0" w:space="0" w:color="auto"/>
            <w:bottom w:val="none" w:sz="0" w:space="0" w:color="auto"/>
            <w:right w:val="none" w:sz="0" w:space="0" w:color="auto"/>
          </w:divBdr>
          <w:divsChild>
            <w:div w:id="19164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73426">
      <w:bodyDiv w:val="1"/>
      <w:marLeft w:val="0"/>
      <w:marRight w:val="0"/>
      <w:marTop w:val="0"/>
      <w:marBottom w:val="0"/>
      <w:divBdr>
        <w:top w:val="none" w:sz="0" w:space="0" w:color="auto"/>
        <w:left w:val="none" w:sz="0" w:space="0" w:color="auto"/>
        <w:bottom w:val="none" w:sz="0" w:space="0" w:color="auto"/>
        <w:right w:val="none" w:sz="0" w:space="0" w:color="auto"/>
      </w:divBdr>
    </w:div>
    <w:div w:id="761754747">
      <w:bodyDiv w:val="1"/>
      <w:marLeft w:val="0"/>
      <w:marRight w:val="0"/>
      <w:marTop w:val="0"/>
      <w:marBottom w:val="0"/>
      <w:divBdr>
        <w:top w:val="none" w:sz="0" w:space="0" w:color="auto"/>
        <w:left w:val="none" w:sz="0" w:space="0" w:color="auto"/>
        <w:bottom w:val="none" w:sz="0" w:space="0" w:color="auto"/>
        <w:right w:val="none" w:sz="0" w:space="0" w:color="auto"/>
      </w:divBdr>
    </w:div>
    <w:div w:id="906110644">
      <w:bodyDiv w:val="1"/>
      <w:marLeft w:val="0"/>
      <w:marRight w:val="0"/>
      <w:marTop w:val="0"/>
      <w:marBottom w:val="0"/>
      <w:divBdr>
        <w:top w:val="none" w:sz="0" w:space="0" w:color="auto"/>
        <w:left w:val="none" w:sz="0" w:space="0" w:color="auto"/>
        <w:bottom w:val="none" w:sz="0" w:space="0" w:color="auto"/>
        <w:right w:val="none" w:sz="0" w:space="0" w:color="auto"/>
      </w:divBdr>
      <w:divsChild>
        <w:div w:id="1262181437">
          <w:marLeft w:val="480"/>
          <w:marRight w:val="0"/>
          <w:marTop w:val="0"/>
          <w:marBottom w:val="0"/>
          <w:divBdr>
            <w:top w:val="none" w:sz="0" w:space="0" w:color="auto"/>
            <w:left w:val="none" w:sz="0" w:space="0" w:color="auto"/>
            <w:bottom w:val="none" w:sz="0" w:space="0" w:color="auto"/>
            <w:right w:val="none" w:sz="0" w:space="0" w:color="auto"/>
          </w:divBdr>
          <w:divsChild>
            <w:div w:id="7229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3733">
      <w:bodyDiv w:val="1"/>
      <w:marLeft w:val="0"/>
      <w:marRight w:val="0"/>
      <w:marTop w:val="0"/>
      <w:marBottom w:val="0"/>
      <w:divBdr>
        <w:top w:val="none" w:sz="0" w:space="0" w:color="auto"/>
        <w:left w:val="none" w:sz="0" w:space="0" w:color="auto"/>
        <w:bottom w:val="none" w:sz="0" w:space="0" w:color="auto"/>
        <w:right w:val="none" w:sz="0" w:space="0" w:color="auto"/>
      </w:divBdr>
      <w:divsChild>
        <w:div w:id="1573394448">
          <w:marLeft w:val="480"/>
          <w:marRight w:val="0"/>
          <w:marTop w:val="0"/>
          <w:marBottom w:val="0"/>
          <w:divBdr>
            <w:top w:val="none" w:sz="0" w:space="0" w:color="auto"/>
            <w:left w:val="none" w:sz="0" w:space="0" w:color="auto"/>
            <w:bottom w:val="none" w:sz="0" w:space="0" w:color="auto"/>
            <w:right w:val="none" w:sz="0" w:space="0" w:color="auto"/>
          </w:divBdr>
          <w:divsChild>
            <w:div w:id="31591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93560">
      <w:bodyDiv w:val="1"/>
      <w:marLeft w:val="0"/>
      <w:marRight w:val="0"/>
      <w:marTop w:val="0"/>
      <w:marBottom w:val="0"/>
      <w:divBdr>
        <w:top w:val="none" w:sz="0" w:space="0" w:color="auto"/>
        <w:left w:val="none" w:sz="0" w:space="0" w:color="auto"/>
        <w:bottom w:val="none" w:sz="0" w:space="0" w:color="auto"/>
        <w:right w:val="none" w:sz="0" w:space="0" w:color="auto"/>
      </w:divBdr>
      <w:divsChild>
        <w:div w:id="116416113">
          <w:marLeft w:val="480"/>
          <w:marRight w:val="0"/>
          <w:marTop w:val="0"/>
          <w:marBottom w:val="0"/>
          <w:divBdr>
            <w:top w:val="none" w:sz="0" w:space="0" w:color="auto"/>
            <w:left w:val="none" w:sz="0" w:space="0" w:color="auto"/>
            <w:bottom w:val="none" w:sz="0" w:space="0" w:color="auto"/>
            <w:right w:val="none" w:sz="0" w:space="0" w:color="auto"/>
          </w:divBdr>
          <w:divsChild>
            <w:div w:id="12693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88658">
      <w:bodyDiv w:val="1"/>
      <w:marLeft w:val="0"/>
      <w:marRight w:val="0"/>
      <w:marTop w:val="0"/>
      <w:marBottom w:val="0"/>
      <w:divBdr>
        <w:top w:val="none" w:sz="0" w:space="0" w:color="auto"/>
        <w:left w:val="none" w:sz="0" w:space="0" w:color="auto"/>
        <w:bottom w:val="none" w:sz="0" w:space="0" w:color="auto"/>
        <w:right w:val="none" w:sz="0" w:space="0" w:color="auto"/>
      </w:divBdr>
      <w:divsChild>
        <w:div w:id="849612222">
          <w:marLeft w:val="480"/>
          <w:marRight w:val="0"/>
          <w:marTop w:val="0"/>
          <w:marBottom w:val="0"/>
          <w:divBdr>
            <w:top w:val="none" w:sz="0" w:space="0" w:color="auto"/>
            <w:left w:val="none" w:sz="0" w:space="0" w:color="auto"/>
            <w:bottom w:val="none" w:sz="0" w:space="0" w:color="auto"/>
            <w:right w:val="none" w:sz="0" w:space="0" w:color="auto"/>
          </w:divBdr>
          <w:divsChild>
            <w:div w:id="111379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93297">
      <w:bodyDiv w:val="1"/>
      <w:marLeft w:val="0"/>
      <w:marRight w:val="0"/>
      <w:marTop w:val="0"/>
      <w:marBottom w:val="0"/>
      <w:divBdr>
        <w:top w:val="none" w:sz="0" w:space="0" w:color="auto"/>
        <w:left w:val="none" w:sz="0" w:space="0" w:color="auto"/>
        <w:bottom w:val="none" w:sz="0" w:space="0" w:color="auto"/>
        <w:right w:val="none" w:sz="0" w:space="0" w:color="auto"/>
      </w:divBdr>
      <w:divsChild>
        <w:div w:id="222109603">
          <w:marLeft w:val="480"/>
          <w:marRight w:val="0"/>
          <w:marTop w:val="0"/>
          <w:marBottom w:val="0"/>
          <w:divBdr>
            <w:top w:val="none" w:sz="0" w:space="0" w:color="auto"/>
            <w:left w:val="none" w:sz="0" w:space="0" w:color="auto"/>
            <w:bottom w:val="none" w:sz="0" w:space="0" w:color="auto"/>
            <w:right w:val="none" w:sz="0" w:space="0" w:color="auto"/>
          </w:divBdr>
          <w:divsChild>
            <w:div w:id="1219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52090">
      <w:bodyDiv w:val="1"/>
      <w:marLeft w:val="0"/>
      <w:marRight w:val="0"/>
      <w:marTop w:val="0"/>
      <w:marBottom w:val="0"/>
      <w:divBdr>
        <w:top w:val="none" w:sz="0" w:space="0" w:color="auto"/>
        <w:left w:val="none" w:sz="0" w:space="0" w:color="auto"/>
        <w:bottom w:val="none" w:sz="0" w:space="0" w:color="auto"/>
        <w:right w:val="none" w:sz="0" w:space="0" w:color="auto"/>
      </w:divBdr>
    </w:div>
    <w:div w:id="1340692431">
      <w:bodyDiv w:val="1"/>
      <w:marLeft w:val="0"/>
      <w:marRight w:val="0"/>
      <w:marTop w:val="0"/>
      <w:marBottom w:val="0"/>
      <w:divBdr>
        <w:top w:val="none" w:sz="0" w:space="0" w:color="auto"/>
        <w:left w:val="none" w:sz="0" w:space="0" w:color="auto"/>
        <w:bottom w:val="none" w:sz="0" w:space="0" w:color="auto"/>
        <w:right w:val="none" w:sz="0" w:space="0" w:color="auto"/>
      </w:divBdr>
      <w:divsChild>
        <w:div w:id="1702585546">
          <w:marLeft w:val="480"/>
          <w:marRight w:val="0"/>
          <w:marTop w:val="0"/>
          <w:marBottom w:val="0"/>
          <w:divBdr>
            <w:top w:val="none" w:sz="0" w:space="0" w:color="auto"/>
            <w:left w:val="none" w:sz="0" w:space="0" w:color="auto"/>
            <w:bottom w:val="none" w:sz="0" w:space="0" w:color="auto"/>
            <w:right w:val="none" w:sz="0" w:space="0" w:color="auto"/>
          </w:divBdr>
          <w:divsChild>
            <w:div w:id="11199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06854">
      <w:bodyDiv w:val="1"/>
      <w:marLeft w:val="0"/>
      <w:marRight w:val="0"/>
      <w:marTop w:val="0"/>
      <w:marBottom w:val="0"/>
      <w:divBdr>
        <w:top w:val="none" w:sz="0" w:space="0" w:color="auto"/>
        <w:left w:val="none" w:sz="0" w:space="0" w:color="auto"/>
        <w:bottom w:val="none" w:sz="0" w:space="0" w:color="auto"/>
        <w:right w:val="none" w:sz="0" w:space="0" w:color="auto"/>
      </w:divBdr>
      <w:divsChild>
        <w:div w:id="297610058">
          <w:marLeft w:val="480"/>
          <w:marRight w:val="0"/>
          <w:marTop w:val="0"/>
          <w:marBottom w:val="0"/>
          <w:divBdr>
            <w:top w:val="none" w:sz="0" w:space="0" w:color="auto"/>
            <w:left w:val="none" w:sz="0" w:space="0" w:color="auto"/>
            <w:bottom w:val="none" w:sz="0" w:space="0" w:color="auto"/>
            <w:right w:val="none" w:sz="0" w:space="0" w:color="auto"/>
          </w:divBdr>
          <w:divsChild>
            <w:div w:id="12080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2310">
      <w:bodyDiv w:val="1"/>
      <w:marLeft w:val="0"/>
      <w:marRight w:val="0"/>
      <w:marTop w:val="0"/>
      <w:marBottom w:val="0"/>
      <w:divBdr>
        <w:top w:val="none" w:sz="0" w:space="0" w:color="auto"/>
        <w:left w:val="none" w:sz="0" w:space="0" w:color="auto"/>
        <w:bottom w:val="none" w:sz="0" w:space="0" w:color="auto"/>
        <w:right w:val="none" w:sz="0" w:space="0" w:color="auto"/>
      </w:divBdr>
      <w:divsChild>
        <w:div w:id="1940021634">
          <w:marLeft w:val="480"/>
          <w:marRight w:val="0"/>
          <w:marTop w:val="0"/>
          <w:marBottom w:val="0"/>
          <w:divBdr>
            <w:top w:val="none" w:sz="0" w:space="0" w:color="auto"/>
            <w:left w:val="none" w:sz="0" w:space="0" w:color="auto"/>
            <w:bottom w:val="none" w:sz="0" w:space="0" w:color="auto"/>
            <w:right w:val="none" w:sz="0" w:space="0" w:color="auto"/>
          </w:divBdr>
          <w:divsChild>
            <w:div w:id="2768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9499">
      <w:bodyDiv w:val="1"/>
      <w:marLeft w:val="0"/>
      <w:marRight w:val="0"/>
      <w:marTop w:val="0"/>
      <w:marBottom w:val="0"/>
      <w:divBdr>
        <w:top w:val="none" w:sz="0" w:space="0" w:color="auto"/>
        <w:left w:val="none" w:sz="0" w:space="0" w:color="auto"/>
        <w:bottom w:val="none" w:sz="0" w:space="0" w:color="auto"/>
        <w:right w:val="none" w:sz="0" w:space="0" w:color="auto"/>
      </w:divBdr>
      <w:divsChild>
        <w:div w:id="1624841624">
          <w:marLeft w:val="480"/>
          <w:marRight w:val="0"/>
          <w:marTop w:val="0"/>
          <w:marBottom w:val="0"/>
          <w:divBdr>
            <w:top w:val="none" w:sz="0" w:space="0" w:color="auto"/>
            <w:left w:val="none" w:sz="0" w:space="0" w:color="auto"/>
            <w:bottom w:val="none" w:sz="0" w:space="0" w:color="auto"/>
            <w:right w:val="none" w:sz="0" w:space="0" w:color="auto"/>
          </w:divBdr>
          <w:divsChild>
            <w:div w:id="16534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59260">
      <w:bodyDiv w:val="1"/>
      <w:marLeft w:val="0"/>
      <w:marRight w:val="0"/>
      <w:marTop w:val="0"/>
      <w:marBottom w:val="0"/>
      <w:divBdr>
        <w:top w:val="none" w:sz="0" w:space="0" w:color="auto"/>
        <w:left w:val="none" w:sz="0" w:space="0" w:color="auto"/>
        <w:bottom w:val="none" w:sz="0" w:space="0" w:color="auto"/>
        <w:right w:val="none" w:sz="0" w:space="0" w:color="auto"/>
      </w:divBdr>
      <w:divsChild>
        <w:div w:id="1034112748">
          <w:marLeft w:val="480"/>
          <w:marRight w:val="0"/>
          <w:marTop w:val="0"/>
          <w:marBottom w:val="0"/>
          <w:divBdr>
            <w:top w:val="none" w:sz="0" w:space="0" w:color="auto"/>
            <w:left w:val="none" w:sz="0" w:space="0" w:color="auto"/>
            <w:bottom w:val="none" w:sz="0" w:space="0" w:color="auto"/>
            <w:right w:val="none" w:sz="0" w:space="0" w:color="auto"/>
          </w:divBdr>
          <w:divsChild>
            <w:div w:id="2776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7945">
      <w:bodyDiv w:val="1"/>
      <w:marLeft w:val="0"/>
      <w:marRight w:val="0"/>
      <w:marTop w:val="0"/>
      <w:marBottom w:val="0"/>
      <w:divBdr>
        <w:top w:val="none" w:sz="0" w:space="0" w:color="auto"/>
        <w:left w:val="none" w:sz="0" w:space="0" w:color="auto"/>
        <w:bottom w:val="none" w:sz="0" w:space="0" w:color="auto"/>
        <w:right w:val="none" w:sz="0" w:space="0" w:color="auto"/>
      </w:divBdr>
      <w:divsChild>
        <w:div w:id="22946434">
          <w:marLeft w:val="480"/>
          <w:marRight w:val="0"/>
          <w:marTop w:val="0"/>
          <w:marBottom w:val="0"/>
          <w:divBdr>
            <w:top w:val="none" w:sz="0" w:space="0" w:color="auto"/>
            <w:left w:val="none" w:sz="0" w:space="0" w:color="auto"/>
            <w:bottom w:val="none" w:sz="0" w:space="0" w:color="auto"/>
            <w:right w:val="none" w:sz="0" w:space="0" w:color="auto"/>
          </w:divBdr>
          <w:divsChild>
            <w:div w:id="7211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12731">
      <w:bodyDiv w:val="1"/>
      <w:marLeft w:val="0"/>
      <w:marRight w:val="0"/>
      <w:marTop w:val="0"/>
      <w:marBottom w:val="0"/>
      <w:divBdr>
        <w:top w:val="none" w:sz="0" w:space="0" w:color="auto"/>
        <w:left w:val="none" w:sz="0" w:space="0" w:color="auto"/>
        <w:bottom w:val="none" w:sz="0" w:space="0" w:color="auto"/>
        <w:right w:val="none" w:sz="0" w:space="0" w:color="auto"/>
      </w:divBdr>
      <w:divsChild>
        <w:div w:id="1330253834">
          <w:marLeft w:val="480"/>
          <w:marRight w:val="0"/>
          <w:marTop w:val="0"/>
          <w:marBottom w:val="0"/>
          <w:divBdr>
            <w:top w:val="none" w:sz="0" w:space="0" w:color="auto"/>
            <w:left w:val="none" w:sz="0" w:space="0" w:color="auto"/>
            <w:bottom w:val="none" w:sz="0" w:space="0" w:color="auto"/>
            <w:right w:val="none" w:sz="0" w:space="0" w:color="auto"/>
          </w:divBdr>
          <w:divsChild>
            <w:div w:id="111883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969">
      <w:bodyDiv w:val="1"/>
      <w:marLeft w:val="0"/>
      <w:marRight w:val="0"/>
      <w:marTop w:val="0"/>
      <w:marBottom w:val="0"/>
      <w:divBdr>
        <w:top w:val="none" w:sz="0" w:space="0" w:color="auto"/>
        <w:left w:val="none" w:sz="0" w:space="0" w:color="auto"/>
        <w:bottom w:val="none" w:sz="0" w:space="0" w:color="auto"/>
        <w:right w:val="none" w:sz="0" w:space="0" w:color="auto"/>
      </w:divBdr>
      <w:divsChild>
        <w:div w:id="417025525">
          <w:marLeft w:val="480"/>
          <w:marRight w:val="0"/>
          <w:marTop w:val="0"/>
          <w:marBottom w:val="0"/>
          <w:divBdr>
            <w:top w:val="none" w:sz="0" w:space="0" w:color="auto"/>
            <w:left w:val="none" w:sz="0" w:space="0" w:color="auto"/>
            <w:bottom w:val="none" w:sz="0" w:space="0" w:color="auto"/>
            <w:right w:val="none" w:sz="0" w:space="0" w:color="auto"/>
          </w:divBdr>
          <w:divsChild>
            <w:div w:id="209481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5215">
      <w:bodyDiv w:val="1"/>
      <w:marLeft w:val="0"/>
      <w:marRight w:val="0"/>
      <w:marTop w:val="0"/>
      <w:marBottom w:val="0"/>
      <w:divBdr>
        <w:top w:val="none" w:sz="0" w:space="0" w:color="auto"/>
        <w:left w:val="none" w:sz="0" w:space="0" w:color="auto"/>
        <w:bottom w:val="none" w:sz="0" w:space="0" w:color="auto"/>
        <w:right w:val="none" w:sz="0" w:space="0" w:color="auto"/>
      </w:divBdr>
      <w:divsChild>
        <w:div w:id="296108523">
          <w:marLeft w:val="480"/>
          <w:marRight w:val="0"/>
          <w:marTop w:val="0"/>
          <w:marBottom w:val="0"/>
          <w:divBdr>
            <w:top w:val="none" w:sz="0" w:space="0" w:color="auto"/>
            <w:left w:val="none" w:sz="0" w:space="0" w:color="auto"/>
            <w:bottom w:val="none" w:sz="0" w:space="0" w:color="auto"/>
            <w:right w:val="none" w:sz="0" w:space="0" w:color="auto"/>
          </w:divBdr>
          <w:divsChild>
            <w:div w:id="160996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2396">
      <w:bodyDiv w:val="1"/>
      <w:marLeft w:val="0"/>
      <w:marRight w:val="0"/>
      <w:marTop w:val="0"/>
      <w:marBottom w:val="0"/>
      <w:divBdr>
        <w:top w:val="none" w:sz="0" w:space="0" w:color="auto"/>
        <w:left w:val="none" w:sz="0" w:space="0" w:color="auto"/>
        <w:bottom w:val="none" w:sz="0" w:space="0" w:color="auto"/>
        <w:right w:val="none" w:sz="0" w:space="0" w:color="auto"/>
      </w:divBdr>
      <w:divsChild>
        <w:div w:id="53822979">
          <w:marLeft w:val="480"/>
          <w:marRight w:val="0"/>
          <w:marTop w:val="0"/>
          <w:marBottom w:val="0"/>
          <w:divBdr>
            <w:top w:val="none" w:sz="0" w:space="0" w:color="auto"/>
            <w:left w:val="none" w:sz="0" w:space="0" w:color="auto"/>
            <w:bottom w:val="none" w:sz="0" w:space="0" w:color="auto"/>
            <w:right w:val="none" w:sz="0" w:space="0" w:color="auto"/>
          </w:divBdr>
          <w:divsChild>
            <w:div w:id="71188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81276">
      <w:bodyDiv w:val="1"/>
      <w:marLeft w:val="0"/>
      <w:marRight w:val="0"/>
      <w:marTop w:val="0"/>
      <w:marBottom w:val="0"/>
      <w:divBdr>
        <w:top w:val="none" w:sz="0" w:space="0" w:color="auto"/>
        <w:left w:val="none" w:sz="0" w:space="0" w:color="auto"/>
        <w:bottom w:val="none" w:sz="0" w:space="0" w:color="auto"/>
        <w:right w:val="none" w:sz="0" w:space="0" w:color="auto"/>
      </w:divBdr>
    </w:div>
    <w:div w:id="2027978615">
      <w:bodyDiv w:val="1"/>
      <w:marLeft w:val="0"/>
      <w:marRight w:val="0"/>
      <w:marTop w:val="0"/>
      <w:marBottom w:val="0"/>
      <w:divBdr>
        <w:top w:val="none" w:sz="0" w:space="0" w:color="auto"/>
        <w:left w:val="none" w:sz="0" w:space="0" w:color="auto"/>
        <w:bottom w:val="none" w:sz="0" w:space="0" w:color="auto"/>
        <w:right w:val="none" w:sz="0" w:space="0" w:color="auto"/>
      </w:divBdr>
      <w:divsChild>
        <w:div w:id="2047442873">
          <w:marLeft w:val="480"/>
          <w:marRight w:val="0"/>
          <w:marTop w:val="0"/>
          <w:marBottom w:val="0"/>
          <w:divBdr>
            <w:top w:val="none" w:sz="0" w:space="0" w:color="auto"/>
            <w:left w:val="none" w:sz="0" w:space="0" w:color="auto"/>
            <w:bottom w:val="none" w:sz="0" w:space="0" w:color="auto"/>
            <w:right w:val="none" w:sz="0" w:space="0" w:color="auto"/>
          </w:divBdr>
          <w:divsChild>
            <w:div w:id="157955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0319">
      <w:bodyDiv w:val="1"/>
      <w:marLeft w:val="0"/>
      <w:marRight w:val="0"/>
      <w:marTop w:val="0"/>
      <w:marBottom w:val="0"/>
      <w:divBdr>
        <w:top w:val="none" w:sz="0" w:space="0" w:color="auto"/>
        <w:left w:val="none" w:sz="0" w:space="0" w:color="auto"/>
        <w:bottom w:val="none" w:sz="0" w:space="0" w:color="auto"/>
        <w:right w:val="none" w:sz="0" w:space="0" w:color="auto"/>
      </w:divBdr>
      <w:divsChild>
        <w:div w:id="257836744">
          <w:marLeft w:val="480"/>
          <w:marRight w:val="0"/>
          <w:marTop w:val="0"/>
          <w:marBottom w:val="0"/>
          <w:divBdr>
            <w:top w:val="none" w:sz="0" w:space="0" w:color="auto"/>
            <w:left w:val="none" w:sz="0" w:space="0" w:color="auto"/>
            <w:bottom w:val="none" w:sz="0" w:space="0" w:color="auto"/>
            <w:right w:val="none" w:sz="0" w:space="0" w:color="auto"/>
          </w:divBdr>
          <w:divsChild>
            <w:div w:id="15568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7687">
      <w:bodyDiv w:val="1"/>
      <w:marLeft w:val="0"/>
      <w:marRight w:val="0"/>
      <w:marTop w:val="0"/>
      <w:marBottom w:val="0"/>
      <w:divBdr>
        <w:top w:val="none" w:sz="0" w:space="0" w:color="auto"/>
        <w:left w:val="none" w:sz="0" w:space="0" w:color="auto"/>
        <w:bottom w:val="none" w:sz="0" w:space="0" w:color="auto"/>
        <w:right w:val="none" w:sz="0" w:space="0" w:color="auto"/>
      </w:divBdr>
      <w:divsChild>
        <w:div w:id="1522431544">
          <w:marLeft w:val="480"/>
          <w:marRight w:val="0"/>
          <w:marTop w:val="0"/>
          <w:marBottom w:val="0"/>
          <w:divBdr>
            <w:top w:val="none" w:sz="0" w:space="0" w:color="auto"/>
            <w:left w:val="none" w:sz="0" w:space="0" w:color="auto"/>
            <w:bottom w:val="none" w:sz="0" w:space="0" w:color="auto"/>
            <w:right w:val="none" w:sz="0" w:space="0" w:color="auto"/>
          </w:divBdr>
          <w:divsChild>
            <w:div w:id="31510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0040557409000039" TargetMode="External"/><Relationship Id="rId13" Type="http://schemas.openxmlformats.org/officeDocument/2006/relationships/hyperlink" Target="https://www.japanpowered.com/anime-articles/manga-sound-effect-gui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7693/pjos.2014.6.1191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t.com/content/656f26c6-f073-4961-b3d5-882262eddad4" TargetMode="External"/><Relationship Id="rId5" Type="http://schemas.openxmlformats.org/officeDocument/2006/relationships/webSettings" Target="webSettings.xml"/><Relationship Id="rId15" Type="http://schemas.openxmlformats.org/officeDocument/2006/relationships/hyperlink" Target="https://newsday.co.tt/2020/12/13/the-taxonomy-of-the-steups/" TargetMode="External"/><Relationship Id="rId10" Type="http://schemas.openxmlformats.org/officeDocument/2006/relationships/hyperlink" Target="https://doi.org/10.1080/21504857.2020.185319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micbookfx.com/fxlist.php" TargetMode="External"/><Relationship Id="rId14" Type="http://schemas.openxmlformats.org/officeDocument/2006/relationships/hyperlink" Target="https://globalvoices.org/2018/02/10/trinidad-tobago-finally-gets-its-steups-em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7DCE0-565A-F749-9938-16C4899EA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2582</Words>
  <Characters>14720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Thomas</dc:creator>
  <cp:keywords/>
  <dc:description/>
  <cp:lastModifiedBy>Scaife, Dougal</cp:lastModifiedBy>
  <cp:revision>2</cp:revision>
  <cp:lastPrinted>2022-04-18T05:42:00Z</cp:lastPrinted>
  <dcterms:created xsi:type="dcterms:W3CDTF">2023-03-23T16:03:00Z</dcterms:created>
  <dcterms:modified xsi:type="dcterms:W3CDTF">2023-03-23T16:03:00Z</dcterms:modified>
</cp:coreProperties>
</file>