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5AA2E" w14:textId="226E8ED7" w:rsidR="00202F3E" w:rsidRPr="00780950" w:rsidRDefault="00202F3E" w:rsidP="00E820B6">
      <w:pPr>
        <w:pStyle w:val="paragraph"/>
        <w:spacing w:before="0" w:beforeAutospacing="0" w:after="0" w:afterAutospacing="0"/>
        <w:textAlignment w:val="baseline"/>
        <w:rPr>
          <w:rStyle w:val="normaltextrun"/>
          <w:rFonts w:ascii="Calibri Light" w:hAnsi="Calibri Light" w:cs="Calibri Light"/>
          <w:b/>
          <w:color w:val="FF0000"/>
          <w:sz w:val="22"/>
          <w:szCs w:val="22"/>
          <w:u w:val="single"/>
        </w:rPr>
      </w:pPr>
      <w:r w:rsidRPr="00780950">
        <w:rPr>
          <w:noProof/>
          <w:color w:val="FF0000"/>
          <w:sz w:val="22"/>
          <w:szCs w:val="22"/>
        </w:rPr>
        <w:drawing>
          <wp:anchor distT="0" distB="0" distL="114300" distR="114300" simplePos="0" relativeHeight="251658240" behindDoc="1" locked="0" layoutInCell="1" allowOverlap="1" wp14:anchorId="5710240F" wp14:editId="15B508D1">
            <wp:simplePos x="0" y="0"/>
            <wp:positionH relativeFrom="margin">
              <wp:posOffset>4847244</wp:posOffset>
            </wp:positionH>
            <wp:positionV relativeFrom="paragraph">
              <wp:posOffset>-146368</wp:posOffset>
            </wp:positionV>
            <wp:extent cx="1800000" cy="75557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755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925F8" w14:textId="7FDE77B3" w:rsidR="00491889" w:rsidRPr="00002C2D" w:rsidRDefault="00491889" w:rsidP="1E41D1D9">
      <w:pPr>
        <w:pStyle w:val="paragraph"/>
        <w:spacing w:after="360" w:afterAutospacing="0"/>
        <w:textAlignment w:val="baseline"/>
        <w:rPr>
          <w:rStyle w:val="normaltextrun"/>
          <w:rFonts w:asciiTheme="minorHAnsi" w:hAnsiTheme="minorHAnsi" w:cstheme="minorBidi"/>
          <w:b/>
          <w:bCs/>
          <w:sz w:val="32"/>
          <w:szCs w:val="32"/>
          <w:u w:val="single"/>
        </w:rPr>
      </w:pPr>
      <w:r w:rsidRPr="1E41D1D9">
        <w:rPr>
          <w:rStyle w:val="normaltextrun"/>
          <w:rFonts w:asciiTheme="minorHAnsi" w:hAnsiTheme="minorHAnsi" w:cstheme="minorBidi"/>
          <w:sz w:val="32"/>
          <w:szCs w:val="32"/>
          <w:u w:val="single"/>
        </w:rPr>
        <w:t>Impact of Covid-19: HR Guidance for Managers</w:t>
      </w:r>
    </w:p>
    <w:p w14:paraId="434CB103" w14:textId="33342E2D" w:rsidR="00E820B6" w:rsidRPr="00E820B6" w:rsidRDefault="00E820B6" w:rsidP="77669C87">
      <w:pPr>
        <w:pStyle w:val="paragraph"/>
        <w:spacing w:after="0"/>
        <w:jc w:val="both"/>
        <w:textAlignment w:val="baseline"/>
        <w:rPr>
          <w:rStyle w:val="normaltextrun"/>
          <w:rFonts w:asciiTheme="minorHAnsi" w:hAnsiTheme="minorHAnsi" w:cstheme="minorBidi"/>
          <w:b/>
          <w:bCs/>
        </w:rPr>
      </w:pPr>
      <w:r w:rsidRPr="27DCF35F">
        <w:rPr>
          <w:rStyle w:val="normaltextrun"/>
          <w:rFonts w:asciiTheme="minorHAnsi" w:hAnsiTheme="minorHAnsi" w:cstheme="minorBidi"/>
          <w:b/>
          <w:bCs/>
        </w:rPr>
        <w:t xml:space="preserve">Last updated – </w:t>
      </w:r>
      <w:r w:rsidR="535B9611" w:rsidRPr="27DCF35F">
        <w:rPr>
          <w:rStyle w:val="normaltextrun"/>
          <w:rFonts w:asciiTheme="minorHAnsi" w:hAnsiTheme="minorHAnsi" w:cstheme="minorBidi"/>
          <w:b/>
          <w:bCs/>
        </w:rPr>
        <w:t>1 April</w:t>
      </w:r>
      <w:r w:rsidRPr="27DCF35F">
        <w:rPr>
          <w:rStyle w:val="normaltextrun"/>
          <w:rFonts w:asciiTheme="minorHAnsi" w:hAnsiTheme="minorHAnsi" w:cstheme="minorBidi"/>
          <w:b/>
          <w:bCs/>
        </w:rPr>
        <w:t xml:space="preserve"> 2021</w:t>
      </w:r>
    </w:p>
    <w:p w14:paraId="353BAB12" w14:textId="14799094" w:rsidR="5B8CA39F" w:rsidRDefault="5B8CA39F" w:rsidP="5B8CA39F">
      <w:pPr>
        <w:pStyle w:val="paragraph"/>
        <w:spacing w:after="0"/>
        <w:jc w:val="both"/>
        <w:rPr>
          <w:rStyle w:val="normaltextrun"/>
          <w:rFonts w:asciiTheme="minorHAnsi" w:hAnsiTheme="minorHAnsi" w:cstheme="minorBidi"/>
          <w:b/>
          <w:bCs/>
        </w:rPr>
      </w:pPr>
    </w:p>
    <w:p w14:paraId="72E25011" w14:textId="066A9E6F" w:rsidR="00491889" w:rsidRPr="00E143BF" w:rsidRDefault="556BF3A4" w:rsidP="6CA5DA07">
      <w:pPr>
        <w:pStyle w:val="paragraph"/>
        <w:spacing w:after="0"/>
        <w:jc w:val="both"/>
        <w:textAlignment w:val="baseline"/>
        <w:rPr>
          <w:rStyle w:val="normaltextrun"/>
          <w:rFonts w:asciiTheme="minorHAnsi" w:hAnsiTheme="minorHAnsi" w:cstheme="minorBidi"/>
        </w:rPr>
      </w:pPr>
      <w:r w:rsidRPr="1E083B92">
        <w:rPr>
          <w:rStyle w:val="normaltextrun"/>
          <w:rFonts w:asciiTheme="minorHAnsi" w:hAnsiTheme="minorHAnsi" w:cstheme="minorBidi"/>
        </w:rPr>
        <w:t>Y</w:t>
      </w:r>
      <w:r w:rsidR="00491889" w:rsidRPr="1E083B92">
        <w:rPr>
          <w:rStyle w:val="normaltextrun"/>
          <w:rFonts w:asciiTheme="minorHAnsi" w:hAnsiTheme="minorHAnsi" w:cstheme="minorBidi"/>
        </w:rPr>
        <w:t xml:space="preserve">ou will be aware of the provision of advice and support for colleagues on the University’s </w:t>
      </w:r>
      <w:hyperlink r:id="rId11">
        <w:r w:rsidR="00491889" w:rsidRPr="1E083B92">
          <w:rPr>
            <w:rStyle w:val="Hyperlink"/>
            <w:rFonts w:asciiTheme="minorHAnsi" w:hAnsiTheme="minorHAnsi" w:cstheme="minorBidi"/>
          </w:rPr>
          <w:t>COVID microsite</w:t>
        </w:r>
      </w:hyperlink>
      <w:r w:rsidR="00491889" w:rsidRPr="1E083B92">
        <w:rPr>
          <w:rStyle w:val="normaltextrun"/>
          <w:rFonts w:asciiTheme="minorHAnsi" w:hAnsiTheme="minorHAnsi" w:cstheme="minorBidi"/>
        </w:rPr>
        <w:t>.  As you might expect, colleagues within your teams may turn to you as their manager with questions and concerns relating to how this may impact them individually.</w:t>
      </w:r>
    </w:p>
    <w:p w14:paraId="6F26861F" w14:textId="2E883030" w:rsidR="00491889" w:rsidRPr="00E143BF" w:rsidRDefault="00491889" w:rsidP="7BFEFD88">
      <w:pPr>
        <w:pStyle w:val="paragraph"/>
        <w:spacing w:before="0" w:beforeAutospacing="0" w:after="0" w:afterAutospacing="0"/>
        <w:jc w:val="both"/>
        <w:textAlignment w:val="baseline"/>
        <w:rPr>
          <w:rStyle w:val="normaltextrun"/>
          <w:rFonts w:asciiTheme="minorHAnsi" w:hAnsiTheme="minorHAnsi" w:cstheme="minorBidi"/>
        </w:rPr>
      </w:pPr>
      <w:r w:rsidRPr="7BFEFD88">
        <w:rPr>
          <w:rStyle w:val="normaltextrun"/>
          <w:rFonts w:asciiTheme="minorHAnsi" w:hAnsiTheme="minorHAnsi" w:cstheme="minorBidi"/>
        </w:rPr>
        <w:t xml:space="preserve">The purpose of this document is to provide additional and more detailed information that will guide you in responding to your team.  It aims to support you to exercise your judgement as a manager, to make decisions that are both consistent with the wider University approach whilst at the same time taking account of local circumstances and individual needs.  </w:t>
      </w:r>
    </w:p>
    <w:p w14:paraId="33F44D79" w14:textId="77777777" w:rsidR="00491889" w:rsidRPr="00E143BF" w:rsidRDefault="00491889" w:rsidP="00491889">
      <w:pPr>
        <w:pStyle w:val="paragraph"/>
        <w:spacing w:before="0" w:beforeAutospacing="0" w:after="0" w:afterAutospacing="0"/>
        <w:jc w:val="both"/>
        <w:textAlignment w:val="baseline"/>
        <w:rPr>
          <w:rStyle w:val="normaltextrun"/>
          <w:rFonts w:asciiTheme="minorHAnsi" w:hAnsiTheme="minorHAnsi" w:cstheme="minorHAnsi"/>
          <w:bCs/>
        </w:rPr>
      </w:pPr>
    </w:p>
    <w:p w14:paraId="3E4CD853" w14:textId="77777777" w:rsidR="00491889" w:rsidRPr="00E143BF" w:rsidRDefault="00491889" w:rsidP="00491889">
      <w:pPr>
        <w:pStyle w:val="paragraph"/>
        <w:spacing w:before="0" w:beforeAutospacing="0" w:after="0" w:afterAutospacing="0"/>
        <w:jc w:val="both"/>
        <w:textAlignment w:val="baseline"/>
        <w:rPr>
          <w:rStyle w:val="normaltextrun"/>
          <w:rFonts w:asciiTheme="minorHAnsi" w:hAnsiTheme="minorHAnsi" w:cstheme="minorHAnsi"/>
          <w:bCs/>
        </w:rPr>
      </w:pPr>
      <w:r w:rsidRPr="00E143BF">
        <w:rPr>
          <w:rStyle w:val="normaltextrun"/>
          <w:rFonts w:asciiTheme="minorHAnsi" w:hAnsiTheme="minorHAnsi" w:cstheme="minorHAnsi"/>
        </w:rPr>
        <w:t>This HR Guidance for Managers is divided into two parts:</w:t>
      </w:r>
    </w:p>
    <w:p w14:paraId="2513B8ED" w14:textId="77777777" w:rsidR="00491889" w:rsidRDefault="00491889" w:rsidP="00491889">
      <w:pPr>
        <w:pStyle w:val="paragraph"/>
        <w:numPr>
          <w:ilvl w:val="0"/>
          <w:numId w:val="5"/>
        </w:numPr>
        <w:spacing w:before="120" w:beforeAutospacing="0" w:after="120" w:afterAutospacing="0"/>
        <w:ind w:left="714" w:hanging="357"/>
        <w:textAlignment w:val="baseline"/>
        <w:rPr>
          <w:rStyle w:val="normaltextrun"/>
          <w:rFonts w:asciiTheme="minorHAnsi" w:hAnsiTheme="minorHAnsi" w:cstheme="minorHAnsi"/>
          <w:bCs/>
        </w:rPr>
      </w:pPr>
      <w:r w:rsidRPr="00E143BF">
        <w:rPr>
          <w:rStyle w:val="normaltextrun"/>
          <w:rFonts w:asciiTheme="minorHAnsi" w:hAnsiTheme="minorHAnsi" w:cstheme="minorHAnsi"/>
        </w:rPr>
        <w:t>HR Policy and Guidance</w:t>
      </w:r>
    </w:p>
    <w:p w14:paraId="00AA2E99" w14:textId="77777777" w:rsidR="00491889" w:rsidRPr="00E143BF" w:rsidRDefault="00491889" w:rsidP="00491889">
      <w:pPr>
        <w:pStyle w:val="paragraph"/>
        <w:numPr>
          <w:ilvl w:val="0"/>
          <w:numId w:val="5"/>
        </w:numPr>
        <w:spacing w:before="120" w:beforeAutospacing="0" w:after="120" w:afterAutospacing="0"/>
        <w:ind w:left="714" w:hanging="357"/>
        <w:textAlignment w:val="baseline"/>
        <w:rPr>
          <w:rStyle w:val="normaltextrun"/>
          <w:rFonts w:asciiTheme="minorHAnsi" w:hAnsiTheme="minorHAnsi" w:cstheme="minorHAnsi"/>
          <w:bCs/>
        </w:rPr>
      </w:pPr>
      <w:r w:rsidRPr="00E143BF">
        <w:rPr>
          <w:rStyle w:val="normaltextrun"/>
          <w:rFonts w:asciiTheme="minorHAnsi" w:hAnsiTheme="minorHAnsi" w:cstheme="minorHAnsi"/>
        </w:rPr>
        <w:t>Return to Campus</w:t>
      </w:r>
    </w:p>
    <w:sdt>
      <w:sdtPr>
        <w:rPr>
          <w:rFonts w:asciiTheme="minorHAnsi" w:eastAsiaTheme="minorHAnsi" w:hAnsiTheme="minorHAnsi" w:cstheme="minorBidi"/>
          <w:color w:val="auto"/>
          <w:sz w:val="22"/>
          <w:szCs w:val="22"/>
          <w:lang w:val="en-GB"/>
        </w:rPr>
        <w:id w:val="1467782532"/>
        <w:docPartObj>
          <w:docPartGallery w:val="Table of Contents"/>
          <w:docPartUnique/>
        </w:docPartObj>
      </w:sdtPr>
      <w:sdtEndPr>
        <w:rPr>
          <w:b/>
          <w:bCs/>
          <w:noProof/>
        </w:rPr>
      </w:sdtEndPr>
      <w:sdtContent>
        <w:p w14:paraId="3C668D07" w14:textId="77777777" w:rsidR="00491889" w:rsidRPr="0026098B" w:rsidRDefault="00491889" w:rsidP="00491889">
          <w:pPr>
            <w:pStyle w:val="TOCHeading"/>
            <w:jc w:val="center"/>
            <w:rPr>
              <w:b/>
              <w:bCs/>
              <w:color w:val="7030A0"/>
              <w:u w:val="single"/>
            </w:rPr>
          </w:pPr>
          <w:r w:rsidRPr="0026098B">
            <w:rPr>
              <w:b/>
              <w:bCs/>
              <w:color w:val="7030A0"/>
              <w:u w:val="single"/>
            </w:rPr>
            <w:t>Contents</w:t>
          </w:r>
        </w:p>
        <w:p w14:paraId="76D13758" w14:textId="1BB2C0C2" w:rsidR="00DF2F93" w:rsidRDefault="00491889">
          <w:pPr>
            <w:pStyle w:val="TOC1"/>
            <w:tabs>
              <w:tab w:val="left" w:pos="440"/>
            </w:tabs>
            <w:rPr>
              <w:rFonts w:eastAsiaTheme="minorEastAsia"/>
              <w:noProof/>
              <w:lang w:eastAsia="en-GB"/>
            </w:rPr>
          </w:pPr>
          <w:r>
            <w:fldChar w:fldCharType="begin"/>
          </w:r>
          <w:r>
            <w:instrText xml:space="preserve"> TOC \o "1-3" \h \z \u </w:instrText>
          </w:r>
          <w:r>
            <w:fldChar w:fldCharType="separate"/>
          </w:r>
          <w:hyperlink w:anchor="_Toc65759607" w:history="1">
            <w:r w:rsidR="00DF2F93" w:rsidRPr="004261E4">
              <w:rPr>
                <w:rStyle w:val="Hyperlink"/>
                <w:rFonts w:cstheme="minorHAnsi"/>
                <w:b/>
                <w:bCs/>
                <w:noProof/>
                <w:lang w:val="en"/>
              </w:rPr>
              <w:t>1.</w:t>
            </w:r>
            <w:r w:rsidR="00DF2F93">
              <w:rPr>
                <w:rFonts w:eastAsiaTheme="minorEastAsia"/>
                <w:noProof/>
                <w:lang w:eastAsia="en-GB"/>
              </w:rPr>
              <w:tab/>
            </w:r>
            <w:r w:rsidR="00DF2F93" w:rsidRPr="004261E4">
              <w:rPr>
                <w:rStyle w:val="Hyperlink"/>
                <w:rFonts w:cstheme="minorHAnsi"/>
                <w:b/>
                <w:bCs/>
                <w:noProof/>
                <w:lang w:val="en"/>
              </w:rPr>
              <w:t>PART 1 – HR Policy &amp; Guidance</w:t>
            </w:r>
            <w:r w:rsidR="00DF2F93">
              <w:rPr>
                <w:noProof/>
                <w:webHidden/>
              </w:rPr>
              <w:tab/>
            </w:r>
            <w:r w:rsidR="00DF2F93">
              <w:rPr>
                <w:noProof/>
                <w:webHidden/>
              </w:rPr>
              <w:fldChar w:fldCharType="begin"/>
            </w:r>
            <w:r w:rsidR="00DF2F93">
              <w:rPr>
                <w:noProof/>
                <w:webHidden/>
              </w:rPr>
              <w:instrText xml:space="preserve"> PAGEREF _Toc65759607 \h </w:instrText>
            </w:r>
            <w:r w:rsidR="00DF2F93">
              <w:rPr>
                <w:noProof/>
                <w:webHidden/>
              </w:rPr>
            </w:r>
            <w:r w:rsidR="00DF2F93">
              <w:rPr>
                <w:noProof/>
                <w:webHidden/>
              </w:rPr>
              <w:fldChar w:fldCharType="separate"/>
            </w:r>
            <w:r w:rsidR="00DF2F93">
              <w:rPr>
                <w:noProof/>
                <w:webHidden/>
              </w:rPr>
              <w:t>3</w:t>
            </w:r>
            <w:r w:rsidR="00DF2F93">
              <w:rPr>
                <w:noProof/>
                <w:webHidden/>
              </w:rPr>
              <w:fldChar w:fldCharType="end"/>
            </w:r>
          </w:hyperlink>
        </w:p>
        <w:p w14:paraId="53453429" w14:textId="5D8A9AD1" w:rsidR="00DF2F93" w:rsidRDefault="002130E0">
          <w:pPr>
            <w:pStyle w:val="TOC1"/>
            <w:tabs>
              <w:tab w:val="left" w:pos="440"/>
            </w:tabs>
            <w:rPr>
              <w:rFonts w:eastAsiaTheme="minorEastAsia"/>
              <w:noProof/>
              <w:lang w:eastAsia="en-GB"/>
            </w:rPr>
          </w:pPr>
          <w:hyperlink w:anchor="_Toc65759608" w:history="1">
            <w:r w:rsidR="00DF2F93" w:rsidRPr="004261E4">
              <w:rPr>
                <w:rStyle w:val="Hyperlink"/>
                <w:b/>
                <w:bCs/>
                <w:noProof/>
                <w:lang w:val="en"/>
              </w:rPr>
              <w:t>2.</w:t>
            </w:r>
            <w:r w:rsidR="00DF2F93">
              <w:rPr>
                <w:rFonts w:eastAsiaTheme="minorEastAsia"/>
                <w:noProof/>
                <w:lang w:eastAsia="en-GB"/>
              </w:rPr>
              <w:tab/>
            </w:r>
            <w:r w:rsidR="00DF2F93" w:rsidRPr="004261E4">
              <w:rPr>
                <w:rStyle w:val="Hyperlink"/>
                <w:b/>
                <w:bCs/>
                <w:noProof/>
                <w:shd w:val="clear" w:color="auto" w:fill="FFFFFF"/>
                <w:lang w:val="en"/>
              </w:rPr>
              <w:t>Covid-19 Symptoms, Self-Isolation and Quarantine</w:t>
            </w:r>
            <w:r w:rsidR="00DF2F93">
              <w:rPr>
                <w:noProof/>
                <w:webHidden/>
              </w:rPr>
              <w:tab/>
            </w:r>
            <w:r w:rsidR="00DF2F93">
              <w:rPr>
                <w:noProof/>
                <w:webHidden/>
              </w:rPr>
              <w:fldChar w:fldCharType="begin"/>
            </w:r>
            <w:r w:rsidR="00DF2F93">
              <w:rPr>
                <w:noProof/>
                <w:webHidden/>
              </w:rPr>
              <w:instrText xml:space="preserve"> PAGEREF _Toc65759608 \h </w:instrText>
            </w:r>
            <w:r w:rsidR="00DF2F93">
              <w:rPr>
                <w:noProof/>
                <w:webHidden/>
              </w:rPr>
            </w:r>
            <w:r w:rsidR="00DF2F93">
              <w:rPr>
                <w:noProof/>
                <w:webHidden/>
              </w:rPr>
              <w:fldChar w:fldCharType="separate"/>
            </w:r>
            <w:r w:rsidR="00DF2F93">
              <w:rPr>
                <w:noProof/>
                <w:webHidden/>
              </w:rPr>
              <w:t>3</w:t>
            </w:r>
            <w:r w:rsidR="00DF2F93">
              <w:rPr>
                <w:noProof/>
                <w:webHidden/>
              </w:rPr>
              <w:fldChar w:fldCharType="end"/>
            </w:r>
          </w:hyperlink>
        </w:p>
        <w:p w14:paraId="20EEF937" w14:textId="3355C5BA" w:rsidR="00DF2F93" w:rsidRDefault="002130E0">
          <w:pPr>
            <w:pStyle w:val="TOC1"/>
            <w:tabs>
              <w:tab w:val="left" w:pos="440"/>
            </w:tabs>
            <w:rPr>
              <w:rFonts w:eastAsiaTheme="minorEastAsia"/>
              <w:noProof/>
              <w:lang w:eastAsia="en-GB"/>
            </w:rPr>
          </w:pPr>
          <w:hyperlink w:anchor="_Toc65759609" w:history="1">
            <w:r w:rsidR="00DF2F93" w:rsidRPr="004261E4">
              <w:rPr>
                <w:rStyle w:val="Hyperlink"/>
                <w:b/>
                <w:bCs/>
                <w:noProof/>
                <w:lang w:val="en"/>
              </w:rPr>
              <w:t>3.</w:t>
            </w:r>
            <w:r w:rsidR="00DF2F93">
              <w:rPr>
                <w:rFonts w:eastAsiaTheme="minorEastAsia"/>
                <w:noProof/>
                <w:lang w:eastAsia="en-GB"/>
              </w:rPr>
              <w:tab/>
            </w:r>
            <w:r w:rsidR="00DF2F93" w:rsidRPr="004261E4">
              <w:rPr>
                <w:rStyle w:val="Hyperlink"/>
                <w:b/>
                <w:bCs/>
                <w:noProof/>
                <w:shd w:val="clear" w:color="auto" w:fill="FFFFFF"/>
                <w:lang w:val="en"/>
              </w:rPr>
              <w:t>Lockdowns</w:t>
            </w:r>
            <w:r w:rsidR="00DF2F93">
              <w:rPr>
                <w:noProof/>
                <w:webHidden/>
              </w:rPr>
              <w:tab/>
            </w:r>
            <w:r w:rsidR="00DF2F93">
              <w:rPr>
                <w:noProof/>
                <w:webHidden/>
              </w:rPr>
              <w:fldChar w:fldCharType="begin"/>
            </w:r>
            <w:r w:rsidR="00DF2F93">
              <w:rPr>
                <w:noProof/>
                <w:webHidden/>
              </w:rPr>
              <w:instrText xml:space="preserve"> PAGEREF _Toc65759609 \h </w:instrText>
            </w:r>
            <w:r w:rsidR="00DF2F93">
              <w:rPr>
                <w:noProof/>
                <w:webHidden/>
              </w:rPr>
            </w:r>
            <w:r w:rsidR="00DF2F93">
              <w:rPr>
                <w:noProof/>
                <w:webHidden/>
              </w:rPr>
              <w:fldChar w:fldCharType="separate"/>
            </w:r>
            <w:r w:rsidR="00DF2F93">
              <w:rPr>
                <w:noProof/>
                <w:webHidden/>
              </w:rPr>
              <w:t>3</w:t>
            </w:r>
            <w:r w:rsidR="00DF2F93">
              <w:rPr>
                <w:noProof/>
                <w:webHidden/>
              </w:rPr>
              <w:fldChar w:fldCharType="end"/>
            </w:r>
          </w:hyperlink>
        </w:p>
        <w:p w14:paraId="0ADB712D" w14:textId="2C443135" w:rsidR="00DF2F93" w:rsidRDefault="002130E0">
          <w:pPr>
            <w:pStyle w:val="TOC1"/>
            <w:tabs>
              <w:tab w:val="left" w:pos="440"/>
            </w:tabs>
            <w:rPr>
              <w:rFonts w:eastAsiaTheme="minorEastAsia"/>
              <w:noProof/>
              <w:lang w:eastAsia="en-GB"/>
            </w:rPr>
          </w:pPr>
          <w:hyperlink w:anchor="_Toc65759610" w:history="1">
            <w:r w:rsidR="00DF2F93" w:rsidRPr="004261E4">
              <w:rPr>
                <w:rStyle w:val="Hyperlink"/>
                <w:b/>
                <w:bCs/>
                <w:noProof/>
                <w:lang w:val="en"/>
              </w:rPr>
              <w:t>4.</w:t>
            </w:r>
            <w:r w:rsidR="00DF2F93">
              <w:rPr>
                <w:rFonts w:eastAsiaTheme="minorEastAsia"/>
                <w:noProof/>
                <w:lang w:eastAsia="en-GB"/>
              </w:rPr>
              <w:tab/>
            </w:r>
            <w:r w:rsidR="00DF2F93" w:rsidRPr="004261E4">
              <w:rPr>
                <w:rStyle w:val="Hyperlink"/>
                <w:b/>
                <w:bCs/>
                <w:noProof/>
                <w:shd w:val="clear" w:color="auto" w:fill="FFFFFF"/>
                <w:lang w:val="en"/>
              </w:rPr>
              <w:t>Declaration of Covid-19 symptoms or diagnosis</w:t>
            </w:r>
            <w:r w:rsidR="00DF2F93">
              <w:rPr>
                <w:noProof/>
                <w:webHidden/>
              </w:rPr>
              <w:tab/>
            </w:r>
            <w:r w:rsidR="00DF2F93">
              <w:rPr>
                <w:noProof/>
                <w:webHidden/>
              </w:rPr>
              <w:fldChar w:fldCharType="begin"/>
            </w:r>
            <w:r w:rsidR="00DF2F93">
              <w:rPr>
                <w:noProof/>
                <w:webHidden/>
              </w:rPr>
              <w:instrText xml:space="preserve"> PAGEREF _Toc65759610 \h </w:instrText>
            </w:r>
            <w:r w:rsidR="00DF2F93">
              <w:rPr>
                <w:noProof/>
                <w:webHidden/>
              </w:rPr>
            </w:r>
            <w:r w:rsidR="00DF2F93">
              <w:rPr>
                <w:noProof/>
                <w:webHidden/>
              </w:rPr>
              <w:fldChar w:fldCharType="separate"/>
            </w:r>
            <w:r w:rsidR="00DF2F93">
              <w:rPr>
                <w:noProof/>
                <w:webHidden/>
              </w:rPr>
              <w:t>3</w:t>
            </w:r>
            <w:r w:rsidR="00DF2F93">
              <w:rPr>
                <w:noProof/>
                <w:webHidden/>
              </w:rPr>
              <w:fldChar w:fldCharType="end"/>
            </w:r>
          </w:hyperlink>
        </w:p>
        <w:p w14:paraId="1F9175AF" w14:textId="5CA420CF" w:rsidR="00DF2F93" w:rsidRDefault="002130E0">
          <w:pPr>
            <w:pStyle w:val="TOC1"/>
            <w:tabs>
              <w:tab w:val="left" w:pos="440"/>
            </w:tabs>
            <w:rPr>
              <w:rFonts w:eastAsiaTheme="minorEastAsia"/>
              <w:noProof/>
              <w:lang w:eastAsia="en-GB"/>
            </w:rPr>
          </w:pPr>
          <w:hyperlink w:anchor="_Toc65759611" w:history="1">
            <w:r w:rsidR="00DF2F93" w:rsidRPr="004261E4">
              <w:rPr>
                <w:rStyle w:val="Hyperlink"/>
                <w:b/>
                <w:bCs/>
                <w:noProof/>
              </w:rPr>
              <w:t>5.</w:t>
            </w:r>
            <w:r w:rsidR="00DF2F93">
              <w:rPr>
                <w:rFonts w:eastAsiaTheme="minorEastAsia"/>
                <w:noProof/>
                <w:lang w:eastAsia="en-GB"/>
              </w:rPr>
              <w:tab/>
            </w:r>
            <w:r w:rsidR="00DF2F93" w:rsidRPr="004261E4">
              <w:rPr>
                <w:rStyle w:val="Hyperlink"/>
                <w:b/>
                <w:bCs/>
                <w:noProof/>
              </w:rPr>
              <w:t>Test, Track and Trace</w:t>
            </w:r>
            <w:r w:rsidR="00DF2F93">
              <w:rPr>
                <w:noProof/>
                <w:webHidden/>
              </w:rPr>
              <w:tab/>
            </w:r>
            <w:r w:rsidR="00DF2F93">
              <w:rPr>
                <w:noProof/>
                <w:webHidden/>
              </w:rPr>
              <w:fldChar w:fldCharType="begin"/>
            </w:r>
            <w:r w:rsidR="00DF2F93">
              <w:rPr>
                <w:noProof/>
                <w:webHidden/>
              </w:rPr>
              <w:instrText xml:space="preserve"> PAGEREF _Toc65759611 \h </w:instrText>
            </w:r>
            <w:r w:rsidR="00DF2F93">
              <w:rPr>
                <w:noProof/>
                <w:webHidden/>
              </w:rPr>
            </w:r>
            <w:r w:rsidR="00DF2F93">
              <w:rPr>
                <w:noProof/>
                <w:webHidden/>
              </w:rPr>
              <w:fldChar w:fldCharType="separate"/>
            </w:r>
            <w:r w:rsidR="00DF2F93">
              <w:rPr>
                <w:noProof/>
                <w:webHidden/>
              </w:rPr>
              <w:t>4</w:t>
            </w:r>
            <w:r w:rsidR="00DF2F93">
              <w:rPr>
                <w:noProof/>
                <w:webHidden/>
              </w:rPr>
              <w:fldChar w:fldCharType="end"/>
            </w:r>
          </w:hyperlink>
        </w:p>
        <w:p w14:paraId="2A5C861B" w14:textId="3273C40F" w:rsidR="00DF2F93" w:rsidRDefault="002130E0">
          <w:pPr>
            <w:pStyle w:val="TOC1"/>
            <w:tabs>
              <w:tab w:val="left" w:pos="440"/>
            </w:tabs>
            <w:rPr>
              <w:rFonts w:eastAsiaTheme="minorEastAsia"/>
              <w:noProof/>
              <w:lang w:eastAsia="en-GB"/>
            </w:rPr>
          </w:pPr>
          <w:hyperlink w:anchor="_Toc65759612" w:history="1">
            <w:r w:rsidR="00DF2F93" w:rsidRPr="004261E4">
              <w:rPr>
                <w:rStyle w:val="Hyperlink"/>
                <w:b/>
                <w:bCs/>
                <w:noProof/>
                <w:lang w:val="en"/>
              </w:rPr>
              <w:t>6.</w:t>
            </w:r>
            <w:r w:rsidR="00DF2F93">
              <w:rPr>
                <w:rFonts w:eastAsiaTheme="minorEastAsia"/>
                <w:noProof/>
                <w:lang w:eastAsia="en-GB"/>
              </w:rPr>
              <w:tab/>
            </w:r>
            <w:r w:rsidR="00DF2F93" w:rsidRPr="004261E4">
              <w:rPr>
                <w:rStyle w:val="Hyperlink"/>
                <w:b/>
                <w:bCs/>
                <w:noProof/>
                <w:lang w:val="en"/>
              </w:rPr>
              <w:t>Vaccination</w:t>
            </w:r>
            <w:r w:rsidR="00DF2F93">
              <w:rPr>
                <w:noProof/>
                <w:webHidden/>
              </w:rPr>
              <w:tab/>
            </w:r>
            <w:r w:rsidR="00DF2F93">
              <w:rPr>
                <w:noProof/>
                <w:webHidden/>
              </w:rPr>
              <w:fldChar w:fldCharType="begin"/>
            </w:r>
            <w:r w:rsidR="00DF2F93">
              <w:rPr>
                <w:noProof/>
                <w:webHidden/>
              </w:rPr>
              <w:instrText xml:space="preserve"> PAGEREF _Toc65759612 \h </w:instrText>
            </w:r>
            <w:r w:rsidR="00DF2F93">
              <w:rPr>
                <w:noProof/>
                <w:webHidden/>
              </w:rPr>
            </w:r>
            <w:r w:rsidR="00DF2F93">
              <w:rPr>
                <w:noProof/>
                <w:webHidden/>
              </w:rPr>
              <w:fldChar w:fldCharType="separate"/>
            </w:r>
            <w:r w:rsidR="00DF2F93">
              <w:rPr>
                <w:noProof/>
                <w:webHidden/>
              </w:rPr>
              <w:t>4</w:t>
            </w:r>
            <w:r w:rsidR="00DF2F93">
              <w:rPr>
                <w:noProof/>
                <w:webHidden/>
              </w:rPr>
              <w:fldChar w:fldCharType="end"/>
            </w:r>
          </w:hyperlink>
        </w:p>
        <w:p w14:paraId="3A9170E2" w14:textId="474036E4" w:rsidR="00DF2F93" w:rsidRDefault="002130E0">
          <w:pPr>
            <w:pStyle w:val="TOC1"/>
            <w:tabs>
              <w:tab w:val="left" w:pos="440"/>
            </w:tabs>
            <w:rPr>
              <w:rFonts w:eastAsiaTheme="minorEastAsia"/>
              <w:noProof/>
              <w:lang w:eastAsia="en-GB"/>
            </w:rPr>
          </w:pPr>
          <w:hyperlink w:anchor="_Toc65759613" w:history="1">
            <w:r w:rsidR="00DF2F93" w:rsidRPr="004261E4">
              <w:rPr>
                <w:rStyle w:val="Hyperlink"/>
                <w:b/>
                <w:bCs/>
                <w:noProof/>
                <w:lang w:val="en"/>
              </w:rPr>
              <w:t>7.</w:t>
            </w:r>
            <w:r w:rsidR="00DF2F93">
              <w:rPr>
                <w:rFonts w:eastAsiaTheme="minorEastAsia"/>
                <w:noProof/>
                <w:lang w:eastAsia="en-GB"/>
              </w:rPr>
              <w:tab/>
            </w:r>
            <w:r w:rsidR="00DF2F93" w:rsidRPr="004261E4">
              <w:rPr>
                <w:rStyle w:val="Hyperlink"/>
                <w:b/>
                <w:bCs/>
                <w:noProof/>
                <w:shd w:val="clear" w:color="auto" w:fill="FFFFFF"/>
                <w:lang w:val="en"/>
              </w:rPr>
              <w:t>Colleagues who have been in contact with someone who has tested positive for Covid-19</w:t>
            </w:r>
            <w:r w:rsidR="00DF2F93">
              <w:rPr>
                <w:noProof/>
                <w:webHidden/>
              </w:rPr>
              <w:tab/>
            </w:r>
            <w:r w:rsidR="00DF2F93">
              <w:rPr>
                <w:noProof/>
                <w:webHidden/>
              </w:rPr>
              <w:fldChar w:fldCharType="begin"/>
            </w:r>
            <w:r w:rsidR="00DF2F93">
              <w:rPr>
                <w:noProof/>
                <w:webHidden/>
              </w:rPr>
              <w:instrText xml:space="preserve"> PAGEREF _Toc65759613 \h </w:instrText>
            </w:r>
            <w:r w:rsidR="00DF2F93">
              <w:rPr>
                <w:noProof/>
                <w:webHidden/>
              </w:rPr>
            </w:r>
            <w:r w:rsidR="00DF2F93">
              <w:rPr>
                <w:noProof/>
                <w:webHidden/>
              </w:rPr>
              <w:fldChar w:fldCharType="separate"/>
            </w:r>
            <w:r w:rsidR="00DF2F93">
              <w:rPr>
                <w:noProof/>
                <w:webHidden/>
              </w:rPr>
              <w:t>4</w:t>
            </w:r>
            <w:r w:rsidR="00DF2F93">
              <w:rPr>
                <w:noProof/>
                <w:webHidden/>
              </w:rPr>
              <w:fldChar w:fldCharType="end"/>
            </w:r>
          </w:hyperlink>
        </w:p>
        <w:p w14:paraId="78A454FB" w14:textId="05B1F149" w:rsidR="00DF2F93" w:rsidRDefault="002130E0">
          <w:pPr>
            <w:pStyle w:val="TOC1"/>
            <w:tabs>
              <w:tab w:val="left" w:pos="440"/>
            </w:tabs>
            <w:rPr>
              <w:rFonts w:eastAsiaTheme="minorEastAsia"/>
              <w:noProof/>
              <w:lang w:eastAsia="en-GB"/>
            </w:rPr>
          </w:pPr>
          <w:hyperlink w:anchor="_Toc65759614" w:history="1">
            <w:r w:rsidR="00DF2F93" w:rsidRPr="004261E4">
              <w:rPr>
                <w:rStyle w:val="Hyperlink"/>
                <w:b/>
                <w:bCs/>
                <w:noProof/>
                <w:lang w:val="en"/>
              </w:rPr>
              <w:t>8.</w:t>
            </w:r>
            <w:r w:rsidR="00DF2F93">
              <w:rPr>
                <w:rFonts w:eastAsiaTheme="minorEastAsia"/>
                <w:noProof/>
                <w:lang w:eastAsia="en-GB"/>
              </w:rPr>
              <w:tab/>
            </w:r>
            <w:r w:rsidR="00DF2F93" w:rsidRPr="004261E4">
              <w:rPr>
                <w:rStyle w:val="Hyperlink"/>
                <w:b/>
                <w:bCs/>
                <w:noProof/>
                <w:shd w:val="clear" w:color="auto" w:fill="FFFFFF"/>
                <w:lang w:val="en"/>
              </w:rPr>
              <w:t>University monitoring of colleagues unfit to work due to Covid-19 symptoms or diagnosis</w:t>
            </w:r>
            <w:r w:rsidR="00DF2F93">
              <w:rPr>
                <w:noProof/>
                <w:webHidden/>
              </w:rPr>
              <w:tab/>
            </w:r>
            <w:r w:rsidR="00DF2F93">
              <w:rPr>
                <w:noProof/>
                <w:webHidden/>
              </w:rPr>
              <w:fldChar w:fldCharType="begin"/>
            </w:r>
            <w:r w:rsidR="00DF2F93">
              <w:rPr>
                <w:noProof/>
                <w:webHidden/>
              </w:rPr>
              <w:instrText xml:space="preserve"> PAGEREF _Toc65759614 \h </w:instrText>
            </w:r>
            <w:r w:rsidR="00DF2F93">
              <w:rPr>
                <w:noProof/>
                <w:webHidden/>
              </w:rPr>
            </w:r>
            <w:r w:rsidR="00DF2F93">
              <w:rPr>
                <w:noProof/>
                <w:webHidden/>
              </w:rPr>
              <w:fldChar w:fldCharType="separate"/>
            </w:r>
            <w:r w:rsidR="00DF2F93">
              <w:rPr>
                <w:noProof/>
                <w:webHidden/>
              </w:rPr>
              <w:t>5</w:t>
            </w:r>
            <w:r w:rsidR="00DF2F93">
              <w:rPr>
                <w:noProof/>
                <w:webHidden/>
              </w:rPr>
              <w:fldChar w:fldCharType="end"/>
            </w:r>
          </w:hyperlink>
        </w:p>
        <w:p w14:paraId="535D1AF1" w14:textId="0F69F02F" w:rsidR="00DF2F93" w:rsidRDefault="002130E0">
          <w:pPr>
            <w:pStyle w:val="TOC1"/>
            <w:tabs>
              <w:tab w:val="left" w:pos="440"/>
            </w:tabs>
            <w:rPr>
              <w:rFonts w:eastAsiaTheme="minorEastAsia"/>
              <w:noProof/>
              <w:lang w:eastAsia="en-GB"/>
            </w:rPr>
          </w:pPr>
          <w:hyperlink w:anchor="_Toc65759615" w:history="1">
            <w:r w:rsidR="00DF2F93" w:rsidRPr="004261E4">
              <w:rPr>
                <w:rStyle w:val="Hyperlink"/>
                <w:b/>
                <w:bCs/>
                <w:noProof/>
                <w:lang w:val="en"/>
              </w:rPr>
              <w:t>9.</w:t>
            </w:r>
            <w:r w:rsidR="00DF2F93">
              <w:rPr>
                <w:rFonts w:eastAsiaTheme="minorEastAsia"/>
                <w:noProof/>
                <w:lang w:eastAsia="en-GB"/>
              </w:rPr>
              <w:tab/>
            </w:r>
            <w:r w:rsidR="00DF2F93" w:rsidRPr="004261E4">
              <w:rPr>
                <w:rStyle w:val="Hyperlink"/>
                <w:b/>
                <w:bCs/>
                <w:noProof/>
                <w:shd w:val="clear" w:color="auto" w:fill="FFFFFF"/>
                <w:lang w:val="en"/>
              </w:rPr>
              <w:t>Colleagues with household members who have Covid-19 symptoms</w:t>
            </w:r>
            <w:r w:rsidR="00DF2F93">
              <w:rPr>
                <w:noProof/>
                <w:webHidden/>
              </w:rPr>
              <w:tab/>
            </w:r>
            <w:r w:rsidR="00DF2F93">
              <w:rPr>
                <w:noProof/>
                <w:webHidden/>
              </w:rPr>
              <w:fldChar w:fldCharType="begin"/>
            </w:r>
            <w:r w:rsidR="00DF2F93">
              <w:rPr>
                <w:noProof/>
                <w:webHidden/>
              </w:rPr>
              <w:instrText xml:space="preserve"> PAGEREF _Toc65759615 \h </w:instrText>
            </w:r>
            <w:r w:rsidR="00DF2F93">
              <w:rPr>
                <w:noProof/>
                <w:webHidden/>
              </w:rPr>
            </w:r>
            <w:r w:rsidR="00DF2F93">
              <w:rPr>
                <w:noProof/>
                <w:webHidden/>
              </w:rPr>
              <w:fldChar w:fldCharType="separate"/>
            </w:r>
            <w:r w:rsidR="00DF2F93">
              <w:rPr>
                <w:noProof/>
                <w:webHidden/>
              </w:rPr>
              <w:t>5</w:t>
            </w:r>
            <w:r w:rsidR="00DF2F93">
              <w:rPr>
                <w:noProof/>
                <w:webHidden/>
              </w:rPr>
              <w:fldChar w:fldCharType="end"/>
            </w:r>
          </w:hyperlink>
        </w:p>
        <w:p w14:paraId="35DF6FD6" w14:textId="51204DDF" w:rsidR="00DF2F93" w:rsidRDefault="002130E0">
          <w:pPr>
            <w:pStyle w:val="TOC1"/>
            <w:tabs>
              <w:tab w:val="left" w:pos="660"/>
            </w:tabs>
            <w:rPr>
              <w:rFonts w:eastAsiaTheme="minorEastAsia"/>
              <w:noProof/>
              <w:lang w:eastAsia="en-GB"/>
            </w:rPr>
          </w:pPr>
          <w:hyperlink w:anchor="_Toc65759616" w:history="1">
            <w:r w:rsidR="00DF2F93" w:rsidRPr="004261E4">
              <w:rPr>
                <w:rStyle w:val="Hyperlink"/>
                <w:b/>
                <w:bCs/>
                <w:noProof/>
                <w:lang w:val="en"/>
              </w:rPr>
              <w:t>10.</w:t>
            </w:r>
            <w:r w:rsidR="00DF2F93">
              <w:rPr>
                <w:rFonts w:eastAsiaTheme="minorEastAsia"/>
                <w:noProof/>
                <w:lang w:eastAsia="en-GB"/>
              </w:rPr>
              <w:tab/>
            </w:r>
            <w:r w:rsidR="00DF2F93" w:rsidRPr="004261E4">
              <w:rPr>
                <w:rStyle w:val="Hyperlink"/>
                <w:b/>
                <w:bCs/>
                <w:noProof/>
                <w:lang w:val="en"/>
              </w:rPr>
              <w:t>Quarantine</w:t>
            </w:r>
            <w:r w:rsidR="00DF2F93">
              <w:rPr>
                <w:noProof/>
                <w:webHidden/>
              </w:rPr>
              <w:tab/>
            </w:r>
            <w:r w:rsidR="00DF2F93">
              <w:rPr>
                <w:noProof/>
                <w:webHidden/>
              </w:rPr>
              <w:fldChar w:fldCharType="begin"/>
            </w:r>
            <w:r w:rsidR="00DF2F93">
              <w:rPr>
                <w:noProof/>
                <w:webHidden/>
              </w:rPr>
              <w:instrText xml:space="preserve"> PAGEREF _Toc65759616 \h </w:instrText>
            </w:r>
            <w:r w:rsidR="00DF2F93">
              <w:rPr>
                <w:noProof/>
                <w:webHidden/>
              </w:rPr>
            </w:r>
            <w:r w:rsidR="00DF2F93">
              <w:rPr>
                <w:noProof/>
                <w:webHidden/>
              </w:rPr>
              <w:fldChar w:fldCharType="separate"/>
            </w:r>
            <w:r w:rsidR="00DF2F93">
              <w:rPr>
                <w:noProof/>
                <w:webHidden/>
              </w:rPr>
              <w:t>6</w:t>
            </w:r>
            <w:r w:rsidR="00DF2F93">
              <w:rPr>
                <w:noProof/>
                <w:webHidden/>
              </w:rPr>
              <w:fldChar w:fldCharType="end"/>
            </w:r>
          </w:hyperlink>
        </w:p>
        <w:p w14:paraId="57D227E0" w14:textId="729BC000" w:rsidR="00DF2F93" w:rsidRDefault="002130E0">
          <w:pPr>
            <w:pStyle w:val="TOC1"/>
            <w:tabs>
              <w:tab w:val="left" w:pos="660"/>
            </w:tabs>
            <w:rPr>
              <w:rFonts w:eastAsiaTheme="minorEastAsia"/>
              <w:noProof/>
              <w:lang w:eastAsia="en-GB"/>
            </w:rPr>
          </w:pPr>
          <w:hyperlink w:anchor="_Toc65759617" w:history="1">
            <w:r w:rsidR="00DF2F93" w:rsidRPr="004261E4">
              <w:rPr>
                <w:rStyle w:val="Hyperlink"/>
                <w:b/>
                <w:bCs/>
                <w:noProof/>
                <w:lang w:val="en"/>
              </w:rPr>
              <w:t>11.</w:t>
            </w:r>
            <w:r w:rsidR="00DF2F93">
              <w:rPr>
                <w:rFonts w:eastAsiaTheme="minorEastAsia"/>
                <w:noProof/>
                <w:lang w:eastAsia="en-GB"/>
              </w:rPr>
              <w:tab/>
            </w:r>
            <w:r w:rsidR="00DF2F93" w:rsidRPr="004261E4">
              <w:rPr>
                <w:rStyle w:val="Hyperlink"/>
                <w:b/>
                <w:bCs/>
                <w:noProof/>
                <w:shd w:val="clear" w:color="auto" w:fill="FFFFFF"/>
                <w:lang w:val="en"/>
              </w:rPr>
              <w:t>Colleagues who want to come back to campus but have not been identified to do so</w:t>
            </w:r>
            <w:r w:rsidR="00DF2F93">
              <w:rPr>
                <w:noProof/>
                <w:webHidden/>
              </w:rPr>
              <w:tab/>
            </w:r>
            <w:r w:rsidR="00DF2F93">
              <w:rPr>
                <w:noProof/>
                <w:webHidden/>
              </w:rPr>
              <w:fldChar w:fldCharType="begin"/>
            </w:r>
            <w:r w:rsidR="00DF2F93">
              <w:rPr>
                <w:noProof/>
                <w:webHidden/>
              </w:rPr>
              <w:instrText xml:space="preserve"> PAGEREF _Toc65759617 \h </w:instrText>
            </w:r>
            <w:r w:rsidR="00DF2F93">
              <w:rPr>
                <w:noProof/>
                <w:webHidden/>
              </w:rPr>
            </w:r>
            <w:r w:rsidR="00DF2F93">
              <w:rPr>
                <w:noProof/>
                <w:webHidden/>
              </w:rPr>
              <w:fldChar w:fldCharType="separate"/>
            </w:r>
            <w:r w:rsidR="00DF2F93">
              <w:rPr>
                <w:noProof/>
                <w:webHidden/>
              </w:rPr>
              <w:t>6</w:t>
            </w:r>
            <w:r w:rsidR="00DF2F93">
              <w:rPr>
                <w:noProof/>
                <w:webHidden/>
              </w:rPr>
              <w:fldChar w:fldCharType="end"/>
            </w:r>
          </w:hyperlink>
        </w:p>
        <w:p w14:paraId="3450B2FD" w14:textId="749448BB" w:rsidR="00DF2F93" w:rsidRDefault="002130E0">
          <w:pPr>
            <w:pStyle w:val="TOC1"/>
            <w:tabs>
              <w:tab w:val="left" w:pos="660"/>
            </w:tabs>
            <w:rPr>
              <w:rFonts w:eastAsiaTheme="minorEastAsia"/>
              <w:noProof/>
              <w:lang w:eastAsia="en-GB"/>
            </w:rPr>
          </w:pPr>
          <w:hyperlink w:anchor="_Toc65759618" w:history="1">
            <w:r w:rsidR="00DF2F93" w:rsidRPr="004261E4">
              <w:rPr>
                <w:rStyle w:val="Hyperlink"/>
                <w:b/>
                <w:bCs/>
                <w:noProof/>
                <w:lang w:val="en"/>
              </w:rPr>
              <w:t>12.</w:t>
            </w:r>
            <w:r w:rsidR="00DF2F93">
              <w:rPr>
                <w:rFonts w:eastAsiaTheme="minorEastAsia"/>
                <w:noProof/>
                <w:lang w:eastAsia="en-GB"/>
              </w:rPr>
              <w:tab/>
            </w:r>
            <w:r w:rsidR="00DF2F93" w:rsidRPr="004261E4">
              <w:rPr>
                <w:rStyle w:val="Hyperlink"/>
                <w:b/>
                <w:bCs/>
                <w:noProof/>
                <w:shd w:val="clear" w:color="auto" w:fill="FFFFFF"/>
                <w:lang w:val="en"/>
              </w:rPr>
              <w:t>Colleagues who refuse to attend work on campus</w:t>
            </w:r>
            <w:r w:rsidR="00DF2F93">
              <w:rPr>
                <w:noProof/>
                <w:webHidden/>
              </w:rPr>
              <w:tab/>
            </w:r>
            <w:r w:rsidR="00DF2F93">
              <w:rPr>
                <w:noProof/>
                <w:webHidden/>
              </w:rPr>
              <w:fldChar w:fldCharType="begin"/>
            </w:r>
            <w:r w:rsidR="00DF2F93">
              <w:rPr>
                <w:noProof/>
                <w:webHidden/>
              </w:rPr>
              <w:instrText xml:space="preserve"> PAGEREF _Toc65759618 \h </w:instrText>
            </w:r>
            <w:r w:rsidR="00DF2F93">
              <w:rPr>
                <w:noProof/>
                <w:webHidden/>
              </w:rPr>
            </w:r>
            <w:r w:rsidR="00DF2F93">
              <w:rPr>
                <w:noProof/>
                <w:webHidden/>
              </w:rPr>
              <w:fldChar w:fldCharType="separate"/>
            </w:r>
            <w:r w:rsidR="00DF2F93">
              <w:rPr>
                <w:noProof/>
                <w:webHidden/>
              </w:rPr>
              <w:t>7</w:t>
            </w:r>
            <w:r w:rsidR="00DF2F93">
              <w:rPr>
                <w:noProof/>
                <w:webHidden/>
              </w:rPr>
              <w:fldChar w:fldCharType="end"/>
            </w:r>
          </w:hyperlink>
        </w:p>
        <w:p w14:paraId="16EF5BFE" w14:textId="090FA778" w:rsidR="00DF2F93" w:rsidRDefault="002130E0">
          <w:pPr>
            <w:pStyle w:val="TOC1"/>
            <w:tabs>
              <w:tab w:val="left" w:pos="660"/>
            </w:tabs>
            <w:rPr>
              <w:rFonts w:eastAsiaTheme="minorEastAsia"/>
              <w:noProof/>
              <w:lang w:eastAsia="en-GB"/>
            </w:rPr>
          </w:pPr>
          <w:hyperlink w:anchor="_Toc65759619" w:history="1">
            <w:r w:rsidR="00DF2F93" w:rsidRPr="004261E4">
              <w:rPr>
                <w:rStyle w:val="Hyperlink"/>
                <w:b/>
                <w:bCs/>
                <w:noProof/>
                <w:lang w:val="en"/>
              </w:rPr>
              <w:t>13.</w:t>
            </w:r>
            <w:r w:rsidR="00DF2F93">
              <w:rPr>
                <w:rFonts w:eastAsiaTheme="minorEastAsia"/>
                <w:noProof/>
                <w:lang w:eastAsia="en-GB"/>
              </w:rPr>
              <w:tab/>
            </w:r>
            <w:r w:rsidR="00DF2F93" w:rsidRPr="004261E4">
              <w:rPr>
                <w:rStyle w:val="Hyperlink"/>
                <w:b/>
                <w:bCs/>
                <w:noProof/>
                <w:shd w:val="clear" w:color="auto" w:fill="FFFFFF"/>
                <w:lang w:val="en"/>
              </w:rPr>
              <w:t>Where colleagues cannot work from home</w:t>
            </w:r>
            <w:r w:rsidR="00DF2F93">
              <w:rPr>
                <w:noProof/>
                <w:webHidden/>
              </w:rPr>
              <w:tab/>
            </w:r>
            <w:r w:rsidR="00DF2F93">
              <w:rPr>
                <w:noProof/>
                <w:webHidden/>
              </w:rPr>
              <w:fldChar w:fldCharType="begin"/>
            </w:r>
            <w:r w:rsidR="00DF2F93">
              <w:rPr>
                <w:noProof/>
                <w:webHidden/>
              </w:rPr>
              <w:instrText xml:space="preserve"> PAGEREF _Toc65759619 \h </w:instrText>
            </w:r>
            <w:r w:rsidR="00DF2F93">
              <w:rPr>
                <w:noProof/>
                <w:webHidden/>
              </w:rPr>
            </w:r>
            <w:r w:rsidR="00DF2F93">
              <w:rPr>
                <w:noProof/>
                <w:webHidden/>
              </w:rPr>
              <w:fldChar w:fldCharType="separate"/>
            </w:r>
            <w:r w:rsidR="00DF2F93">
              <w:rPr>
                <w:noProof/>
                <w:webHidden/>
              </w:rPr>
              <w:t>7</w:t>
            </w:r>
            <w:r w:rsidR="00DF2F93">
              <w:rPr>
                <w:noProof/>
                <w:webHidden/>
              </w:rPr>
              <w:fldChar w:fldCharType="end"/>
            </w:r>
          </w:hyperlink>
        </w:p>
        <w:p w14:paraId="77A8EF12" w14:textId="284656F3" w:rsidR="00DF2F93" w:rsidRDefault="002130E0">
          <w:pPr>
            <w:pStyle w:val="TOC1"/>
            <w:tabs>
              <w:tab w:val="left" w:pos="660"/>
            </w:tabs>
            <w:rPr>
              <w:rFonts w:eastAsiaTheme="minorEastAsia"/>
              <w:noProof/>
              <w:lang w:eastAsia="en-GB"/>
            </w:rPr>
          </w:pPr>
          <w:hyperlink w:anchor="_Toc65759620" w:history="1">
            <w:r w:rsidR="00DF2F93" w:rsidRPr="004261E4">
              <w:rPr>
                <w:rStyle w:val="Hyperlink"/>
                <w:b/>
                <w:bCs/>
                <w:noProof/>
                <w:lang w:val="en"/>
              </w:rPr>
              <w:t>14.</w:t>
            </w:r>
            <w:r w:rsidR="00DF2F93">
              <w:rPr>
                <w:rFonts w:eastAsiaTheme="minorEastAsia"/>
                <w:noProof/>
                <w:lang w:eastAsia="en-GB"/>
              </w:rPr>
              <w:tab/>
            </w:r>
            <w:r w:rsidR="00DF2F93" w:rsidRPr="004261E4">
              <w:rPr>
                <w:rStyle w:val="Hyperlink"/>
                <w:b/>
                <w:bCs/>
                <w:noProof/>
                <w:shd w:val="clear" w:color="auto" w:fill="FFFFFF"/>
                <w:lang w:val="en"/>
              </w:rPr>
              <w:t>Flexible Working</w:t>
            </w:r>
            <w:r w:rsidR="00DF2F93">
              <w:rPr>
                <w:noProof/>
                <w:webHidden/>
              </w:rPr>
              <w:tab/>
            </w:r>
            <w:r w:rsidR="00DF2F93">
              <w:rPr>
                <w:noProof/>
                <w:webHidden/>
              </w:rPr>
              <w:fldChar w:fldCharType="begin"/>
            </w:r>
            <w:r w:rsidR="00DF2F93">
              <w:rPr>
                <w:noProof/>
                <w:webHidden/>
              </w:rPr>
              <w:instrText xml:space="preserve"> PAGEREF _Toc65759620 \h </w:instrText>
            </w:r>
            <w:r w:rsidR="00DF2F93">
              <w:rPr>
                <w:noProof/>
                <w:webHidden/>
              </w:rPr>
            </w:r>
            <w:r w:rsidR="00DF2F93">
              <w:rPr>
                <w:noProof/>
                <w:webHidden/>
              </w:rPr>
              <w:fldChar w:fldCharType="separate"/>
            </w:r>
            <w:r w:rsidR="00DF2F93">
              <w:rPr>
                <w:noProof/>
                <w:webHidden/>
              </w:rPr>
              <w:t>7</w:t>
            </w:r>
            <w:r w:rsidR="00DF2F93">
              <w:rPr>
                <w:noProof/>
                <w:webHidden/>
              </w:rPr>
              <w:fldChar w:fldCharType="end"/>
            </w:r>
          </w:hyperlink>
        </w:p>
        <w:p w14:paraId="26E8708A" w14:textId="64E64C77" w:rsidR="00DF2F93" w:rsidRDefault="002130E0">
          <w:pPr>
            <w:pStyle w:val="TOC1"/>
            <w:tabs>
              <w:tab w:val="left" w:pos="660"/>
            </w:tabs>
            <w:rPr>
              <w:rFonts w:eastAsiaTheme="minorEastAsia"/>
              <w:noProof/>
              <w:lang w:eastAsia="en-GB"/>
            </w:rPr>
          </w:pPr>
          <w:hyperlink w:anchor="_Toc65759621" w:history="1">
            <w:r w:rsidR="00DF2F93" w:rsidRPr="004261E4">
              <w:rPr>
                <w:rStyle w:val="Hyperlink"/>
                <w:rFonts w:eastAsia="Calibri"/>
                <w:b/>
                <w:bCs/>
                <w:noProof/>
                <w:lang w:val="en"/>
              </w:rPr>
              <w:t>15.</w:t>
            </w:r>
            <w:r w:rsidR="00DF2F93">
              <w:rPr>
                <w:rFonts w:eastAsiaTheme="minorEastAsia"/>
                <w:noProof/>
                <w:lang w:eastAsia="en-GB"/>
              </w:rPr>
              <w:tab/>
            </w:r>
            <w:r w:rsidR="00DF2F93" w:rsidRPr="004261E4">
              <w:rPr>
                <w:rStyle w:val="Hyperlink"/>
                <w:b/>
                <w:bCs/>
                <w:noProof/>
                <w:shd w:val="clear" w:color="auto" w:fill="FFFFFF"/>
                <w:lang w:val="en"/>
              </w:rPr>
              <w:t>Working hours and boundaries</w:t>
            </w:r>
            <w:r w:rsidR="00DF2F93">
              <w:rPr>
                <w:noProof/>
                <w:webHidden/>
              </w:rPr>
              <w:tab/>
            </w:r>
            <w:r w:rsidR="00DF2F93">
              <w:rPr>
                <w:noProof/>
                <w:webHidden/>
              </w:rPr>
              <w:fldChar w:fldCharType="begin"/>
            </w:r>
            <w:r w:rsidR="00DF2F93">
              <w:rPr>
                <w:noProof/>
                <w:webHidden/>
              </w:rPr>
              <w:instrText xml:space="preserve"> PAGEREF _Toc65759621 \h </w:instrText>
            </w:r>
            <w:r w:rsidR="00DF2F93">
              <w:rPr>
                <w:noProof/>
                <w:webHidden/>
              </w:rPr>
            </w:r>
            <w:r w:rsidR="00DF2F93">
              <w:rPr>
                <w:noProof/>
                <w:webHidden/>
              </w:rPr>
              <w:fldChar w:fldCharType="separate"/>
            </w:r>
            <w:r w:rsidR="00DF2F93">
              <w:rPr>
                <w:noProof/>
                <w:webHidden/>
              </w:rPr>
              <w:t>8</w:t>
            </w:r>
            <w:r w:rsidR="00DF2F93">
              <w:rPr>
                <w:noProof/>
                <w:webHidden/>
              </w:rPr>
              <w:fldChar w:fldCharType="end"/>
            </w:r>
          </w:hyperlink>
        </w:p>
        <w:p w14:paraId="3E32204C" w14:textId="4BF98B08" w:rsidR="00DF2F93" w:rsidRDefault="002130E0">
          <w:pPr>
            <w:pStyle w:val="TOC1"/>
            <w:tabs>
              <w:tab w:val="left" w:pos="660"/>
            </w:tabs>
            <w:rPr>
              <w:rFonts w:eastAsiaTheme="minorEastAsia"/>
              <w:noProof/>
              <w:lang w:eastAsia="en-GB"/>
            </w:rPr>
          </w:pPr>
          <w:hyperlink w:anchor="_Toc65759622" w:history="1">
            <w:r w:rsidR="00DF2F93" w:rsidRPr="004261E4">
              <w:rPr>
                <w:rStyle w:val="Hyperlink"/>
                <w:b/>
                <w:bCs/>
                <w:noProof/>
                <w:lang w:val="en"/>
              </w:rPr>
              <w:t>16.</w:t>
            </w:r>
            <w:r w:rsidR="00DF2F93">
              <w:rPr>
                <w:rFonts w:eastAsiaTheme="minorEastAsia"/>
                <w:noProof/>
                <w:lang w:eastAsia="en-GB"/>
              </w:rPr>
              <w:tab/>
            </w:r>
            <w:r w:rsidR="00DF2F93" w:rsidRPr="004261E4">
              <w:rPr>
                <w:rStyle w:val="Hyperlink"/>
                <w:b/>
                <w:bCs/>
                <w:noProof/>
                <w:shd w:val="clear" w:color="auto" w:fill="FFFFFF"/>
                <w:lang w:val="en"/>
              </w:rPr>
              <w:t>Ensuring skills map to the roles and tasks required</w:t>
            </w:r>
            <w:r w:rsidR="00DF2F93">
              <w:rPr>
                <w:noProof/>
                <w:webHidden/>
              </w:rPr>
              <w:tab/>
            </w:r>
            <w:r w:rsidR="00DF2F93">
              <w:rPr>
                <w:noProof/>
                <w:webHidden/>
              </w:rPr>
              <w:fldChar w:fldCharType="begin"/>
            </w:r>
            <w:r w:rsidR="00DF2F93">
              <w:rPr>
                <w:noProof/>
                <w:webHidden/>
              </w:rPr>
              <w:instrText xml:space="preserve"> PAGEREF _Toc65759622 \h </w:instrText>
            </w:r>
            <w:r w:rsidR="00DF2F93">
              <w:rPr>
                <w:noProof/>
                <w:webHidden/>
              </w:rPr>
            </w:r>
            <w:r w:rsidR="00DF2F93">
              <w:rPr>
                <w:noProof/>
                <w:webHidden/>
              </w:rPr>
              <w:fldChar w:fldCharType="separate"/>
            </w:r>
            <w:r w:rsidR="00DF2F93">
              <w:rPr>
                <w:noProof/>
                <w:webHidden/>
              </w:rPr>
              <w:t>8</w:t>
            </w:r>
            <w:r w:rsidR="00DF2F93">
              <w:rPr>
                <w:noProof/>
                <w:webHidden/>
              </w:rPr>
              <w:fldChar w:fldCharType="end"/>
            </w:r>
          </w:hyperlink>
        </w:p>
        <w:p w14:paraId="240DC5FF" w14:textId="737D0E44" w:rsidR="00DF2F93" w:rsidRDefault="002130E0">
          <w:pPr>
            <w:pStyle w:val="TOC1"/>
            <w:tabs>
              <w:tab w:val="left" w:pos="660"/>
            </w:tabs>
            <w:rPr>
              <w:rFonts w:eastAsiaTheme="minorEastAsia"/>
              <w:noProof/>
              <w:lang w:eastAsia="en-GB"/>
            </w:rPr>
          </w:pPr>
          <w:hyperlink w:anchor="_Toc65759623" w:history="1">
            <w:r w:rsidR="00DF2F93" w:rsidRPr="004261E4">
              <w:rPr>
                <w:rStyle w:val="Hyperlink"/>
                <w:b/>
                <w:bCs/>
                <w:noProof/>
                <w:lang w:val="en"/>
              </w:rPr>
              <w:t>17.</w:t>
            </w:r>
            <w:r w:rsidR="00DF2F93">
              <w:rPr>
                <w:rFonts w:eastAsiaTheme="minorEastAsia"/>
                <w:noProof/>
                <w:lang w:eastAsia="en-GB"/>
              </w:rPr>
              <w:tab/>
            </w:r>
            <w:r w:rsidR="00DF2F93" w:rsidRPr="004261E4">
              <w:rPr>
                <w:rStyle w:val="Hyperlink"/>
                <w:b/>
                <w:bCs/>
                <w:noProof/>
                <w:lang w:val="en"/>
              </w:rPr>
              <w:t>Annual Leave</w:t>
            </w:r>
            <w:r w:rsidR="00DF2F93">
              <w:rPr>
                <w:noProof/>
                <w:webHidden/>
              </w:rPr>
              <w:tab/>
            </w:r>
            <w:r w:rsidR="00DF2F93">
              <w:rPr>
                <w:noProof/>
                <w:webHidden/>
              </w:rPr>
              <w:fldChar w:fldCharType="begin"/>
            </w:r>
            <w:r w:rsidR="00DF2F93">
              <w:rPr>
                <w:noProof/>
                <w:webHidden/>
              </w:rPr>
              <w:instrText xml:space="preserve"> PAGEREF _Toc65759623 \h </w:instrText>
            </w:r>
            <w:r w:rsidR="00DF2F93">
              <w:rPr>
                <w:noProof/>
                <w:webHidden/>
              </w:rPr>
            </w:r>
            <w:r w:rsidR="00DF2F93">
              <w:rPr>
                <w:noProof/>
                <w:webHidden/>
              </w:rPr>
              <w:fldChar w:fldCharType="separate"/>
            </w:r>
            <w:r w:rsidR="00DF2F93">
              <w:rPr>
                <w:noProof/>
                <w:webHidden/>
              </w:rPr>
              <w:t>8</w:t>
            </w:r>
            <w:r w:rsidR="00DF2F93">
              <w:rPr>
                <w:noProof/>
                <w:webHidden/>
              </w:rPr>
              <w:fldChar w:fldCharType="end"/>
            </w:r>
          </w:hyperlink>
        </w:p>
        <w:p w14:paraId="3F719EEE" w14:textId="41CC9900" w:rsidR="00DF2F93" w:rsidRDefault="002130E0">
          <w:pPr>
            <w:pStyle w:val="TOC1"/>
            <w:tabs>
              <w:tab w:val="left" w:pos="660"/>
            </w:tabs>
            <w:rPr>
              <w:rFonts w:eastAsiaTheme="minorEastAsia"/>
              <w:noProof/>
              <w:lang w:eastAsia="en-GB"/>
            </w:rPr>
          </w:pPr>
          <w:hyperlink w:anchor="_Toc65759624" w:history="1">
            <w:r w:rsidR="00DF2F93" w:rsidRPr="004261E4">
              <w:rPr>
                <w:rStyle w:val="Hyperlink"/>
                <w:b/>
                <w:bCs/>
                <w:noProof/>
                <w:lang w:val="en"/>
              </w:rPr>
              <w:t>18.</w:t>
            </w:r>
            <w:r w:rsidR="00DF2F93">
              <w:rPr>
                <w:rFonts w:eastAsiaTheme="minorEastAsia"/>
                <w:noProof/>
                <w:lang w:eastAsia="en-GB"/>
              </w:rPr>
              <w:tab/>
            </w:r>
            <w:r w:rsidR="00DF2F93" w:rsidRPr="004261E4">
              <w:rPr>
                <w:rStyle w:val="Hyperlink"/>
                <w:b/>
                <w:bCs/>
                <w:noProof/>
                <w:lang w:val="en"/>
              </w:rPr>
              <w:t>Bereavement leave and support</w:t>
            </w:r>
            <w:r w:rsidR="00DF2F93">
              <w:rPr>
                <w:noProof/>
                <w:webHidden/>
              </w:rPr>
              <w:tab/>
            </w:r>
            <w:r w:rsidR="00DF2F93">
              <w:rPr>
                <w:noProof/>
                <w:webHidden/>
              </w:rPr>
              <w:fldChar w:fldCharType="begin"/>
            </w:r>
            <w:r w:rsidR="00DF2F93">
              <w:rPr>
                <w:noProof/>
                <w:webHidden/>
              </w:rPr>
              <w:instrText xml:space="preserve"> PAGEREF _Toc65759624 \h </w:instrText>
            </w:r>
            <w:r w:rsidR="00DF2F93">
              <w:rPr>
                <w:noProof/>
                <w:webHidden/>
              </w:rPr>
            </w:r>
            <w:r w:rsidR="00DF2F93">
              <w:rPr>
                <w:noProof/>
                <w:webHidden/>
              </w:rPr>
              <w:fldChar w:fldCharType="separate"/>
            </w:r>
            <w:r w:rsidR="00DF2F93">
              <w:rPr>
                <w:noProof/>
                <w:webHidden/>
              </w:rPr>
              <w:t>9</w:t>
            </w:r>
            <w:r w:rsidR="00DF2F93">
              <w:rPr>
                <w:noProof/>
                <w:webHidden/>
              </w:rPr>
              <w:fldChar w:fldCharType="end"/>
            </w:r>
          </w:hyperlink>
        </w:p>
        <w:p w14:paraId="04EADB65" w14:textId="481D2D50" w:rsidR="00DF2F93" w:rsidRDefault="002130E0">
          <w:pPr>
            <w:pStyle w:val="TOC1"/>
            <w:tabs>
              <w:tab w:val="left" w:pos="660"/>
            </w:tabs>
            <w:rPr>
              <w:rFonts w:eastAsiaTheme="minorEastAsia"/>
              <w:noProof/>
              <w:lang w:eastAsia="en-GB"/>
            </w:rPr>
          </w:pPr>
          <w:hyperlink w:anchor="_Toc65759625" w:history="1">
            <w:r w:rsidR="00DF2F93" w:rsidRPr="004261E4">
              <w:rPr>
                <w:rStyle w:val="Hyperlink"/>
                <w:b/>
                <w:bCs/>
                <w:noProof/>
                <w:lang w:val="en"/>
              </w:rPr>
              <w:t>19.</w:t>
            </w:r>
            <w:r w:rsidR="00DF2F93">
              <w:rPr>
                <w:rFonts w:eastAsiaTheme="minorEastAsia"/>
                <w:noProof/>
                <w:lang w:eastAsia="en-GB"/>
              </w:rPr>
              <w:tab/>
            </w:r>
            <w:r w:rsidR="00DF2F93" w:rsidRPr="004261E4">
              <w:rPr>
                <w:rStyle w:val="Hyperlink"/>
                <w:b/>
                <w:bCs/>
                <w:noProof/>
                <w:shd w:val="clear" w:color="auto" w:fill="FFFFFF"/>
                <w:lang w:val="en"/>
              </w:rPr>
              <w:t>Furlough</w:t>
            </w:r>
            <w:r w:rsidR="00DF2F93">
              <w:rPr>
                <w:noProof/>
                <w:webHidden/>
              </w:rPr>
              <w:tab/>
            </w:r>
            <w:r w:rsidR="00DF2F93">
              <w:rPr>
                <w:noProof/>
                <w:webHidden/>
              </w:rPr>
              <w:fldChar w:fldCharType="begin"/>
            </w:r>
            <w:r w:rsidR="00DF2F93">
              <w:rPr>
                <w:noProof/>
                <w:webHidden/>
              </w:rPr>
              <w:instrText xml:space="preserve"> PAGEREF _Toc65759625 \h </w:instrText>
            </w:r>
            <w:r w:rsidR="00DF2F93">
              <w:rPr>
                <w:noProof/>
                <w:webHidden/>
              </w:rPr>
            </w:r>
            <w:r w:rsidR="00DF2F93">
              <w:rPr>
                <w:noProof/>
                <w:webHidden/>
              </w:rPr>
              <w:fldChar w:fldCharType="separate"/>
            </w:r>
            <w:r w:rsidR="00DF2F93">
              <w:rPr>
                <w:noProof/>
                <w:webHidden/>
              </w:rPr>
              <w:t>9</w:t>
            </w:r>
            <w:r w:rsidR="00DF2F93">
              <w:rPr>
                <w:noProof/>
                <w:webHidden/>
              </w:rPr>
              <w:fldChar w:fldCharType="end"/>
            </w:r>
          </w:hyperlink>
        </w:p>
        <w:p w14:paraId="40EF5761" w14:textId="75E083EA" w:rsidR="00DF2F93" w:rsidRDefault="002130E0">
          <w:pPr>
            <w:pStyle w:val="TOC1"/>
            <w:tabs>
              <w:tab w:val="left" w:pos="660"/>
            </w:tabs>
            <w:rPr>
              <w:rFonts w:eastAsiaTheme="minorEastAsia"/>
              <w:noProof/>
              <w:lang w:eastAsia="en-GB"/>
            </w:rPr>
          </w:pPr>
          <w:hyperlink w:anchor="_Toc65759626" w:history="1">
            <w:r w:rsidR="00DF2F93" w:rsidRPr="004261E4">
              <w:rPr>
                <w:rStyle w:val="Hyperlink"/>
                <w:b/>
                <w:bCs/>
                <w:noProof/>
                <w:lang w:val="en"/>
              </w:rPr>
              <w:t>20.</w:t>
            </w:r>
            <w:r w:rsidR="00DF2F93">
              <w:rPr>
                <w:rFonts w:eastAsiaTheme="minorEastAsia"/>
                <w:noProof/>
                <w:lang w:eastAsia="en-GB"/>
              </w:rPr>
              <w:tab/>
            </w:r>
            <w:r w:rsidR="00DF2F93" w:rsidRPr="004261E4">
              <w:rPr>
                <w:rStyle w:val="Hyperlink"/>
                <w:b/>
                <w:bCs/>
                <w:noProof/>
                <w:shd w:val="clear" w:color="auto" w:fill="FFFFFF"/>
                <w:lang w:val="en"/>
              </w:rPr>
              <w:t>Employee Relations Casework</w:t>
            </w:r>
            <w:r w:rsidR="00DF2F93">
              <w:rPr>
                <w:noProof/>
                <w:webHidden/>
              </w:rPr>
              <w:tab/>
            </w:r>
            <w:r w:rsidR="00DF2F93">
              <w:rPr>
                <w:noProof/>
                <w:webHidden/>
              </w:rPr>
              <w:fldChar w:fldCharType="begin"/>
            </w:r>
            <w:r w:rsidR="00DF2F93">
              <w:rPr>
                <w:noProof/>
                <w:webHidden/>
              </w:rPr>
              <w:instrText xml:space="preserve"> PAGEREF _Toc65759626 \h </w:instrText>
            </w:r>
            <w:r w:rsidR="00DF2F93">
              <w:rPr>
                <w:noProof/>
                <w:webHidden/>
              </w:rPr>
            </w:r>
            <w:r w:rsidR="00DF2F93">
              <w:rPr>
                <w:noProof/>
                <w:webHidden/>
              </w:rPr>
              <w:fldChar w:fldCharType="separate"/>
            </w:r>
            <w:r w:rsidR="00DF2F93">
              <w:rPr>
                <w:noProof/>
                <w:webHidden/>
              </w:rPr>
              <w:t>10</w:t>
            </w:r>
            <w:r w:rsidR="00DF2F93">
              <w:rPr>
                <w:noProof/>
                <w:webHidden/>
              </w:rPr>
              <w:fldChar w:fldCharType="end"/>
            </w:r>
          </w:hyperlink>
        </w:p>
        <w:p w14:paraId="38F80C17" w14:textId="6B6612EF" w:rsidR="00DF2F93" w:rsidRDefault="002130E0">
          <w:pPr>
            <w:pStyle w:val="TOC1"/>
            <w:tabs>
              <w:tab w:val="left" w:pos="660"/>
            </w:tabs>
            <w:rPr>
              <w:rFonts w:eastAsiaTheme="minorEastAsia"/>
              <w:noProof/>
              <w:lang w:eastAsia="en-GB"/>
            </w:rPr>
          </w:pPr>
          <w:hyperlink w:anchor="_Toc65759627" w:history="1">
            <w:r w:rsidR="00DF2F93" w:rsidRPr="004261E4">
              <w:rPr>
                <w:rStyle w:val="Hyperlink"/>
                <w:b/>
                <w:bCs/>
                <w:noProof/>
                <w:lang w:val="en"/>
              </w:rPr>
              <w:t>21.</w:t>
            </w:r>
            <w:r w:rsidR="00DF2F93">
              <w:rPr>
                <w:rFonts w:eastAsiaTheme="minorEastAsia"/>
                <w:noProof/>
                <w:lang w:eastAsia="en-GB"/>
              </w:rPr>
              <w:tab/>
            </w:r>
            <w:r w:rsidR="00DF2F93" w:rsidRPr="004261E4">
              <w:rPr>
                <w:rStyle w:val="Hyperlink"/>
                <w:b/>
                <w:bCs/>
                <w:noProof/>
                <w:shd w:val="clear" w:color="auto" w:fill="FFFFFF"/>
                <w:lang w:val="en"/>
              </w:rPr>
              <w:t>Developing and maintaining your team’s engagement and motivation</w:t>
            </w:r>
            <w:r w:rsidR="00DF2F93">
              <w:rPr>
                <w:noProof/>
                <w:webHidden/>
              </w:rPr>
              <w:tab/>
            </w:r>
            <w:r w:rsidR="00DF2F93">
              <w:rPr>
                <w:noProof/>
                <w:webHidden/>
              </w:rPr>
              <w:fldChar w:fldCharType="begin"/>
            </w:r>
            <w:r w:rsidR="00DF2F93">
              <w:rPr>
                <w:noProof/>
                <w:webHidden/>
              </w:rPr>
              <w:instrText xml:space="preserve"> PAGEREF _Toc65759627 \h </w:instrText>
            </w:r>
            <w:r w:rsidR="00DF2F93">
              <w:rPr>
                <w:noProof/>
                <w:webHidden/>
              </w:rPr>
            </w:r>
            <w:r w:rsidR="00DF2F93">
              <w:rPr>
                <w:noProof/>
                <w:webHidden/>
              </w:rPr>
              <w:fldChar w:fldCharType="separate"/>
            </w:r>
            <w:r w:rsidR="00DF2F93">
              <w:rPr>
                <w:noProof/>
                <w:webHidden/>
              </w:rPr>
              <w:t>10</w:t>
            </w:r>
            <w:r w:rsidR="00DF2F93">
              <w:rPr>
                <w:noProof/>
                <w:webHidden/>
              </w:rPr>
              <w:fldChar w:fldCharType="end"/>
            </w:r>
          </w:hyperlink>
        </w:p>
        <w:p w14:paraId="1EF49EC2" w14:textId="66B638C8" w:rsidR="00DF2F93" w:rsidRDefault="002130E0">
          <w:pPr>
            <w:pStyle w:val="TOC1"/>
            <w:tabs>
              <w:tab w:val="left" w:pos="660"/>
            </w:tabs>
            <w:rPr>
              <w:rFonts w:eastAsiaTheme="minorEastAsia"/>
              <w:noProof/>
              <w:lang w:eastAsia="en-GB"/>
            </w:rPr>
          </w:pPr>
          <w:hyperlink w:anchor="_Toc65759628" w:history="1">
            <w:r w:rsidR="00DF2F93" w:rsidRPr="004261E4">
              <w:rPr>
                <w:rStyle w:val="Hyperlink"/>
                <w:b/>
                <w:bCs/>
                <w:noProof/>
                <w:lang w:val="en"/>
              </w:rPr>
              <w:t>22.</w:t>
            </w:r>
            <w:r w:rsidR="00DF2F93">
              <w:rPr>
                <w:rFonts w:eastAsiaTheme="minorEastAsia"/>
                <w:noProof/>
                <w:lang w:eastAsia="en-GB"/>
              </w:rPr>
              <w:tab/>
            </w:r>
            <w:r w:rsidR="00DF2F93" w:rsidRPr="004261E4">
              <w:rPr>
                <w:rStyle w:val="Hyperlink"/>
                <w:b/>
                <w:bCs/>
                <w:noProof/>
                <w:shd w:val="clear" w:color="auto" w:fill="FFFFFF"/>
                <w:lang w:val="en"/>
              </w:rPr>
              <w:t>Training &amp; Development for Managers</w:t>
            </w:r>
            <w:r w:rsidR="00DF2F93">
              <w:rPr>
                <w:noProof/>
                <w:webHidden/>
              </w:rPr>
              <w:tab/>
            </w:r>
            <w:r w:rsidR="00DF2F93">
              <w:rPr>
                <w:noProof/>
                <w:webHidden/>
              </w:rPr>
              <w:fldChar w:fldCharType="begin"/>
            </w:r>
            <w:r w:rsidR="00DF2F93">
              <w:rPr>
                <w:noProof/>
                <w:webHidden/>
              </w:rPr>
              <w:instrText xml:space="preserve"> PAGEREF _Toc65759628 \h </w:instrText>
            </w:r>
            <w:r w:rsidR="00DF2F93">
              <w:rPr>
                <w:noProof/>
                <w:webHidden/>
              </w:rPr>
            </w:r>
            <w:r w:rsidR="00DF2F93">
              <w:rPr>
                <w:noProof/>
                <w:webHidden/>
              </w:rPr>
              <w:fldChar w:fldCharType="separate"/>
            </w:r>
            <w:r w:rsidR="00DF2F93">
              <w:rPr>
                <w:noProof/>
                <w:webHidden/>
              </w:rPr>
              <w:t>10</w:t>
            </w:r>
            <w:r w:rsidR="00DF2F93">
              <w:rPr>
                <w:noProof/>
                <w:webHidden/>
              </w:rPr>
              <w:fldChar w:fldCharType="end"/>
            </w:r>
          </w:hyperlink>
        </w:p>
        <w:p w14:paraId="297B2822" w14:textId="24440598" w:rsidR="00DF2F93" w:rsidRDefault="002130E0">
          <w:pPr>
            <w:pStyle w:val="TOC1"/>
            <w:tabs>
              <w:tab w:val="left" w:pos="660"/>
            </w:tabs>
            <w:rPr>
              <w:rFonts w:eastAsiaTheme="minorEastAsia"/>
              <w:noProof/>
              <w:lang w:eastAsia="en-GB"/>
            </w:rPr>
          </w:pPr>
          <w:hyperlink w:anchor="_Toc65759629" w:history="1">
            <w:r w:rsidR="00DF2F93" w:rsidRPr="004261E4">
              <w:rPr>
                <w:rStyle w:val="Hyperlink"/>
                <w:b/>
                <w:bCs/>
                <w:noProof/>
                <w:lang w:val="en"/>
              </w:rPr>
              <w:t>23.</w:t>
            </w:r>
            <w:r w:rsidR="00DF2F93">
              <w:rPr>
                <w:rFonts w:eastAsiaTheme="minorEastAsia"/>
                <w:noProof/>
                <w:lang w:eastAsia="en-GB"/>
              </w:rPr>
              <w:tab/>
            </w:r>
            <w:r w:rsidR="00DF2F93" w:rsidRPr="004261E4">
              <w:rPr>
                <w:rStyle w:val="Hyperlink"/>
                <w:b/>
                <w:bCs/>
                <w:noProof/>
                <w:shd w:val="clear" w:color="auto" w:fill="FFFFFF"/>
                <w:lang w:val="en"/>
              </w:rPr>
              <w:t>Managing Wellbeing and Mental Health Concerns</w:t>
            </w:r>
            <w:r w:rsidR="00DF2F93">
              <w:rPr>
                <w:noProof/>
                <w:webHidden/>
              </w:rPr>
              <w:tab/>
            </w:r>
            <w:r w:rsidR="00DF2F93">
              <w:rPr>
                <w:noProof/>
                <w:webHidden/>
              </w:rPr>
              <w:fldChar w:fldCharType="begin"/>
            </w:r>
            <w:r w:rsidR="00DF2F93">
              <w:rPr>
                <w:noProof/>
                <w:webHidden/>
              </w:rPr>
              <w:instrText xml:space="preserve"> PAGEREF _Toc65759629 \h </w:instrText>
            </w:r>
            <w:r w:rsidR="00DF2F93">
              <w:rPr>
                <w:noProof/>
                <w:webHidden/>
              </w:rPr>
            </w:r>
            <w:r w:rsidR="00DF2F93">
              <w:rPr>
                <w:noProof/>
                <w:webHidden/>
              </w:rPr>
              <w:fldChar w:fldCharType="separate"/>
            </w:r>
            <w:r w:rsidR="00DF2F93">
              <w:rPr>
                <w:noProof/>
                <w:webHidden/>
              </w:rPr>
              <w:t>11</w:t>
            </w:r>
            <w:r w:rsidR="00DF2F93">
              <w:rPr>
                <w:noProof/>
                <w:webHidden/>
              </w:rPr>
              <w:fldChar w:fldCharType="end"/>
            </w:r>
          </w:hyperlink>
        </w:p>
        <w:p w14:paraId="74BF67E8" w14:textId="04D5D14C" w:rsidR="00DF2F93" w:rsidRDefault="002130E0">
          <w:pPr>
            <w:pStyle w:val="TOC1"/>
            <w:tabs>
              <w:tab w:val="left" w:pos="660"/>
            </w:tabs>
            <w:rPr>
              <w:rFonts w:eastAsiaTheme="minorEastAsia"/>
              <w:noProof/>
              <w:lang w:eastAsia="en-GB"/>
            </w:rPr>
          </w:pPr>
          <w:hyperlink w:anchor="_Toc65759630" w:history="1">
            <w:r w:rsidR="00DF2F93" w:rsidRPr="004261E4">
              <w:rPr>
                <w:rStyle w:val="Hyperlink"/>
                <w:b/>
                <w:bCs/>
                <w:noProof/>
              </w:rPr>
              <w:t>24.</w:t>
            </w:r>
            <w:r w:rsidR="00DF2F93">
              <w:rPr>
                <w:rFonts w:eastAsiaTheme="minorEastAsia"/>
                <w:noProof/>
                <w:lang w:eastAsia="en-GB"/>
              </w:rPr>
              <w:tab/>
            </w:r>
            <w:r w:rsidR="00DF2F93" w:rsidRPr="004261E4">
              <w:rPr>
                <w:rStyle w:val="Hyperlink"/>
                <w:b/>
                <w:bCs/>
                <w:noProof/>
              </w:rPr>
              <w:t>PART 2: WORKING ON CAMPUS – MANAGER GUIDANCE</w:t>
            </w:r>
            <w:r w:rsidR="00DF2F93">
              <w:rPr>
                <w:noProof/>
                <w:webHidden/>
              </w:rPr>
              <w:tab/>
            </w:r>
            <w:r w:rsidR="00DF2F93">
              <w:rPr>
                <w:noProof/>
                <w:webHidden/>
              </w:rPr>
              <w:fldChar w:fldCharType="begin"/>
            </w:r>
            <w:r w:rsidR="00DF2F93">
              <w:rPr>
                <w:noProof/>
                <w:webHidden/>
              </w:rPr>
              <w:instrText xml:space="preserve"> PAGEREF _Toc65759630 \h </w:instrText>
            </w:r>
            <w:r w:rsidR="00DF2F93">
              <w:rPr>
                <w:noProof/>
                <w:webHidden/>
              </w:rPr>
            </w:r>
            <w:r w:rsidR="00DF2F93">
              <w:rPr>
                <w:noProof/>
                <w:webHidden/>
              </w:rPr>
              <w:fldChar w:fldCharType="separate"/>
            </w:r>
            <w:r w:rsidR="00DF2F93">
              <w:rPr>
                <w:noProof/>
                <w:webHidden/>
              </w:rPr>
              <w:t>11</w:t>
            </w:r>
            <w:r w:rsidR="00DF2F93">
              <w:rPr>
                <w:noProof/>
                <w:webHidden/>
              </w:rPr>
              <w:fldChar w:fldCharType="end"/>
            </w:r>
          </w:hyperlink>
        </w:p>
        <w:p w14:paraId="6E021B07" w14:textId="5BA5AC05" w:rsidR="00DF2F93" w:rsidRDefault="002130E0">
          <w:pPr>
            <w:pStyle w:val="TOC1"/>
            <w:tabs>
              <w:tab w:val="left" w:pos="660"/>
            </w:tabs>
            <w:rPr>
              <w:rFonts w:eastAsiaTheme="minorEastAsia"/>
              <w:noProof/>
              <w:lang w:eastAsia="en-GB"/>
            </w:rPr>
          </w:pPr>
          <w:hyperlink w:anchor="_Toc65759631" w:history="1">
            <w:r w:rsidR="00DF2F93" w:rsidRPr="004261E4">
              <w:rPr>
                <w:rStyle w:val="Hyperlink"/>
                <w:b/>
                <w:bCs/>
                <w:noProof/>
                <w:lang w:val="en" w:eastAsia="en-GB"/>
              </w:rPr>
              <w:t>25.</w:t>
            </w:r>
            <w:r w:rsidR="00DF2F93">
              <w:rPr>
                <w:rFonts w:eastAsiaTheme="minorEastAsia"/>
                <w:noProof/>
                <w:lang w:eastAsia="en-GB"/>
              </w:rPr>
              <w:tab/>
            </w:r>
            <w:r w:rsidR="00DF2F93" w:rsidRPr="004261E4">
              <w:rPr>
                <w:rStyle w:val="Hyperlink"/>
                <w:b/>
                <w:bCs/>
                <w:noProof/>
                <w:lang w:val="en" w:eastAsia="en-GB"/>
              </w:rPr>
              <w:t>Working Arrangements</w:t>
            </w:r>
            <w:r w:rsidR="00DF2F93">
              <w:rPr>
                <w:noProof/>
                <w:webHidden/>
              </w:rPr>
              <w:tab/>
            </w:r>
            <w:r w:rsidR="00DF2F93">
              <w:rPr>
                <w:noProof/>
                <w:webHidden/>
              </w:rPr>
              <w:fldChar w:fldCharType="begin"/>
            </w:r>
            <w:r w:rsidR="00DF2F93">
              <w:rPr>
                <w:noProof/>
                <w:webHidden/>
              </w:rPr>
              <w:instrText xml:space="preserve"> PAGEREF _Toc65759631 \h </w:instrText>
            </w:r>
            <w:r w:rsidR="00DF2F93">
              <w:rPr>
                <w:noProof/>
                <w:webHidden/>
              </w:rPr>
            </w:r>
            <w:r w:rsidR="00DF2F93">
              <w:rPr>
                <w:noProof/>
                <w:webHidden/>
              </w:rPr>
              <w:fldChar w:fldCharType="separate"/>
            </w:r>
            <w:r w:rsidR="00DF2F93">
              <w:rPr>
                <w:noProof/>
                <w:webHidden/>
              </w:rPr>
              <w:t>11</w:t>
            </w:r>
            <w:r w:rsidR="00DF2F93">
              <w:rPr>
                <w:noProof/>
                <w:webHidden/>
              </w:rPr>
              <w:fldChar w:fldCharType="end"/>
            </w:r>
          </w:hyperlink>
        </w:p>
        <w:p w14:paraId="61D3BD2C" w14:textId="7CC5338A" w:rsidR="00DF2F93" w:rsidRDefault="002130E0">
          <w:pPr>
            <w:pStyle w:val="TOC1"/>
            <w:tabs>
              <w:tab w:val="left" w:pos="660"/>
            </w:tabs>
            <w:rPr>
              <w:rFonts w:eastAsiaTheme="minorEastAsia"/>
              <w:noProof/>
              <w:lang w:eastAsia="en-GB"/>
            </w:rPr>
          </w:pPr>
          <w:hyperlink w:anchor="_Toc65759632" w:history="1">
            <w:r w:rsidR="00DF2F93" w:rsidRPr="004261E4">
              <w:rPr>
                <w:rStyle w:val="Hyperlink"/>
                <w:b/>
                <w:bCs/>
                <w:noProof/>
              </w:rPr>
              <w:t>26.</w:t>
            </w:r>
            <w:r w:rsidR="00DF2F93">
              <w:rPr>
                <w:rFonts w:eastAsiaTheme="minorEastAsia"/>
                <w:noProof/>
                <w:lang w:eastAsia="en-GB"/>
              </w:rPr>
              <w:tab/>
            </w:r>
            <w:r w:rsidR="00DF2F93" w:rsidRPr="004261E4">
              <w:rPr>
                <w:rStyle w:val="Hyperlink"/>
                <w:b/>
                <w:bCs/>
                <w:noProof/>
              </w:rPr>
              <w:t>Health and Safety measures</w:t>
            </w:r>
            <w:r w:rsidR="00DF2F93">
              <w:rPr>
                <w:noProof/>
                <w:webHidden/>
              </w:rPr>
              <w:tab/>
            </w:r>
            <w:r w:rsidR="00DF2F93">
              <w:rPr>
                <w:noProof/>
                <w:webHidden/>
              </w:rPr>
              <w:fldChar w:fldCharType="begin"/>
            </w:r>
            <w:r w:rsidR="00DF2F93">
              <w:rPr>
                <w:noProof/>
                <w:webHidden/>
              </w:rPr>
              <w:instrText xml:space="preserve"> PAGEREF _Toc65759632 \h </w:instrText>
            </w:r>
            <w:r w:rsidR="00DF2F93">
              <w:rPr>
                <w:noProof/>
                <w:webHidden/>
              </w:rPr>
            </w:r>
            <w:r w:rsidR="00DF2F93">
              <w:rPr>
                <w:noProof/>
                <w:webHidden/>
              </w:rPr>
              <w:fldChar w:fldCharType="separate"/>
            </w:r>
            <w:r w:rsidR="00DF2F93">
              <w:rPr>
                <w:noProof/>
                <w:webHidden/>
              </w:rPr>
              <w:t>12</w:t>
            </w:r>
            <w:r w:rsidR="00DF2F93">
              <w:rPr>
                <w:noProof/>
                <w:webHidden/>
              </w:rPr>
              <w:fldChar w:fldCharType="end"/>
            </w:r>
          </w:hyperlink>
        </w:p>
        <w:p w14:paraId="130D34E7" w14:textId="402AB13A" w:rsidR="00DF2F93" w:rsidRDefault="002130E0">
          <w:pPr>
            <w:pStyle w:val="TOC1"/>
            <w:tabs>
              <w:tab w:val="left" w:pos="660"/>
            </w:tabs>
            <w:rPr>
              <w:rFonts w:eastAsiaTheme="minorEastAsia"/>
              <w:noProof/>
              <w:lang w:eastAsia="en-GB"/>
            </w:rPr>
          </w:pPr>
          <w:hyperlink w:anchor="_Toc65759633" w:history="1">
            <w:r w:rsidR="00DF2F93" w:rsidRPr="004261E4">
              <w:rPr>
                <w:rStyle w:val="Hyperlink"/>
                <w:b/>
                <w:bCs/>
                <w:noProof/>
              </w:rPr>
              <w:t>27.</w:t>
            </w:r>
            <w:r w:rsidR="00DF2F93">
              <w:rPr>
                <w:rFonts w:eastAsiaTheme="minorEastAsia"/>
                <w:noProof/>
                <w:lang w:eastAsia="en-GB"/>
              </w:rPr>
              <w:tab/>
            </w:r>
            <w:r w:rsidR="00DF2F93" w:rsidRPr="004261E4">
              <w:rPr>
                <w:rStyle w:val="Hyperlink"/>
                <w:b/>
                <w:bCs/>
                <w:noProof/>
              </w:rPr>
              <w:t>Access to two LFD tests for colleagues working on campus</w:t>
            </w:r>
            <w:r w:rsidR="00DF2F93">
              <w:rPr>
                <w:noProof/>
                <w:webHidden/>
              </w:rPr>
              <w:tab/>
            </w:r>
            <w:r w:rsidR="00DF2F93">
              <w:rPr>
                <w:noProof/>
                <w:webHidden/>
              </w:rPr>
              <w:fldChar w:fldCharType="begin"/>
            </w:r>
            <w:r w:rsidR="00DF2F93">
              <w:rPr>
                <w:noProof/>
                <w:webHidden/>
              </w:rPr>
              <w:instrText xml:space="preserve"> PAGEREF _Toc65759633 \h </w:instrText>
            </w:r>
            <w:r w:rsidR="00DF2F93">
              <w:rPr>
                <w:noProof/>
                <w:webHidden/>
              </w:rPr>
            </w:r>
            <w:r w:rsidR="00DF2F93">
              <w:rPr>
                <w:noProof/>
                <w:webHidden/>
              </w:rPr>
              <w:fldChar w:fldCharType="separate"/>
            </w:r>
            <w:r w:rsidR="00DF2F93">
              <w:rPr>
                <w:noProof/>
                <w:webHidden/>
              </w:rPr>
              <w:t>12</w:t>
            </w:r>
            <w:r w:rsidR="00DF2F93">
              <w:rPr>
                <w:noProof/>
                <w:webHidden/>
              </w:rPr>
              <w:fldChar w:fldCharType="end"/>
            </w:r>
          </w:hyperlink>
        </w:p>
        <w:p w14:paraId="7CB33551" w14:textId="7C69B7E1" w:rsidR="00DF2F93" w:rsidRDefault="002130E0">
          <w:pPr>
            <w:pStyle w:val="TOC1"/>
            <w:tabs>
              <w:tab w:val="left" w:pos="660"/>
            </w:tabs>
            <w:rPr>
              <w:rFonts w:eastAsiaTheme="minorEastAsia"/>
              <w:noProof/>
              <w:lang w:eastAsia="en-GB"/>
            </w:rPr>
          </w:pPr>
          <w:hyperlink w:anchor="_Toc65759634" w:history="1">
            <w:r w:rsidR="00DF2F93" w:rsidRPr="004261E4">
              <w:rPr>
                <w:rStyle w:val="Hyperlink"/>
                <w:b/>
                <w:bCs/>
                <w:noProof/>
              </w:rPr>
              <w:t>28.</w:t>
            </w:r>
            <w:r w:rsidR="00DF2F93">
              <w:rPr>
                <w:rFonts w:eastAsiaTheme="minorEastAsia"/>
                <w:noProof/>
                <w:lang w:eastAsia="en-GB"/>
              </w:rPr>
              <w:tab/>
            </w:r>
            <w:r w:rsidR="00DF2F93" w:rsidRPr="004261E4">
              <w:rPr>
                <w:rStyle w:val="Hyperlink"/>
                <w:b/>
                <w:bCs/>
                <w:noProof/>
              </w:rPr>
              <w:t>Working Remotely</w:t>
            </w:r>
            <w:r w:rsidR="00DF2F93">
              <w:rPr>
                <w:noProof/>
                <w:webHidden/>
              </w:rPr>
              <w:tab/>
            </w:r>
            <w:r w:rsidR="00DF2F93">
              <w:rPr>
                <w:noProof/>
                <w:webHidden/>
              </w:rPr>
              <w:fldChar w:fldCharType="begin"/>
            </w:r>
            <w:r w:rsidR="00DF2F93">
              <w:rPr>
                <w:noProof/>
                <w:webHidden/>
              </w:rPr>
              <w:instrText xml:space="preserve"> PAGEREF _Toc65759634 \h </w:instrText>
            </w:r>
            <w:r w:rsidR="00DF2F93">
              <w:rPr>
                <w:noProof/>
                <w:webHidden/>
              </w:rPr>
            </w:r>
            <w:r w:rsidR="00DF2F93">
              <w:rPr>
                <w:noProof/>
                <w:webHidden/>
              </w:rPr>
              <w:fldChar w:fldCharType="separate"/>
            </w:r>
            <w:r w:rsidR="00DF2F93">
              <w:rPr>
                <w:noProof/>
                <w:webHidden/>
              </w:rPr>
              <w:t>13</w:t>
            </w:r>
            <w:r w:rsidR="00DF2F93">
              <w:rPr>
                <w:noProof/>
                <w:webHidden/>
              </w:rPr>
              <w:fldChar w:fldCharType="end"/>
            </w:r>
          </w:hyperlink>
        </w:p>
        <w:p w14:paraId="0211557F" w14:textId="34E557D4" w:rsidR="00DF2F93" w:rsidRDefault="002130E0">
          <w:pPr>
            <w:pStyle w:val="TOC1"/>
            <w:tabs>
              <w:tab w:val="left" w:pos="660"/>
            </w:tabs>
            <w:rPr>
              <w:rFonts w:eastAsiaTheme="minorEastAsia"/>
              <w:noProof/>
              <w:lang w:eastAsia="en-GB"/>
            </w:rPr>
          </w:pPr>
          <w:hyperlink w:anchor="_Toc65759635" w:history="1">
            <w:r w:rsidR="00DF2F93" w:rsidRPr="004261E4">
              <w:rPr>
                <w:rStyle w:val="Hyperlink"/>
                <w:b/>
                <w:bCs/>
                <w:noProof/>
                <w:lang w:val="en"/>
              </w:rPr>
              <w:t>29.</w:t>
            </w:r>
            <w:r w:rsidR="00DF2F93">
              <w:rPr>
                <w:rFonts w:eastAsiaTheme="minorEastAsia"/>
                <w:noProof/>
                <w:lang w:eastAsia="en-GB"/>
              </w:rPr>
              <w:tab/>
            </w:r>
            <w:r w:rsidR="00DF2F93" w:rsidRPr="004261E4">
              <w:rPr>
                <w:rStyle w:val="Hyperlink"/>
                <w:b/>
                <w:bCs/>
                <w:noProof/>
                <w:lang w:val="en"/>
              </w:rPr>
              <w:t>Individual Circumstances</w:t>
            </w:r>
            <w:r w:rsidR="00DF2F93">
              <w:rPr>
                <w:noProof/>
                <w:webHidden/>
              </w:rPr>
              <w:tab/>
            </w:r>
            <w:r w:rsidR="00DF2F93">
              <w:rPr>
                <w:noProof/>
                <w:webHidden/>
              </w:rPr>
              <w:fldChar w:fldCharType="begin"/>
            </w:r>
            <w:r w:rsidR="00DF2F93">
              <w:rPr>
                <w:noProof/>
                <w:webHidden/>
              </w:rPr>
              <w:instrText xml:space="preserve"> PAGEREF _Toc65759635 \h </w:instrText>
            </w:r>
            <w:r w:rsidR="00DF2F93">
              <w:rPr>
                <w:noProof/>
                <w:webHidden/>
              </w:rPr>
            </w:r>
            <w:r w:rsidR="00DF2F93">
              <w:rPr>
                <w:noProof/>
                <w:webHidden/>
              </w:rPr>
              <w:fldChar w:fldCharType="separate"/>
            </w:r>
            <w:r w:rsidR="00DF2F93">
              <w:rPr>
                <w:noProof/>
                <w:webHidden/>
              </w:rPr>
              <w:t>13</w:t>
            </w:r>
            <w:r w:rsidR="00DF2F93">
              <w:rPr>
                <w:noProof/>
                <w:webHidden/>
              </w:rPr>
              <w:fldChar w:fldCharType="end"/>
            </w:r>
          </w:hyperlink>
        </w:p>
        <w:p w14:paraId="6E09A05B" w14:textId="6596F784" w:rsidR="00DF2F93" w:rsidRDefault="002130E0">
          <w:pPr>
            <w:pStyle w:val="TOC1"/>
            <w:tabs>
              <w:tab w:val="left" w:pos="660"/>
            </w:tabs>
            <w:rPr>
              <w:rFonts w:eastAsiaTheme="minorEastAsia"/>
              <w:noProof/>
              <w:lang w:eastAsia="en-GB"/>
            </w:rPr>
          </w:pPr>
          <w:hyperlink w:anchor="_Toc65759636" w:history="1">
            <w:r w:rsidR="00DF2F93" w:rsidRPr="004261E4">
              <w:rPr>
                <w:rStyle w:val="Hyperlink"/>
                <w:b/>
                <w:bCs/>
                <w:noProof/>
              </w:rPr>
              <w:t>30.</w:t>
            </w:r>
            <w:r w:rsidR="00DF2F93">
              <w:rPr>
                <w:rFonts w:eastAsiaTheme="minorEastAsia"/>
                <w:noProof/>
                <w:lang w:eastAsia="en-GB"/>
              </w:rPr>
              <w:tab/>
            </w:r>
            <w:r w:rsidR="00DF2F93" w:rsidRPr="004261E4">
              <w:rPr>
                <w:rStyle w:val="Hyperlink"/>
                <w:b/>
                <w:bCs/>
                <w:noProof/>
              </w:rPr>
              <w:t>Colleagues who are clinically extremely vulnerable</w:t>
            </w:r>
            <w:r w:rsidR="00DF2F93">
              <w:rPr>
                <w:noProof/>
                <w:webHidden/>
              </w:rPr>
              <w:tab/>
            </w:r>
            <w:r w:rsidR="00DF2F93">
              <w:rPr>
                <w:noProof/>
                <w:webHidden/>
              </w:rPr>
              <w:fldChar w:fldCharType="begin"/>
            </w:r>
            <w:r w:rsidR="00DF2F93">
              <w:rPr>
                <w:noProof/>
                <w:webHidden/>
              </w:rPr>
              <w:instrText xml:space="preserve"> PAGEREF _Toc65759636 \h </w:instrText>
            </w:r>
            <w:r w:rsidR="00DF2F93">
              <w:rPr>
                <w:noProof/>
                <w:webHidden/>
              </w:rPr>
            </w:r>
            <w:r w:rsidR="00DF2F93">
              <w:rPr>
                <w:noProof/>
                <w:webHidden/>
              </w:rPr>
              <w:fldChar w:fldCharType="separate"/>
            </w:r>
            <w:r w:rsidR="00DF2F93">
              <w:rPr>
                <w:noProof/>
                <w:webHidden/>
              </w:rPr>
              <w:t>13</w:t>
            </w:r>
            <w:r w:rsidR="00DF2F93">
              <w:rPr>
                <w:noProof/>
                <w:webHidden/>
              </w:rPr>
              <w:fldChar w:fldCharType="end"/>
            </w:r>
          </w:hyperlink>
        </w:p>
        <w:p w14:paraId="0259BE3F" w14:textId="505C6A0E" w:rsidR="00DF2F93" w:rsidRDefault="002130E0">
          <w:pPr>
            <w:pStyle w:val="TOC1"/>
            <w:tabs>
              <w:tab w:val="left" w:pos="660"/>
            </w:tabs>
            <w:rPr>
              <w:rFonts w:eastAsiaTheme="minorEastAsia"/>
              <w:noProof/>
              <w:lang w:eastAsia="en-GB"/>
            </w:rPr>
          </w:pPr>
          <w:hyperlink w:anchor="_Toc65759637" w:history="1">
            <w:r w:rsidR="00DF2F93" w:rsidRPr="004261E4">
              <w:rPr>
                <w:rStyle w:val="Hyperlink"/>
                <w:b/>
                <w:bCs/>
                <w:noProof/>
              </w:rPr>
              <w:t>31.</w:t>
            </w:r>
            <w:r w:rsidR="00DF2F93">
              <w:rPr>
                <w:rFonts w:eastAsiaTheme="minorEastAsia"/>
                <w:noProof/>
                <w:lang w:eastAsia="en-GB"/>
              </w:rPr>
              <w:tab/>
            </w:r>
            <w:r w:rsidR="00DF2F93" w:rsidRPr="004261E4">
              <w:rPr>
                <w:rStyle w:val="Hyperlink"/>
                <w:b/>
                <w:bCs/>
                <w:noProof/>
              </w:rPr>
              <w:t>High risk clinically vulnerable colleagues</w:t>
            </w:r>
            <w:r w:rsidR="00DF2F93">
              <w:rPr>
                <w:noProof/>
                <w:webHidden/>
              </w:rPr>
              <w:tab/>
            </w:r>
            <w:r w:rsidR="00DF2F93">
              <w:rPr>
                <w:noProof/>
                <w:webHidden/>
              </w:rPr>
              <w:fldChar w:fldCharType="begin"/>
            </w:r>
            <w:r w:rsidR="00DF2F93">
              <w:rPr>
                <w:noProof/>
                <w:webHidden/>
              </w:rPr>
              <w:instrText xml:space="preserve"> PAGEREF _Toc65759637 \h </w:instrText>
            </w:r>
            <w:r w:rsidR="00DF2F93">
              <w:rPr>
                <w:noProof/>
                <w:webHidden/>
              </w:rPr>
            </w:r>
            <w:r w:rsidR="00DF2F93">
              <w:rPr>
                <w:noProof/>
                <w:webHidden/>
              </w:rPr>
              <w:fldChar w:fldCharType="separate"/>
            </w:r>
            <w:r w:rsidR="00DF2F93">
              <w:rPr>
                <w:noProof/>
                <w:webHidden/>
              </w:rPr>
              <w:t>14</w:t>
            </w:r>
            <w:r w:rsidR="00DF2F93">
              <w:rPr>
                <w:noProof/>
                <w:webHidden/>
              </w:rPr>
              <w:fldChar w:fldCharType="end"/>
            </w:r>
          </w:hyperlink>
        </w:p>
        <w:p w14:paraId="47E432C1" w14:textId="32EEB540" w:rsidR="00DF2F93" w:rsidRDefault="002130E0">
          <w:pPr>
            <w:pStyle w:val="TOC1"/>
            <w:tabs>
              <w:tab w:val="left" w:pos="660"/>
            </w:tabs>
            <w:rPr>
              <w:rFonts w:eastAsiaTheme="minorEastAsia"/>
              <w:noProof/>
              <w:lang w:eastAsia="en-GB"/>
            </w:rPr>
          </w:pPr>
          <w:hyperlink w:anchor="_Toc65759638" w:history="1">
            <w:r w:rsidR="00DF2F93" w:rsidRPr="004261E4">
              <w:rPr>
                <w:rStyle w:val="Hyperlink"/>
                <w:b/>
                <w:bCs/>
                <w:noProof/>
              </w:rPr>
              <w:t>32.</w:t>
            </w:r>
            <w:r w:rsidR="00DF2F93">
              <w:rPr>
                <w:rFonts w:eastAsiaTheme="minorEastAsia"/>
                <w:noProof/>
                <w:lang w:eastAsia="en-GB"/>
              </w:rPr>
              <w:tab/>
            </w:r>
            <w:r w:rsidR="00DF2F93" w:rsidRPr="004261E4">
              <w:rPr>
                <w:rStyle w:val="Hyperlink"/>
                <w:b/>
                <w:bCs/>
                <w:noProof/>
              </w:rPr>
              <w:t>Colleagues who are pregnant</w:t>
            </w:r>
            <w:r w:rsidR="00DF2F93">
              <w:rPr>
                <w:noProof/>
                <w:webHidden/>
              </w:rPr>
              <w:tab/>
            </w:r>
            <w:r w:rsidR="00DF2F93">
              <w:rPr>
                <w:noProof/>
                <w:webHidden/>
              </w:rPr>
              <w:fldChar w:fldCharType="begin"/>
            </w:r>
            <w:r w:rsidR="00DF2F93">
              <w:rPr>
                <w:noProof/>
                <w:webHidden/>
              </w:rPr>
              <w:instrText xml:space="preserve"> PAGEREF _Toc65759638 \h </w:instrText>
            </w:r>
            <w:r w:rsidR="00DF2F93">
              <w:rPr>
                <w:noProof/>
                <w:webHidden/>
              </w:rPr>
            </w:r>
            <w:r w:rsidR="00DF2F93">
              <w:rPr>
                <w:noProof/>
                <w:webHidden/>
              </w:rPr>
              <w:fldChar w:fldCharType="separate"/>
            </w:r>
            <w:r w:rsidR="00DF2F93">
              <w:rPr>
                <w:noProof/>
                <w:webHidden/>
              </w:rPr>
              <w:t>14</w:t>
            </w:r>
            <w:r w:rsidR="00DF2F93">
              <w:rPr>
                <w:noProof/>
                <w:webHidden/>
              </w:rPr>
              <w:fldChar w:fldCharType="end"/>
            </w:r>
          </w:hyperlink>
        </w:p>
        <w:p w14:paraId="187BF4FA" w14:textId="1DB0846F" w:rsidR="00DF2F93" w:rsidRDefault="002130E0">
          <w:pPr>
            <w:pStyle w:val="TOC1"/>
            <w:tabs>
              <w:tab w:val="left" w:pos="660"/>
            </w:tabs>
            <w:rPr>
              <w:rFonts w:eastAsiaTheme="minorEastAsia"/>
              <w:noProof/>
              <w:lang w:eastAsia="en-GB"/>
            </w:rPr>
          </w:pPr>
          <w:hyperlink w:anchor="_Toc65759639" w:history="1">
            <w:r w:rsidR="00DF2F93" w:rsidRPr="004261E4">
              <w:rPr>
                <w:rStyle w:val="Hyperlink"/>
                <w:b/>
                <w:bCs/>
                <w:noProof/>
              </w:rPr>
              <w:t>33.</w:t>
            </w:r>
            <w:r w:rsidR="00DF2F93">
              <w:rPr>
                <w:rFonts w:eastAsiaTheme="minorEastAsia"/>
                <w:noProof/>
                <w:lang w:eastAsia="en-GB"/>
              </w:rPr>
              <w:tab/>
            </w:r>
            <w:r w:rsidR="00DF2F93" w:rsidRPr="004261E4">
              <w:rPr>
                <w:rStyle w:val="Hyperlink"/>
                <w:b/>
                <w:bCs/>
                <w:noProof/>
              </w:rPr>
              <w:t>Colleagues who live with someone who is ‘clinically vulnerable’</w:t>
            </w:r>
            <w:r w:rsidR="00DF2F93">
              <w:rPr>
                <w:noProof/>
                <w:webHidden/>
              </w:rPr>
              <w:tab/>
            </w:r>
            <w:r w:rsidR="00DF2F93">
              <w:rPr>
                <w:noProof/>
                <w:webHidden/>
              </w:rPr>
              <w:fldChar w:fldCharType="begin"/>
            </w:r>
            <w:r w:rsidR="00DF2F93">
              <w:rPr>
                <w:noProof/>
                <w:webHidden/>
              </w:rPr>
              <w:instrText xml:space="preserve"> PAGEREF _Toc65759639 \h </w:instrText>
            </w:r>
            <w:r w:rsidR="00DF2F93">
              <w:rPr>
                <w:noProof/>
                <w:webHidden/>
              </w:rPr>
            </w:r>
            <w:r w:rsidR="00DF2F93">
              <w:rPr>
                <w:noProof/>
                <w:webHidden/>
              </w:rPr>
              <w:fldChar w:fldCharType="separate"/>
            </w:r>
            <w:r w:rsidR="00DF2F93">
              <w:rPr>
                <w:noProof/>
                <w:webHidden/>
              </w:rPr>
              <w:t>15</w:t>
            </w:r>
            <w:r w:rsidR="00DF2F93">
              <w:rPr>
                <w:noProof/>
                <w:webHidden/>
              </w:rPr>
              <w:fldChar w:fldCharType="end"/>
            </w:r>
          </w:hyperlink>
        </w:p>
        <w:p w14:paraId="6671E3A6" w14:textId="5A907503" w:rsidR="00DF2F93" w:rsidRDefault="002130E0">
          <w:pPr>
            <w:pStyle w:val="TOC1"/>
            <w:tabs>
              <w:tab w:val="left" w:pos="660"/>
            </w:tabs>
            <w:rPr>
              <w:rFonts w:eastAsiaTheme="minorEastAsia"/>
              <w:noProof/>
              <w:lang w:eastAsia="en-GB"/>
            </w:rPr>
          </w:pPr>
          <w:hyperlink w:anchor="_Toc65759640" w:history="1">
            <w:r w:rsidR="00DF2F93" w:rsidRPr="004261E4">
              <w:rPr>
                <w:rStyle w:val="Hyperlink"/>
                <w:b/>
                <w:bCs/>
                <w:noProof/>
              </w:rPr>
              <w:t>34.</w:t>
            </w:r>
            <w:r w:rsidR="00DF2F93">
              <w:rPr>
                <w:rFonts w:eastAsiaTheme="minorEastAsia"/>
                <w:noProof/>
                <w:lang w:eastAsia="en-GB"/>
              </w:rPr>
              <w:tab/>
            </w:r>
            <w:r w:rsidR="00DF2F93" w:rsidRPr="004261E4">
              <w:rPr>
                <w:rStyle w:val="Hyperlink"/>
                <w:b/>
                <w:bCs/>
                <w:noProof/>
              </w:rPr>
              <w:t>Colleagues with specific needs or in higher risk groups</w:t>
            </w:r>
            <w:r w:rsidR="00DF2F93">
              <w:rPr>
                <w:noProof/>
                <w:webHidden/>
              </w:rPr>
              <w:tab/>
            </w:r>
            <w:r w:rsidR="00DF2F93">
              <w:rPr>
                <w:noProof/>
                <w:webHidden/>
              </w:rPr>
              <w:fldChar w:fldCharType="begin"/>
            </w:r>
            <w:r w:rsidR="00DF2F93">
              <w:rPr>
                <w:noProof/>
                <w:webHidden/>
              </w:rPr>
              <w:instrText xml:space="preserve"> PAGEREF _Toc65759640 \h </w:instrText>
            </w:r>
            <w:r w:rsidR="00DF2F93">
              <w:rPr>
                <w:noProof/>
                <w:webHidden/>
              </w:rPr>
            </w:r>
            <w:r w:rsidR="00DF2F93">
              <w:rPr>
                <w:noProof/>
                <w:webHidden/>
              </w:rPr>
              <w:fldChar w:fldCharType="separate"/>
            </w:r>
            <w:r w:rsidR="00DF2F93">
              <w:rPr>
                <w:noProof/>
                <w:webHidden/>
              </w:rPr>
              <w:t>15</w:t>
            </w:r>
            <w:r w:rsidR="00DF2F93">
              <w:rPr>
                <w:noProof/>
                <w:webHidden/>
              </w:rPr>
              <w:fldChar w:fldCharType="end"/>
            </w:r>
          </w:hyperlink>
        </w:p>
        <w:p w14:paraId="3A37466D" w14:textId="05E909C8" w:rsidR="00DF2F93" w:rsidRDefault="002130E0">
          <w:pPr>
            <w:pStyle w:val="TOC1"/>
            <w:tabs>
              <w:tab w:val="left" w:pos="660"/>
            </w:tabs>
            <w:rPr>
              <w:rFonts w:eastAsiaTheme="minorEastAsia"/>
              <w:noProof/>
              <w:lang w:eastAsia="en-GB"/>
            </w:rPr>
          </w:pPr>
          <w:hyperlink w:anchor="_Toc65759641" w:history="1">
            <w:r w:rsidR="00DF2F93" w:rsidRPr="004261E4">
              <w:rPr>
                <w:rStyle w:val="Hyperlink"/>
                <w:b/>
                <w:bCs/>
                <w:noProof/>
              </w:rPr>
              <w:t>35.</w:t>
            </w:r>
            <w:r w:rsidR="00DF2F93">
              <w:rPr>
                <w:rFonts w:eastAsiaTheme="minorEastAsia"/>
                <w:noProof/>
                <w:lang w:eastAsia="en-GB"/>
              </w:rPr>
              <w:tab/>
            </w:r>
            <w:r w:rsidR="00DF2F93" w:rsidRPr="004261E4">
              <w:rPr>
                <w:rStyle w:val="Hyperlink"/>
                <w:b/>
                <w:bCs/>
                <w:noProof/>
              </w:rPr>
              <w:t>Colleagues with caring responsibilities</w:t>
            </w:r>
            <w:r w:rsidR="00DF2F93">
              <w:rPr>
                <w:noProof/>
                <w:webHidden/>
              </w:rPr>
              <w:tab/>
            </w:r>
            <w:r w:rsidR="00DF2F93">
              <w:rPr>
                <w:noProof/>
                <w:webHidden/>
              </w:rPr>
              <w:fldChar w:fldCharType="begin"/>
            </w:r>
            <w:r w:rsidR="00DF2F93">
              <w:rPr>
                <w:noProof/>
                <w:webHidden/>
              </w:rPr>
              <w:instrText xml:space="preserve"> PAGEREF _Toc65759641 \h </w:instrText>
            </w:r>
            <w:r w:rsidR="00DF2F93">
              <w:rPr>
                <w:noProof/>
                <w:webHidden/>
              </w:rPr>
            </w:r>
            <w:r w:rsidR="00DF2F93">
              <w:rPr>
                <w:noProof/>
                <w:webHidden/>
              </w:rPr>
              <w:fldChar w:fldCharType="separate"/>
            </w:r>
            <w:r w:rsidR="00DF2F93">
              <w:rPr>
                <w:noProof/>
                <w:webHidden/>
              </w:rPr>
              <w:t>15</w:t>
            </w:r>
            <w:r w:rsidR="00DF2F93">
              <w:rPr>
                <w:noProof/>
                <w:webHidden/>
              </w:rPr>
              <w:fldChar w:fldCharType="end"/>
            </w:r>
          </w:hyperlink>
        </w:p>
        <w:p w14:paraId="75958562" w14:textId="0D87984E" w:rsidR="00DF2F93" w:rsidRDefault="002130E0">
          <w:pPr>
            <w:pStyle w:val="TOC1"/>
            <w:tabs>
              <w:tab w:val="left" w:pos="660"/>
            </w:tabs>
            <w:rPr>
              <w:rFonts w:eastAsiaTheme="minorEastAsia"/>
              <w:noProof/>
              <w:lang w:eastAsia="en-GB"/>
            </w:rPr>
          </w:pPr>
          <w:hyperlink w:anchor="_Toc65759642" w:history="1">
            <w:r w:rsidR="00DF2F93" w:rsidRPr="004261E4">
              <w:rPr>
                <w:rStyle w:val="Hyperlink"/>
                <w:b/>
                <w:bCs/>
                <w:noProof/>
              </w:rPr>
              <w:t>36.</w:t>
            </w:r>
            <w:r w:rsidR="00DF2F93">
              <w:rPr>
                <w:rFonts w:eastAsiaTheme="minorEastAsia"/>
                <w:noProof/>
                <w:lang w:eastAsia="en-GB"/>
              </w:rPr>
              <w:tab/>
            </w:r>
            <w:r w:rsidR="00DF2F93" w:rsidRPr="004261E4">
              <w:rPr>
                <w:rStyle w:val="Hyperlink"/>
                <w:b/>
                <w:bCs/>
                <w:noProof/>
              </w:rPr>
              <w:t>Colleagues reluctant to attend work on campus</w:t>
            </w:r>
            <w:r w:rsidR="00DF2F93">
              <w:rPr>
                <w:noProof/>
                <w:webHidden/>
              </w:rPr>
              <w:tab/>
            </w:r>
            <w:r w:rsidR="00DF2F93">
              <w:rPr>
                <w:noProof/>
                <w:webHidden/>
              </w:rPr>
              <w:fldChar w:fldCharType="begin"/>
            </w:r>
            <w:r w:rsidR="00DF2F93">
              <w:rPr>
                <w:noProof/>
                <w:webHidden/>
              </w:rPr>
              <w:instrText xml:space="preserve"> PAGEREF _Toc65759642 \h </w:instrText>
            </w:r>
            <w:r w:rsidR="00DF2F93">
              <w:rPr>
                <w:noProof/>
                <w:webHidden/>
              </w:rPr>
            </w:r>
            <w:r w:rsidR="00DF2F93">
              <w:rPr>
                <w:noProof/>
                <w:webHidden/>
              </w:rPr>
              <w:fldChar w:fldCharType="separate"/>
            </w:r>
            <w:r w:rsidR="00DF2F93">
              <w:rPr>
                <w:noProof/>
                <w:webHidden/>
              </w:rPr>
              <w:t>16</w:t>
            </w:r>
            <w:r w:rsidR="00DF2F93">
              <w:rPr>
                <w:noProof/>
                <w:webHidden/>
              </w:rPr>
              <w:fldChar w:fldCharType="end"/>
            </w:r>
          </w:hyperlink>
        </w:p>
        <w:p w14:paraId="042AECE0" w14:textId="0B228448" w:rsidR="00DF2F93" w:rsidRDefault="002130E0">
          <w:pPr>
            <w:pStyle w:val="TOC1"/>
            <w:tabs>
              <w:tab w:val="left" w:pos="660"/>
            </w:tabs>
            <w:rPr>
              <w:rFonts w:eastAsiaTheme="minorEastAsia"/>
              <w:noProof/>
              <w:lang w:eastAsia="en-GB"/>
            </w:rPr>
          </w:pPr>
          <w:hyperlink w:anchor="_Toc65759643" w:history="1">
            <w:r w:rsidR="00DF2F93" w:rsidRPr="004261E4">
              <w:rPr>
                <w:rStyle w:val="Hyperlink"/>
                <w:b/>
                <w:bCs/>
                <w:noProof/>
              </w:rPr>
              <w:t>37.</w:t>
            </w:r>
            <w:r w:rsidR="00DF2F93">
              <w:rPr>
                <w:rFonts w:eastAsiaTheme="minorEastAsia"/>
                <w:noProof/>
                <w:lang w:eastAsia="en-GB"/>
              </w:rPr>
              <w:tab/>
            </w:r>
            <w:r w:rsidR="00DF2F93" w:rsidRPr="004261E4">
              <w:rPr>
                <w:rStyle w:val="Hyperlink"/>
                <w:b/>
                <w:bCs/>
                <w:noProof/>
              </w:rPr>
              <w:t>Travelling to and from work</w:t>
            </w:r>
            <w:r w:rsidR="00DF2F93">
              <w:rPr>
                <w:noProof/>
                <w:webHidden/>
              </w:rPr>
              <w:tab/>
            </w:r>
            <w:r w:rsidR="00DF2F93">
              <w:rPr>
                <w:noProof/>
                <w:webHidden/>
              </w:rPr>
              <w:fldChar w:fldCharType="begin"/>
            </w:r>
            <w:r w:rsidR="00DF2F93">
              <w:rPr>
                <w:noProof/>
                <w:webHidden/>
              </w:rPr>
              <w:instrText xml:space="preserve"> PAGEREF _Toc65759643 \h </w:instrText>
            </w:r>
            <w:r w:rsidR="00DF2F93">
              <w:rPr>
                <w:noProof/>
                <w:webHidden/>
              </w:rPr>
            </w:r>
            <w:r w:rsidR="00DF2F93">
              <w:rPr>
                <w:noProof/>
                <w:webHidden/>
              </w:rPr>
              <w:fldChar w:fldCharType="separate"/>
            </w:r>
            <w:r w:rsidR="00DF2F93">
              <w:rPr>
                <w:noProof/>
                <w:webHidden/>
              </w:rPr>
              <w:t>16</w:t>
            </w:r>
            <w:r w:rsidR="00DF2F93">
              <w:rPr>
                <w:noProof/>
                <w:webHidden/>
              </w:rPr>
              <w:fldChar w:fldCharType="end"/>
            </w:r>
          </w:hyperlink>
        </w:p>
        <w:p w14:paraId="7DCE12FB" w14:textId="6E39AC62" w:rsidR="00DF2F93" w:rsidRDefault="002130E0">
          <w:pPr>
            <w:pStyle w:val="TOC1"/>
            <w:tabs>
              <w:tab w:val="left" w:pos="660"/>
            </w:tabs>
            <w:rPr>
              <w:rFonts w:eastAsiaTheme="minorEastAsia"/>
              <w:noProof/>
              <w:lang w:eastAsia="en-GB"/>
            </w:rPr>
          </w:pPr>
          <w:hyperlink w:anchor="_Toc65759644" w:history="1">
            <w:r w:rsidR="00DF2F93" w:rsidRPr="004261E4">
              <w:rPr>
                <w:rStyle w:val="Hyperlink"/>
                <w:b/>
                <w:bCs/>
                <w:noProof/>
              </w:rPr>
              <w:t>38.</w:t>
            </w:r>
            <w:r w:rsidR="00DF2F93">
              <w:rPr>
                <w:rFonts w:eastAsiaTheme="minorEastAsia"/>
                <w:noProof/>
                <w:lang w:eastAsia="en-GB"/>
              </w:rPr>
              <w:tab/>
            </w:r>
            <w:r w:rsidR="00DF2F93" w:rsidRPr="004261E4">
              <w:rPr>
                <w:rStyle w:val="Hyperlink"/>
                <w:b/>
                <w:bCs/>
                <w:noProof/>
              </w:rPr>
              <w:t>Colleagues who are concerned about travelling on public transport</w:t>
            </w:r>
            <w:r w:rsidR="00DF2F93">
              <w:rPr>
                <w:noProof/>
                <w:webHidden/>
              </w:rPr>
              <w:tab/>
            </w:r>
            <w:r w:rsidR="00DF2F93">
              <w:rPr>
                <w:noProof/>
                <w:webHidden/>
              </w:rPr>
              <w:fldChar w:fldCharType="begin"/>
            </w:r>
            <w:r w:rsidR="00DF2F93">
              <w:rPr>
                <w:noProof/>
                <w:webHidden/>
              </w:rPr>
              <w:instrText xml:space="preserve"> PAGEREF _Toc65759644 \h </w:instrText>
            </w:r>
            <w:r w:rsidR="00DF2F93">
              <w:rPr>
                <w:noProof/>
                <w:webHidden/>
              </w:rPr>
            </w:r>
            <w:r w:rsidR="00DF2F93">
              <w:rPr>
                <w:noProof/>
                <w:webHidden/>
              </w:rPr>
              <w:fldChar w:fldCharType="separate"/>
            </w:r>
            <w:r w:rsidR="00DF2F93">
              <w:rPr>
                <w:noProof/>
                <w:webHidden/>
              </w:rPr>
              <w:t>16</w:t>
            </w:r>
            <w:r w:rsidR="00DF2F93">
              <w:rPr>
                <w:noProof/>
                <w:webHidden/>
              </w:rPr>
              <w:fldChar w:fldCharType="end"/>
            </w:r>
          </w:hyperlink>
        </w:p>
        <w:p w14:paraId="65BB1D91" w14:textId="24415A98" w:rsidR="00DF2F93" w:rsidRDefault="002130E0">
          <w:pPr>
            <w:pStyle w:val="TOC1"/>
            <w:tabs>
              <w:tab w:val="left" w:pos="660"/>
            </w:tabs>
            <w:rPr>
              <w:rFonts w:eastAsiaTheme="minorEastAsia"/>
              <w:noProof/>
              <w:lang w:eastAsia="en-GB"/>
            </w:rPr>
          </w:pPr>
          <w:hyperlink w:anchor="_Toc65759645" w:history="1">
            <w:r w:rsidR="00DF2F93" w:rsidRPr="004261E4">
              <w:rPr>
                <w:rStyle w:val="Hyperlink"/>
                <w:b/>
                <w:bCs/>
                <w:noProof/>
              </w:rPr>
              <w:t>39.</w:t>
            </w:r>
            <w:r w:rsidR="00DF2F93">
              <w:rPr>
                <w:rFonts w:eastAsiaTheme="minorEastAsia"/>
                <w:noProof/>
                <w:lang w:eastAsia="en-GB"/>
              </w:rPr>
              <w:tab/>
            </w:r>
            <w:r w:rsidR="00DF2F93" w:rsidRPr="004261E4">
              <w:rPr>
                <w:rStyle w:val="Hyperlink"/>
                <w:b/>
                <w:bCs/>
                <w:noProof/>
              </w:rPr>
              <w:t>Following Health and Safety requirements</w:t>
            </w:r>
            <w:r w:rsidR="00DF2F93">
              <w:rPr>
                <w:noProof/>
                <w:webHidden/>
              </w:rPr>
              <w:tab/>
            </w:r>
            <w:r w:rsidR="00DF2F93">
              <w:rPr>
                <w:noProof/>
                <w:webHidden/>
              </w:rPr>
              <w:fldChar w:fldCharType="begin"/>
            </w:r>
            <w:r w:rsidR="00DF2F93">
              <w:rPr>
                <w:noProof/>
                <w:webHidden/>
              </w:rPr>
              <w:instrText xml:space="preserve"> PAGEREF _Toc65759645 \h </w:instrText>
            </w:r>
            <w:r w:rsidR="00DF2F93">
              <w:rPr>
                <w:noProof/>
                <w:webHidden/>
              </w:rPr>
            </w:r>
            <w:r w:rsidR="00DF2F93">
              <w:rPr>
                <w:noProof/>
                <w:webHidden/>
              </w:rPr>
              <w:fldChar w:fldCharType="separate"/>
            </w:r>
            <w:r w:rsidR="00DF2F93">
              <w:rPr>
                <w:noProof/>
                <w:webHidden/>
              </w:rPr>
              <w:t>17</w:t>
            </w:r>
            <w:r w:rsidR="00DF2F93">
              <w:rPr>
                <w:noProof/>
                <w:webHidden/>
              </w:rPr>
              <w:fldChar w:fldCharType="end"/>
            </w:r>
          </w:hyperlink>
        </w:p>
        <w:p w14:paraId="566A4394" w14:textId="6861F053" w:rsidR="00DF2F93" w:rsidRDefault="002130E0">
          <w:pPr>
            <w:pStyle w:val="TOC1"/>
            <w:tabs>
              <w:tab w:val="left" w:pos="660"/>
            </w:tabs>
            <w:rPr>
              <w:rFonts w:eastAsiaTheme="minorEastAsia"/>
              <w:noProof/>
              <w:lang w:eastAsia="en-GB"/>
            </w:rPr>
          </w:pPr>
          <w:hyperlink w:anchor="_Toc65759646" w:history="1">
            <w:r w:rsidR="00DF2F93" w:rsidRPr="004261E4">
              <w:rPr>
                <w:rStyle w:val="Hyperlink"/>
                <w:b/>
                <w:bCs/>
                <w:noProof/>
              </w:rPr>
              <w:t>40.</w:t>
            </w:r>
            <w:r w:rsidR="00DF2F93">
              <w:rPr>
                <w:rFonts w:eastAsiaTheme="minorEastAsia"/>
                <w:noProof/>
                <w:lang w:eastAsia="en-GB"/>
              </w:rPr>
              <w:tab/>
            </w:r>
            <w:r w:rsidR="00DF2F93" w:rsidRPr="004261E4">
              <w:rPr>
                <w:rStyle w:val="Hyperlink"/>
                <w:b/>
                <w:bCs/>
                <w:noProof/>
              </w:rPr>
              <w:t>Reporting Health and Safety concerns</w:t>
            </w:r>
            <w:r w:rsidR="00DF2F93">
              <w:rPr>
                <w:noProof/>
                <w:webHidden/>
              </w:rPr>
              <w:tab/>
            </w:r>
            <w:r w:rsidR="00DF2F93">
              <w:rPr>
                <w:noProof/>
                <w:webHidden/>
              </w:rPr>
              <w:fldChar w:fldCharType="begin"/>
            </w:r>
            <w:r w:rsidR="00DF2F93">
              <w:rPr>
                <w:noProof/>
                <w:webHidden/>
              </w:rPr>
              <w:instrText xml:space="preserve"> PAGEREF _Toc65759646 \h </w:instrText>
            </w:r>
            <w:r w:rsidR="00DF2F93">
              <w:rPr>
                <w:noProof/>
                <w:webHidden/>
              </w:rPr>
            </w:r>
            <w:r w:rsidR="00DF2F93">
              <w:rPr>
                <w:noProof/>
                <w:webHidden/>
              </w:rPr>
              <w:fldChar w:fldCharType="separate"/>
            </w:r>
            <w:r w:rsidR="00DF2F93">
              <w:rPr>
                <w:noProof/>
                <w:webHidden/>
              </w:rPr>
              <w:t>17</w:t>
            </w:r>
            <w:r w:rsidR="00DF2F93">
              <w:rPr>
                <w:noProof/>
                <w:webHidden/>
              </w:rPr>
              <w:fldChar w:fldCharType="end"/>
            </w:r>
          </w:hyperlink>
        </w:p>
        <w:p w14:paraId="45AF60ED" w14:textId="13B9ED30" w:rsidR="00DF2F93" w:rsidRDefault="002130E0">
          <w:pPr>
            <w:pStyle w:val="TOC1"/>
            <w:tabs>
              <w:tab w:val="left" w:pos="660"/>
            </w:tabs>
            <w:rPr>
              <w:rFonts w:eastAsiaTheme="minorEastAsia"/>
              <w:noProof/>
              <w:lang w:eastAsia="en-GB"/>
            </w:rPr>
          </w:pPr>
          <w:hyperlink w:anchor="_Toc65759647" w:history="1">
            <w:r w:rsidR="00DF2F93" w:rsidRPr="004261E4">
              <w:rPr>
                <w:rStyle w:val="Hyperlink"/>
                <w:b/>
                <w:bCs/>
                <w:noProof/>
              </w:rPr>
              <w:t>41.</w:t>
            </w:r>
            <w:r w:rsidR="00DF2F93">
              <w:rPr>
                <w:rFonts w:eastAsiaTheme="minorEastAsia"/>
                <w:noProof/>
                <w:lang w:eastAsia="en-GB"/>
              </w:rPr>
              <w:tab/>
            </w:r>
            <w:r w:rsidR="00DF2F93" w:rsidRPr="004261E4">
              <w:rPr>
                <w:rStyle w:val="Hyperlink"/>
                <w:b/>
                <w:bCs/>
                <w:noProof/>
              </w:rPr>
              <w:t>Face Coverings</w:t>
            </w:r>
            <w:r w:rsidR="00DF2F93">
              <w:rPr>
                <w:noProof/>
                <w:webHidden/>
              </w:rPr>
              <w:tab/>
            </w:r>
            <w:r w:rsidR="00DF2F93">
              <w:rPr>
                <w:noProof/>
                <w:webHidden/>
              </w:rPr>
              <w:fldChar w:fldCharType="begin"/>
            </w:r>
            <w:r w:rsidR="00DF2F93">
              <w:rPr>
                <w:noProof/>
                <w:webHidden/>
              </w:rPr>
              <w:instrText xml:space="preserve"> PAGEREF _Toc65759647 \h </w:instrText>
            </w:r>
            <w:r w:rsidR="00DF2F93">
              <w:rPr>
                <w:noProof/>
                <w:webHidden/>
              </w:rPr>
            </w:r>
            <w:r w:rsidR="00DF2F93">
              <w:rPr>
                <w:noProof/>
                <w:webHidden/>
              </w:rPr>
              <w:fldChar w:fldCharType="separate"/>
            </w:r>
            <w:r w:rsidR="00DF2F93">
              <w:rPr>
                <w:noProof/>
                <w:webHidden/>
              </w:rPr>
              <w:t>17</w:t>
            </w:r>
            <w:r w:rsidR="00DF2F93">
              <w:rPr>
                <w:noProof/>
                <w:webHidden/>
              </w:rPr>
              <w:fldChar w:fldCharType="end"/>
            </w:r>
          </w:hyperlink>
        </w:p>
        <w:p w14:paraId="74264DF8" w14:textId="354084EF" w:rsidR="00DF2F93" w:rsidRDefault="002130E0">
          <w:pPr>
            <w:pStyle w:val="TOC1"/>
            <w:tabs>
              <w:tab w:val="left" w:pos="660"/>
            </w:tabs>
            <w:rPr>
              <w:rFonts w:eastAsiaTheme="minorEastAsia"/>
              <w:noProof/>
              <w:lang w:eastAsia="en-GB"/>
            </w:rPr>
          </w:pPr>
          <w:hyperlink w:anchor="_Toc65759648" w:history="1">
            <w:r w:rsidR="00DF2F93" w:rsidRPr="004261E4">
              <w:rPr>
                <w:rStyle w:val="Hyperlink"/>
                <w:b/>
                <w:bCs/>
                <w:noProof/>
              </w:rPr>
              <w:t>42.</w:t>
            </w:r>
            <w:r w:rsidR="00DF2F93">
              <w:rPr>
                <w:rFonts w:eastAsiaTheme="minorEastAsia"/>
                <w:noProof/>
                <w:lang w:eastAsia="en-GB"/>
              </w:rPr>
              <w:tab/>
            </w:r>
            <w:r w:rsidR="00DF2F93" w:rsidRPr="004261E4">
              <w:rPr>
                <w:rStyle w:val="Hyperlink"/>
                <w:b/>
                <w:bCs/>
                <w:noProof/>
              </w:rPr>
              <w:t>Hand sanitisers</w:t>
            </w:r>
            <w:r w:rsidR="00DF2F93">
              <w:rPr>
                <w:noProof/>
                <w:webHidden/>
              </w:rPr>
              <w:tab/>
            </w:r>
            <w:r w:rsidR="00DF2F93">
              <w:rPr>
                <w:noProof/>
                <w:webHidden/>
              </w:rPr>
              <w:fldChar w:fldCharType="begin"/>
            </w:r>
            <w:r w:rsidR="00DF2F93">
              <w:rPr>
                <w:noProof/>
                <w:webHidden/>
              </w:rPr>
              <w:instrText xml:space="preserve"> PAGEREF _Toc65759648 \h </w:instrText>
            </w:r>
            <w:r w:rsidR="00DF2F93">
              <w:rPr>
                <w:noProof/>
                <w:webHidden/>
              </w:rPr>
            </w:r>
            <w:r w:rsidR="00DF2F93">
              <w:rPr>
                <w:noProof/>
                <w:webHidden/>
              </w:rPr>
              <w:fldChar w:fldCharType="separate"/>
            </w:r>
            <w:r w:rsidR="00DF2F93">
              <w:rPr>
                <w:noProof/>
                <w:webHidden/>
              </w:rPr>
              <w:t>18</w:t>
            </w:r>
            <w:r w:rsidR="00DF2F93">
              <w:rPr>
                <w:noProof/>
                <w:webHidden/>
              </w:rPr>
              <w:fldChar w:fldCharType="end"/>
            </w:r>
          </w:hyperlink>
        </w:p>
        <w:p w14:paraId="7C8A162E" w14:textId="10E48D46" w:rsidR="00DF2F93" w:rsidRDefault="002130E0">
          <w:pPr>
            <w:pStyle w:val="TOC1"/>
            <w:tabs>
              <w:tab w:val="left" w:pos="660"/>
            </w:tabs>
            <w:rPr>
              <w:rFonts w:eastAsiaTheme="minorEastAsia"/>
              <w:noProof/>
              <w:lang w:eastAsia="en-GB"/>
            </w:rPr>
          </w:pPr>
          <w:hyperlink w:anchor="_Toc65759649" w:history="1">
            <w:r w:rsidR="00DF2F93" w:rsidRPr="004261E4">
              <w:rPr>
                <w:rStyle w:val="Hyperlink"/>
                <w:b/>
                <w:bCs/>
                <w:noProof/>
              </w:rPr>
              <w:t>43.</w:t>
            </w:r>
            <w:r w:rsidR="00DF2F93">
              <w:rPr>
                <w:rFonts w:eastAsiaTheme="minorEastAsia"/>
                <w:noProof/>
                <w:lang w:eastAsia="en-GB"/>
              </w:rPr>
              <w:tab/>
            </w:r>
            <w:r w:rsidR="00DF2F93" w:rsidRPr="004261E4">
              <w:rPr>
                <w:rStyle w:val="Hyperlink"/>
                <w:b/>
                <w:bCs/>
                <w:noProof/>
              </w:rPr>
              <w:t>Occupational Health Service</w:t>
            </w:r>
            <w:r w:rsidR="00DF2F93">
              <w:rPr>
                <w:noProof/>
                <w:webHidden/>
              </w:rPr>
              <w:tab/>
            </w:r>
            <w:r w:rsidR="00DF2F93">
              <w:rPr>
                <w:noProof/>
                <w:webHidden/>
              </w:rPr>
              <w:fldChar w:fldCharType="begin"/>
            </w:r>
            <w:r w:rsidR="00DF2F93">
              <w:rPr>
                <w:noProof/>
                <w:webHidden/>
              </w:rPr>
              <w:instrText xml:space="preserve"> PAGEREF _Toc65759649 \h </w:instrText>
            </w:r>
            <w:r w:rsidR="00DF2F93">
              <w:rPr>
                <w:noProof/>
                <w:webHidden/>
              </w:rPr>
            </w:r>
            <w:r w:rsidR="00DF2F93">
              <w:rPr>
                <w:noProof/>
                <w:webHidden/>
              </w:rPr>
              <w:fldChar w:fldCharType="separate"/>
            </w:r>
            <w:r w:rsidR="00DF2F93">
              <w:rPr>
                <w:noProof/>
                <w:webHidden/>
              </w:rPr>
              <w:t>18</w:t>
            </w:r>
            <w:r w:rsidR="00DF2F93">
              <w:rPr>
                <w:noProof/>
                <w:webHidden/>
              </w:rPr>
              <w:fldChar w:fldCharType="end"/>
            </w:r>
          </w:hyperlink>
        </w:p>
        <w:p w14:paraId="5881E2E9" w14:textId="43833907" w:rsidR="00DF2F93" w:rsidRDefault="002130E0">
          <w:pPr>
            <w:pStyle w:val="TOC1"/>
            <w:tabs>
              <w:tab w:val="left" w:pos="660"/>
            </w:tabs>
            <w:rPr>
              <w:rFonts w:eastAsiaTheme="minorEastAsia"/>
              <w:noProof/>
              <w:lang w:eastAsia="en-GB"/>
            </w:rPr>
          </w:pPr>
          <w:hyperlink w:anchor="_Toc65759650" w:history="1">
            <w:r w:rsidR="00DF2F93" w:rsidRPr="004261E4">
              <w:rPr>
                <w:rStyle w:val="Hyperlink"/>
                <w:b/>
                <w:bCs/>
                <w:noProof/>
              </w:rPr>
              <w:t>44.</w:t>
            </w:r>
            <w:r w:rsidR="00DF2F93">
              <w:rPr>
                <w:rFonts w:eastAsiaTheme="minorEastAsia"/>
                <w:noProof/>
                <w:lang w:eastAsia="en-GB"/>
              </w:rPr>
              <w:tab/>
            </w:r>
            <w:r w:rsidR="00DF2F93" w:rsidRPr="004261E4">
              <w:rPr>
                <w:rStyle w:val="Hyperlink"/>
                <w:b/>
                <w:bCs/>
                <w:noProof/>
              </w:rPr>
              <w:t>Appendix A</w:t>
            </w:r>
            <w:r w:rsidR="00DF2F93">
              <w:rPr>
                <w:noProof/>
                <w:webHidden/>
              </w:rPr>
              <w:tab/>
            </w:r>
            <w:r w:rsidR="00DF2F93">
              <w:rPr>
                <w:noProof/>
                <w:webHidden/>
              </w:rPr>
              <w:fldChar w:fldCharType="begin"/>
            </w:r>
            <w:r w:rsidR="00DF2F93">
              <w:rPr>
                <w:noProof/>
                <w:webHidden/>
              </w:rPr>
              <w:instrText xml:space="preserve"> PAGEREF _Toc65759650 \h </w:instrText>
            </w:r>
            <w:r w:rsidR="00DF2F93">
              <w:rPr>
                <w:noProof/>
                <w:webHidden/>
              </w:rPr>
            </w:r>
            <w:r w:rsidR="00DF2F93">
              <w:rPr>
                <w:noProof/>
                <w:webHidden/>
              </w:rPr>
              <w:fldChar w:fldCharType="separate"/>
            </w:r>
            <w:r w:rsidR="00DF2F93">
              <w:rPr>
                <w:noProof/>
                <w:webHidden/>
              </w:rPr>
              <w:t>20</w:t>
            </w:r>
            <w:r w:rsidR="00DF2F93">
              <w:rPr>
                <w:noProof/>
                <w:webHidden/>
              </w:rPr>
              <w:fldChar w:fldCharType="end"/>
            </w:r>
          </w:hyperlink>
        </w:p>
        <w:p w14:paraId="09EAFCC2" w14:textId="13D68FBB" w:rsidR="00DF2F93" w:rsidRDefault="002130E0">
          <w:pPr>
            <w:pStyle w:val="TOC1"/>
            <w:tabs>
              <w:tab w:val="left" w:pos="660"/>
            </w:tabs>
            <w:rPr>
              <w:rFonts w:eastAsiaTheme="minorEastAsia"/>
              <w:noProof/>
              <w:lang w:eastAsia="en-GB"/>
            </w:rPr>
          </w:pPr>
          <w:hyperlink w:anchor="_Toc65759651" w:history="1">
            <w:r w:rsidR="00DF2F93" w:rsidRPr="004261E4">
              <w:rPr>
                <w:rStyle w:val="Hyperlink"/>
                <w:b/>
                <w:bCs/>
                <w:noProof/>
              </w:rPr>
              <w:t>45.</w:t>
            </w:r>
            <w:r w:rsidR="00DF2F93">
              <w:rPr>
                <w:rFonts w:eastAsiaTheme="minorEastAsia"/>
                <w:noProof/>
                <w:lang w:eastAsia="en-GB"/>
              </w:rPr>
              <w:tab/>
            </w:r>
            <w:r w:rsidR="00DF2F93" w:rsidRPr="004261E4">
              <w:rPr>
                <w:rStyle w:val="Hyperlink"/>
                <w:b/>
                <w:bCs/>
                <w:noProof/>
              </w:rPr>
              <w:t>Appendix B - Covid-19: Staff and Reopening</w:t>
            </w:r>
            <w:r w:rsidR="00DF2F93">
              <w:rPr>
                <w:noProof/>
                <w:webHidden/>
              </w:rPr>
              <w:tab/>
            </w:r>
            <w:r w:rsidR="00DF2F93">
              <w:rPr>
                <w:noProof/>
                <w:webHidden/>
              </w:rPr>
              <w:fldChar w:fldCharType="begin"/>
            </w:r>
            <w:r w:rsidR="00DF2F93">
              <w:rPr>
                <w:noProof/>
                <w:webHidden/>
              </w:rPr>
              <w:instrText xml:space="preserve"> PAGEREF _Toc65759651 \h </w:instrText>
            </w:r>
            <w:r w:rsidR="00DF2F93">
              <w:rPr>
                <w:noProof/>
                <w:webHidden/>
              </w:rPr>
            </w:r>
            <w:r w:rsidR="00DF2F93">
              <w:rPr>
                <w:noProof/>
                <w:webHidden/>
              </w:rPr>
              <w:fldChar w:fldCharType="separate"/>
            </w:r>
            <w:r w:rsidR="00DF2F93">
              <w:rPr>
                <w:noProof/>
                <w:webHidden/>
              </w:rPr>
              <w:t>24</w:t>
            </w:r>
            <w:r w:rsidR="00DF2F93">
              <w:rPr>
                <w:noProof/>
                <w:webHidden/>
              </w:rPr>
              <w:fldChar w:fldCharType="end"/>
            </w:r>
          </w:hyperlink>
        </w:p>
        <w:p w14:paraId="16EF5879" w14:textId="10F5BD99" w:rsidR="00DF2F93" w:rsidRDefault="002130E0">
          <w:pPr>
            <w:pStyle w:val="TOC3"/>
            <w:tabs>
              <w:tab w:val="right" w:leader="dot" w:pos="10456"/>
            </w:tabs>
            <w:rPr>
              <w:rFonts w:eastAsiaTheme="minorEastAsia"/>
              <w:noProof/>
              <w:lang w:eastAsia="en-GB"/>
            </w:rPr>
          </w:pPr>
          <w:hyperlink w:anchor="_Toc65759652" w:history="1">
            <w:r w:rsidR="00DF2F93">
              <w:rPr>
                <w:noProof/>
                <w:webHidden/>
              </w:rPr>
              <w:tab/>
            </w:r>
            <w:r w:rsidR="00DF2F93">
              <w:rPr>
                <w:noProof/>
                <w:webHidden/>
              </w:rPr>
              <w:fldChar w:fldCharType="begin"/>
            </w:r>
            <w:r w:rsidR="00DF2F93">
              <w:rPr>
                <w:noProof/>
                <w:webHidden/>
              </w:rPr>
              <w:instrText xml:space="preserve"> PAGEREF _Toc65759652 \h </w:instrText>
            </w:r>
            <w:r w:rsidR="00DF2F93">
              <w:rPr>
                <w:noProof/>
                <w:webHidden/>
              </w:rPr>
            </w:r>
            <w:r w:rsidR="00DF2F93">
              <w:rPr>
                <w:noProof/>
                <w:webHidden/>
              </w:rPr>
              <w:fldChar w:fldCharType="separate"/>
            </w:r>
            <w:r w:rsidR="00DF2F93">
              <w:rPr>
                <w:noProof/>
                <w:webHidden/>
              </w:rPr>
              <w:t>24</w:t>
            </w:r>
            <w:r w:rsidR="00DF2F93">
              <w:rPr>
                <w:noProof/>
                <w:webHidden/>
              </w:rPr>
              <w:fldChar w:fldCharType="end"/>
            </w:r>
          </w:hyperlink>
        </w:p>
        <w:p w14:paraId="0417D443" w14:textId="7E6B87BD" w:rsidR="00491889" w:rsidRDefault="00491889" w:rsidP="00491889">
          <w:r>
            <w:rPr>
              <w:b/>
              <w:bCs/>
              <w:noProof/>
            </w:rPr>
            <w:fldChar w:fldCharType="end"/>
          </w:r>
        </w:p>
      </w:sdtContent>
    </w:sdt>
    <w:p w14:paraId="2136CA82" w14:textId="77777777" w:rsidR="00491889" w:rsidRPr="00F214CD" w:rsidRDefault="00491889" w:rsidP="00491889">
      <w:pPr>
        <w:pStyle w:val="Heading1"/>
        <w:rPr>
          <w:rFonts w:asciiTheme="minorHAnsi" w:eastAsiaTheme="minorEastAsia" w:hAnsiTheme="minorHAnsi" w:cstheme="minorHAnsi"/>
          <w:b/>
          <w:bCs/>
          <w:color w:val="7030A0"/>
          <w:sz w:val="28"/>
          <w:szCs w:val="28"/>
          <w:lang w:val="en"/>
        </w:rPr>
      </w:pPr>
      <w:r w:rsidRPr="00F214CD">
        <w:rPr>
          <w:rFonts w:asciiTheme="minorHAnsi" w:eastAsiaTheme="minorEastAsia" w:hAnsiTheme="minorHAnsi" w:cstheme="minorHAnsi"/>
          <w:b/>
          <w:bCs/>
          <w:color w:val="7030A0"/>
          <w:sz w:val="28"/>
          <w:szCs w:val="28"/>
          <w:lang w:val="en"/>
        </w:rPr>
        <w:br w:type="page"/>
      </w:r>
    </w:p>
    <w:p w14:paraId="4E03B198" w14:textId="77777777" w:rsidR="00491889" w:rsidRPr="00F214CD" w:rsidRDefault="00491889" w:rsidP="00491889">
      <w:pPr>
        <w:pStyle w:val="Heading1"/>
        <w:numPr>
          <w:ilvl w:val="0"/>
          <w:numId w:val="35"/>
        </w:numPr>
        <w:ind w:left="360"/>
        <w:rPr>
          <w:rFonts w:asciiTheme="minorHAnsi" w:eastAsiaTheme="minorEastAsia" w:hAnsiTheme="minorHAnsi" w:cstheme="minorHAnsi"/>
          <w:b/>
          <w:bCs/>
          <w:color w:val="7030A0"/>
          <w:sz w:val="28"/>
          <w:szCs w:val="28"/>
          <w:lang w:val="en"/>
        </w:rPr>
      </w:pPr>
      <w:bookmarkStart w:id="0" w:name="_Toc65759607"/>
      <w:r w:rsidRPr="00F214CD">
        <w:rPr>
          <w:rFonts w:asciiTheme="minorHAnsi" w:eastAsiaTheme="minorEastAsia" w:hAnsiTheme="minorHAnsi" w:cstheme="minorHAnsi"/>
          <w:b/>
          <w:bCs/>
          <w:color w:val="7030A0"/>
          <w:sz w:val="28"/>
          <w:szCs w:val="28"/>
          <w:lang w:val="en"/>
        </w:rPr>
        <w:lastRenderedPageBreak/>
        <w:t>PART 1 – HR Policy &amp; Guidance</w:t>
      </w:r>
      <w:bookmarkEnd w:id="0"/>
    </w:p>
    <w:p w14:paraId="7EC10249" w14:textId="77777777" w:rsidR="00491889" w:rsidRPr="006D2598" w:rsidRDefault="00491889" w:rsidP="00491889">
      <w:pPr>
        <w:rPr>
          <w:rFonts w:cstheme="minorHAnsi"/>
        </w:rPr>
      </w:pPr>
    </w:p>
    <w:p w14:paraId="4D81A434" w14:textId="589F15E7" w:rsidR="00491889" w:rsidRPr="00F214CD" w:rsidRDefault="00491889" w:rsidP="6CA5DA07">
      <w:pPr>
        <w:pStyle w:val="Heading1"/>
        <w:numPr>
          <w:ilvl w:val="0"/>
          <w:numId w:val="35"/>
        </w:numPr>
        <w:spacing w:after="240"/>
        <w:ind w:left="360"/>
        <w:rPr>
          <w:rFonts w:asciiTheme="minorHAnsi" w:hAnsiTheme="minorHAnsi" w:cstheme="minorBidi"/>
          <w:b/>
          <w:bCs/>
          <w:color w:val="7030A0"/>
          <w:sz w:val="22"/>
          <w:szCs w:val="22"/>
          <w:shd w:val="clear" w:color="auto" w:fill="FFFFFF"/>
          <w:lang w:val="en"/>
        </w:rPr>
      </w:pPr>
      <w:bookmarkStart w:id="1" w:name="_Toc65759608"/>
      <w:r w:rsidRPr="00F214CD">
        <w:rPr>
          <w:rFonts w:asciiTheme="minorHAnsi" w:hAnsiTheme="minorHAnsi" w:cstheme="minorBidi"/>
          <w:b/>
          <w:bCs/>
          <w:color w:val="7030A0"/>
          <w:sz w:val="22"/>
          <w:szCs w:val="22"/>
          <w:shd w:val="clear" w:color="auto" w:fill="FFFFFF"/>
          <w:lang w:val="en"/>
        </w:rPr>
        <w:t>C</w:t>
      </w:r>
      <w:r w:rsidR="14FA14F4" w:rsidRPr="00F214CD">
        <w:rPr>
          <w:rFonts w:asciiTheme="minorHAnsi" w:hAnsiTheme="minorHAnsi" w:cstheme="minorBidi"/>
          <w:b/>
          <w:bCs/>
          <w:color w:val="7030A0"/>
          <w:sz w:val="22"/>
          <w:szCs w:val="22"/>
          <w:shd w:val="clear" w:color="auto" w:fill="FFFFFF"/>
          <w:lang w:val="en"/>
        </w:rPr>
        <w:t xml:space="preserve">ovid-19 </w:t>
      </w:r>
      <w:r w:rsidRPr="00F214CD">
        <w:rPr>
          <w:rFonts w:asciiTheme="minorHAnsi" w:hAnsiTheme="minorHAnsi" w:cstheme="minorBidi"/>
          <w:b/>
          <w:bCs/>
          <w:color w:val="7030A0"/>
          <w:sz w:val="22"/>
          <w:szCs w:val="22"/>
          <w:shd w:val="clear" w:color="auto" w:fill="FFFFFF"/>
          <w:lang w:val="en"/>
        </w:rPr>
        <w:t>Symptoms, Self-Isolation and Quarantine</w:t>
      </w:r>
      <w:bookmarkEnd w:id="1"/>
    </w:p>
    <w:p w14:paraId="01853822" w14:textId="77777777" w:rsidR="00491889" w:rsidRDefault="00491889" w:rsidP="00491889">
      <w:pPr>
        <w:spacing w:line="240" w:lineRule="auto"/>
        <w:rPr>
          <w:rFonts w:cstheme="minorHAnsi"/>
        </w:rPr>
      </w:pPr>
      <w:bookmarkStart w:id="2" w:name="_Toc45707069"/>
      <w:r w:rsidRPr="00407C15">
        <w:rPr>
          <w:rFonts w:cstheme="minorHAnsi"/>
        </w:rPr>
        <w:t xml:space="preserve">The University is </w:t>
      </w:r>
      <w:r>
        <w:rPr>
          <w:rFonts w:cstheme="minorHAnsi"/>
        </w:rPr>
        <w:t xml:space="preserve">assessing, </w:t>
      </w:r>
      <w:r w:rsidRPr="00407C15">
        <w:rPr>
          <w:rFonts w:cstheme="minorHAnsi"/>
        </w:rPr>
        <w:t xml:space="preserve">and will continue </w:t>
      </w:r>
      <w:r>
        <w:rPr>
          <w:rFonts w:cstheme="minorHAnsi"/>
        </w:rPr>
        <w:t xml:space="preserve">to </w:t>
      </w:r>
      <w:r w:rsidRPr="00407C15">
        <w:rPr>
          <w:rFonts w:cstheme="minorHAnsi"/>
        </w:rPr>
        <w:t>assess</w:t>
      </w:r>
      <w:r>
        <w:rPr>
          <w:rFonts w:cstheme="minorHAnsi"/>
        </w:rPr>
        <w:t>,</w:t>
      </w:r>
      <w:r w:rsidRPr="00407C15">
        <w:rPr>
          <w:rFonts w:cstheme="minorHAnsi"/>
        </w:rPr>
        <w:t xml:space="preserve"> all available means to protect the health and safety of colleagues, </w:t>
      </w:r>
      <w:proofErr w:type="gramStart"/>
      <w:r w:rsidRPr="00407C15">
        <w:rPr>
          <w:rFonts w:cstheme="minorHAnsi"/>
        </w:rPr>
        <w:t>students</w:t>
      </w:r>
      <w:proofErr w:type="gramEnd"/>
      <w:r w:rsidRPr="00407C15">
        <w:rPr>
          <w:rFonts w:cstheme="minorHAnsi"/>
        </w:rPr>
        <w:t xml:space="preserve"> and visitors to the University.  Where steps are put in place, colleagues will be informed of any new or updated precautionary measures and how they will be implemented in the University.  Such initiatives will normally be led by the Health and Safety Service.</w:t>
      </w:r>
      <w:r>
        <w:rPr>
          <w:rFonts w:cstheme="minorHAnsi"/>
        </w:rPr>
        <w:br/>
      </w:r>
    </w:p>
    <w:p w14:paraId="6EC730A3" w14:textId="66FA314C" w:rsidR="00491889" w:rsidRPr="00F214CD" w:rsidRDefault="00491889" w:rsidP="5AF907E9">
      <w:pPr>
        <w:pStyle w:val="Heading1"/>
        <w:numPr>
          <w:ilvl w:val="0"/>
          <w:numId w:val="35"/>
        </w:numPr>
        <w:spacing w:after="240"/>
        <w:ind w:left="360"/>
        <w:rPr>
          <w:rFonts w:asciiTheme="minorHAnsi" w:hAnsiTheme="minorHAnsi" w:cstheme="minorBidi"/>
          <w:b/>
          <w:bCs/>
          <w:color w:val="7030A0"/>
          <w:sz w:val="22"/>
          <w:szCs w:val="22"/>
          <w:shd w:val="clear" w:color="auto" w:fill="FFFFFF"/>
          <w:lang w:val="en"/>
        </w:rPr>
      </w:pPr>
      <w:bookmarkStart w:id="3" w:name="_Toc65759609"/>
      <w:r w:rsidRPr="5AF907E9">
        <w:rPr>
          <w:rFonts w:asciiTheme="minorHAnsi" w:hAnsiTheme="minorHAnsi" w:cstheme="minorBidi"/>
          <w:b/>
          <w:bCs/>
          <w:color w:val="7030A0"/>
          <w:sz w:val="22"/>
          <w:szCs w:val="22"/>
          <w:shd w:val="clear" w:color="auto" w:fill="FFFFFF"/>
          <w:lang w:val="en"/>
        </w:rPr>
        <w:t>Lockdowns</w:t>
      </w:r>
      <w:bookmarkEnd w:id="3"/>
    </w:p>
    <w:p w14:paraId="74C5D433" w14:textId="2FAC4506" w:rsidR="00C53881" w:rsidRDefault="00C53881" w:rsidP="00C53881">
      <w:pPr>
        <w:spacing w:line="240" w:lineRule="auto"/>
      </w:pPr>
      <w:r>
        <w:t xml:space="preserve">Our guidelines will continue to be updated in line with government advice.  The latest information relating to  national </w:t>
      </w:r>
      <w:r w:rsidR="7C68924D">
        <w:t xml:space="preserve">restrictions </w:t>
      </w:r>
      <w:r>
        <w:t xml:space="preserve"> can be found here - </w:t>
      </w:r>
      <w:hyperlink r:id="rId12">
        <w:r w:rsidR="5F931C8B" w:rsidRPr="27DCF35F">
          <w:rPr>
            <w:rStyle w:val="Hyperlink"/>
          </w:rPr>
          <w:t>https://www.gov.uk/guidance/national-lockdown-stay-at-home</w:t>
        </w:r>
      </w:hyperlink>
      <w:r w:rsidR="5F931C8B">
        <w:t xml:space="preserve"> </w:t>
      </w:r>
    </w:p>
    <w:p w14:paraId="4181AD5E" w14:textId="77777777" w:rsidR="00491889" w:rsidRPr="00F214CD" w:rsidRDefault="00491889" w:rsidP="1E083B92">
      <w:pPr>
        <w:pStyle w:val="Heading1"/>
        <w:numPr>
          <w:ilvl w:val="0"/>
          <w:numId w:val="35"/>
        </w:numPr>
        <w:ind w:left="360"/>
        <w:rPr>
          <w:rFonts w:asciiTheme="minorHAnsi" w:hAnsiTheme="minorHAnsi" w:cstheme="minorBidi"/>
          <w:b/>
          <w:bCs/>
          <w:color w:val="7030A0"/>
          <w:sz w:val="22"/>
          <w:szCs w:val="22"/>
          <w:shd w:val="clear" w:color="auto" w:fill="FFFFFF"/>
          <w:lang w:val="en"/>
        </w:rPr>
      </w:pPr>
      <w:bookmarkStart w:id="4" w:name="_Toc65759610"/>
      <w:bookmarkEnd w:id="2"/>
      <w:r w:rsidRPr="00F214CD">
        <w:rPr>
          <w:rFonts w:asciiTheme="minorHAnsi" w:hAnsiTheme="minorHAnsi" w:cstheme="minorBidi"/>
          <w:b/>
          <w:bCs/>
          <w:color w:val="7030A0"/>
          <w:sz w:val="22"/>
          <w:szCs w:val="22"/>
          <w:shd w:val="clear" w:color="auto" w:fill="FFFFFF"/>
          <w:lang w:val="en"/>
        </w:rPr>
        <w:t>Declaration of Covid-19 symptoms or diagnosis</w:t>
      </w:r>
      <w:bookmarkEnd w:id="4"/>
      <w:r w:rsidRPr="00F214CD">
        <w:rPr>
          <w:rFonts w:asciiTheme="minorHAnsi" w:hAnsiTheme="minorHAnsi" w:cstheme="minorHAnsi"/>
          <w:b/>
          <w:bCs/>
          <w:color w:val="7030A0"/>
          <w:sz w:val="22"/>
          <w:szCs w:val="22"/>
          <w:shd w:val="clear" w:color="auto" w:fill="FFFFFF"/>
          <w:lang w:val="en"/>
        </w:rPr>
        <w:br/>
      </w:r>
    </w:p>
    <w:p w14:paraId="1F963B12" w14:textId="47A261E9" w:rsidR="42299AD9" w:rsidRDefault="42299AD9" w:rsidP="1E083B92">
      <w:pPr>
        <w:jc w:val="both"/>
      </w:pPr>
      <w:r w:rsidRPr="2C4C3419">
        <w:rPr>
          <w:rFonts w:ascii="Calibri" w:eastAsia="Calibri" w:hAnsi="Calibri" w:cs="Calibri"/>
        </w:rPr>
        <w:t xml:space="preserve">Any colleague who displays </w:t>
      </w:r>
      <w:hyperlink r:id="rId13">
        <w:r w:rsidRPr="2C4C3419">
          <w:rPr>
            <w:rStyle w:val="Hyperlink"/>
            <w:rFonts w:ascii="Calibri" w:eastAsia="Calibri" w:hAnsi="Calibri" w:cs="Calibri"/>
            <w:b/>
            <w:bCs/>
            <w:color w:val="663399"/>
          </w:rPr>
          <w:t>symptoms</w:t>
        </w:r>
      </w:hyperlink>
      <w:r w:rsidRPr="2C4C3419">
        <w:rPr>
          <w:rFonts w:ascii="Calibri" w:eastAsia="Calibri" w:hAnsi="Calibri" w:cs="Calibri"/>
        </w:rPr>
        <w:t xml:space="preserve"> of Covid-19, however mild, must stay at home and self-isolate in accordance with Public Health England (PHE)</w:t>
      </w:r>
      <w:r w:rsidRPr="2C4C3419">
        <w:rPr>
          <w:rFonts w:ascii="Calibri" w:eastAsia="Calibri" w:hAnsi="Calibri" w:cs="Calibri"/>
          <w:b/>
          <w:bCs/>
        </w:rPr>
        <w:t xml:space="preserve"> </w:t>
      </w:r>
      <w:hyperlink r:id="rId14">
        <w:r w:rsidRPr="2C4C3419">
          <w:rPr>
            <w:rStyle w:val="Hyperlink"/>
            <w:rFonts w:ascii="Calibri" w:eastAsia="Calibri" w:hAnsi="Calibri" w:cs="Calibri"/>
            <w:b/>
            <w:bCs/>
            <w:color w:val="663399"/>
          </w:rPr>
          <w:t>guidance</w:t>
        </w:r>
      </w:hyperlink>
      <w:r w:rsidRPr="2C4C3419">
        <w:rPr>
          <w:rFonts w:ascii="Calibri" w:eastAsia="Calibri" w:hAnsi="Calibri" w:cs="Calibri"/>
        </w:rPr>
        <w:t>.</w:t>
      </w:r>
      <w:r w:rsidRPr="2C4C3419">
        <w:rPr>
          <w:rFonts w:ascii="Calibri" w:eastAsia="Calibri" w:hAnsi="Calibri" w:cs="Calibri"/>
          <w:color w:val="333333"/>
        </w:rPr>
        <w:t xml:space="preserve">  They should </w:t>
      </w:r>
      <w:hyperlink r:id="rId15">
        <w:r w:rsidRPr="2C4C3419">
          <w:rPr>
            <w:rStyle w:val="Hyperlink"/>
            <w:rFonts w:ascii="Calibri" w:eastAsia="Calibri" w:hAnsi="Calibri" w:cs="Calibri"/>
            <w:b/>
            <w:bCs/>
            <w:color w:val="7030A0"/>
          </w:rPr>
          <w:t>book a free Covid-19 test</w:t>
        </w:r>
      </w:hyperlink>
      <w:r w:rsidRPr="2C4C3419">
        <w:rPr>
          <w:rFonts w:ascii="Calibri" w:eastAsia="Calibri" w:hAnsi="Calibri" w:cs="Calibri"/>
          <w:color w:val="000000" w:themeColor="text1"/>
        </w:rPr>
        <w:t xml:space="preserve"> as quickly as possible.  </w:t>
      </w:r>
      <w:r w:rsidRPr="2C4C3419">
        <w:rPr>
          <w:rFonts w:ascii="Calibri" w:eastAsia="Calibri" w:hAnsi="Calibri" w:cs="Calibri"/>
          <w:color w:val="0B0C0C"/>
        </w:rPr>
        <w:t xml:space="preserve">Once they have ordered the test, they’ll be asked by the NHS Test and Trace service to provide details of anyone who they have been in close recent contact with. More information on NHS Test and Trace can be found </w:t>
      </w:r>
      <w:hyperlink r:id="rId16">
        <w:r w:rsidRPr="2C4C3419">
          <w:rPr>
            <w:rStyle w:val="Hyperlink"/>
            <w:rFonts w:ascii="Calibri" w:eastAsia="Calibri" w:hAnsi="Calibri" w:cs="Calibri"/>
            <w:b/>
            <w:bCs/>
            <w:color w:val="7030A0"/>
          </w:rPr>
          <w:t>here</w:t>
        </w:r>
      </w:hyperlink>
      <w:r w:rsidRPr="2C4C3419">
        <w:rPr>
          <w:rFonts w:ascii="Calibri" w:eastAsia="Calibri" w:hAnsi="Calibri" w:cs="Calibri"/>
          <w:color w:val="0B0C0C"/>
        </w:rPr>
        <w:t xml:space="preserve">. </w:t>
      </w:r>
    </w:p>
    <w:p w14:paraId="270145F3" w14:textId="142E4647" w:rsidR="42299AD9" w:rsidRDefault="42299AD9" w:rsidP="1E083B92">
      <w:pPr>
        <w:jc w:val="both"/>
        <w:rPr>
          <w:rFonts w:ascii="Calibri" w:eastAsia="Calibri" w:hAnsi="Calibri" w:cs="Calibri"/>
        </w:rPr>
      </w:pPr>
      <w:r w:rsidRPr="2C4C3419">
        <w:rPr>
          <w:rFonts w:ascii="Calibri" w:eastAsia="Calibri" w:hAnsi="Calibri" w:cs="Calibri"/>
        </w:rPr>
        <w:t xml:space="preserve">If a colleague contacts </w:t>
      </w:r>
      <w:r w:rsidR="00E0232F">
        <w:rPr>
          <w:rFonts w:ascii="Calibri" w:eastAsia="Calibri" w:hAnsi="Calibri" w:cs="Calibri"/>
        </w:rPr>
        <w:t>you</w:t>
      </w:r>
      <w:r w:rsidRPr="2C4C3419">
        <w:rPr>
          <w:rFonts w:ascii="Calibri" w:eastAsia="Calibri" w:hAnsi="Calibri" w:cs="Calibri"/>
        </w:rPr>
        <w:t xml:space="preserve"> to inform </w:t>
      </w:r>
      <w:r w:rsidR="00E0232F">
        <w:rPr>
          <w:rFonts w:ascii="Calibri" w:eastAsia="Calibri" w:hAnsi="Calibri" w:cs="Calibri"/>
        </w:rPr>
        <w:t>you</w:t>
      </w:r>
      <w:r w:rsidRPr="2C4C3419">
        <w:rPr>
          <w:rFonts w:ascii="Calibri" w:eastAsia="Calibri" w:hAnsi="Calibri" w:cs="Calibri"/>
        </w:rPr>
        <w:t xml:space="preserve"> that they have tested positive or have symptoms of Covid-19, </w:t>
      </w:r>
      <w:r w:rsidR="00E0232F">
        <w:rPr>
          <w:rFonts w:ascii="Calibri" w:eastAsia="Calibri" w:hAnsi="Calibri" w:cs="Calibri"/>
        </w:rPr>
        <w:t>as their manager you</w:t>
      </w:r>
      <w:r w:rsidRPr="2C4C3419">
        <w:rPr>
          <w:rFonts w:ascii="Calibri" w:eastAsia="Calibri" w:hAnsi="Calibri" w:cs="Calibri"/>
        </w:rPr>
        <w:t xml:space="preserve"> must follow the University’s relevant Test, Track and Trace </w:t>
      </w:r>
      <w:hyperlink r:id="rId17">
        <w:r w:rsidRPr="2C4C3419">
          <w:rPr>
            <w:rStyle w:val="Hyperlink"/>
            <w:rFonts w:ascii="Calibri" w:eastAsia="Calibri" w:hAnsi="Calibri" w:cs="Calibri"/>
            <w:color w:val="0563C1"/>
          </w:rPr>
          <w:t>flowchart</w:t>
        </w:r>
      </w:hyperlink>
      <w:r w:rsidRPr="2C4C3419">
        <w:rPr>
          <w:rFonts w:ascii="Calibri" w:eastAsia="Calibri" w:hAnsi="Calibri" w:cs="Calibri"/>
        </w:rPr>
        <w:t xml:space="preserve"> to ensure this information is recorded.</w:t>
      </w:r>
    </w:p>
    <w:p w14:paraId="2DC58085" w14:textId="6B747F00" w:rsidR="0038542D" w:rsidRDefault="0038542D" w:rsidP="0038542D">
      <w:r>
        <w:t xml:space="preserve">In order to accurately complete the reporting </w:t>
      </w:r>
      <w:proofErr w:type="gramStart"/>
      <w:r>
        <w:t>forms</w:t>
      </w:r>
      <w:proofErr w:type="gramEnd"/>
      <w:r>
        <w:t xml:space="preserve"> </w:t>
      </w:r>
      <w:r w:rsidR="00E0232F">
        <w:t>you</w:t>
      </w:r>
      <w:r>
        <w:t xml:space="preserve"> will need to ask a few questions.  You should enquire how the individual is currently feeling; some colleagues who do not have symptoms or feel unwell work from home during the period of self-isolation (this will affect how you record their absence).     </w:t>
      </w:r>
    </w:p>
    <w:p w14:paraId="0CE03DE5" w14:textId="77777777" w:rsidR="0038542D" w:rsidRDefault="0038542D" w:rsidP="0038542D">
      <w:r>
        <w:t xml:space="preserve">You will also need to establish if the individual has been on campus recently, and if they have, when this was and what contact they had with other colleagues, </w:t>
      </w:r>
      <w:proofErr w:type="gramStart"/>
      <w:r>
        <w:t>students</w:t>
      </w:r>
      <w:proofErr w:type="gramEnd"/>
      <w:r>
        <w:t xml:space="preserve"> or other visitors.  This is important so that we can continue to maintain a safe working environment on campus for our whole </w:t>
      </w:r>
      <w:proofErr w:type="gramStart"/>
      <w:r>
        <w:t>community, and</w:t>
      </w:r>
      <w:proofErr w:type="gramEnd"/>
      <w:r>
        <w:t xml:space="preserve"> determine if any further action is needed.  Please encourage the individual to be as accurate as possible.</w:t>
      </w:r>
    </w:p>
    <w:p w14:paraId="11B329ED" w14:textId="77777777" w:rsidR="0038542D" w:rsidRDefault="0038542D" w:rsidP="0038542D">
      <w:r>
        <w:t>Once you have reported and recorded a positive test result or absence due to symptoms it is likely that HR will contact you to offer support and to clarify any additional points about the individual and their circumstances.   If the individual has been on campus HR will also suggest that you review any local H&amp;S risk assessments that are in place to ensure that the control measures continue to be appropriate.  </w:t>
      </w:r>
      <w:r>
        <w:rPr>
          <w:i/>
          <w:iCs/>
        </w:rPr>
        <w:t> </w:t>
      </w:r>
      <w:r>
        <w:t>     </w:t>
      </w:r>
    </w:p>
    <w:p w14:paraId="1E9C0CCA" w14:textId="32B7D5C3" w:rsidR="00557C26" w:rsidRDefault="42299AD9" w:rsidP="1E083B92">
      <w:pPr>
        <w:jc w:val="both"/>
        <w:rPr>
          <w:rStyle w:val="Hyperlink"/>
          <w:rFonts w:ascii="Calibri" w:eastAsia="Calibri" w:hAnsi="Calibri" w:cs="Calibri"/>
          <w:color w:val="0563C1"/>
        </w:rPr>
      </w:pPr>
      <w:r w:rsidRPr="2C4C3419">
        <w:rPr>
          <w:rFonts w:ascii="Calibri" w:eastAsia="Calibri" w:hAnsi="Calibri" w:cs="Calibri"/>
        </w:rPr>
        <w:t xml:space="preserve">Where a colleague is ill and unable to work due to Covid-19, this should be recorded as sickness absence via </w:t>
      </w:r>
      <w:proofErr w:type="spellStart"/>
      <w:r w:rsidRPr="2C4C3419">
        <w:rPr>
          <w:rFonts w:ascii="Calibri" w:eastAsia="Calibri" w:hAnsi="Calibri" w:cs="Calibri"/>
        </w:rPr>
        <w:t>iTrent</w:t>
      </w:r>
      <w:proofErr w:type="spellEnd"/>
      <w:r w:rsidRPr="2C4C3419">
        <w:rPr>
          <w:rFonts w:ascii="Calibri" w:eastAsia="Calibri" w:hAnsi="Calibri" w:cs="Calibri"/>
        </w:rPr>
        <w:t xml:space="preserve">. Where a colleague </w:t>
      </w:r>
      <w:proofErr w:type="gramStart"/>
      <w:r w:rsidRPr="2C4C3419">
        <w:rPr>
          <w:rFonts w:ascii="Calibri" w:eastAsia="Calibri" w:hAnsi="Calibri" w:cs="Calibri"/>
        </w:rPr>
        <w:t>is able to</w:t>
      </w:r>
      <w:proofErr w:type="gramEnd"/>
      <w:r w:rsidRPr="2C4C3419">
        <w:rPr>
          <w:rFonts w:ascii="Calibri" w:eastAsia="Calibri" w:hAnsi="Calibri" w:cs="Calibri"/>
        </w:rPr>
        <w:t xml:space="preserve"> work, this should be recorded as other absence. Please see the guidance on </w:t>
      </w:r>
      <w:hyperlink r:id="rId18">
        <w:r w:rsidRPr="2C4C3419">
          <w:rPr>
            <w:rStyle w:val="Hyperlink"/>
            <w:rFonts w:ascii="Calibri" w:eastAsia="Calibri" w:hAnsi="Calibri" w:cs="Calibri"/>
            <w:color w:val="0563C1"/>
          </w:rPr>
          <w:t>how to input absence relating to Covid-19</w:t>
        </w:r>
      </w:hyperlink>
    </w:p>
    <w:p w14:paraId="4E191149" w14:textId="7A8F0C8F" w:rsidR="007B258F" w:rsidRPr="00557C26" w:rsidRDefault="00557C26" w:rsidP="007B258F">
      <w:pPr>
        <w:autoSpaceDE w:val="0"/>
        <w:autoSpaceDN w:val="0"/>
        <w:spacing w:before="40" w:after="120"/>
        <w:jc w:val="both"/>
      </w:pPr>
      <w:r w:rsidRPr="00557C26">
        <w:t>Colleagues can stop self-isolating after 10 days if they do not have any symptoms or they just have a cough or changes to their sense of smell or taste (these can last for weeks after the infection has gone).  </w:t>
      </w:r>
    </w:p>
    <w:p w14:paraId="00886CF9" w14:textId="6A27D7A6" w:rsidR="007B258F" w:rsidRDefault="00557C26" w:rsidP="007B258F">
      <w:pPr>
        <w:autoSpaceDE w:val="0"/>
        <w:autoSpaceDN w:val="0"/>
        <w:spacing w:before="40" w:after="120"/>
        <w:jc w:val="both"/>
      </w:pPr>
      <w:r w:rsidRPr="00557C26">
        <w:t>They must keep self-isolating if they continue to display symptoms after 10 days.  Please see here for further </w:t>
      </w:r>
      <w:hyperlink r:id="rId19" w:history="1">
        <w:r w:rsidRPr="00557C26">
          <w:rPr>
            <w:rStyle w:val="Hyperlink"/>
          </w:rPr>
          <w:t>guidance</w:t>
        </w:r>
      </w:hyperlink>
      <w:r w:rsidRPr="00557C26">
        <w:t>.</w:t>
      </w:r>
      <w:r>
        <w:rPr>
          <w:color w:val="000000"/>
        </w:rPr>
        <w:t xml:space="preserve"> </w:t>
      </w:r>
    </w:p>
    <w:p w14:paraId="5CEB7EA1" w14:textId="32B90F30" w:rsidR="00483BF5" w:rsidRDefault="00483BF5" w:rsidP="00483BF5">
      <w:pPr>
        <w:autoSpaceDE w:val="0"/>
        <w:autoSpaceDN w:val="0"/>
      </w:pPr>
      <w:r>
        <w:t xml:space="preserve">Where applicable, please remind colleagues that </w:t>
      </w:r>
      <w:r w:rsidRPr="36ABDCD1">
        <w:rPr>
          <w:b/>
          <w:bCs/>
        </w:rPr>
        <w:t>all students reporting symptoms or confirmed cases must be signposted to the </w:t>
      </w:r>
      <w:r w:rsidRPr="36ABDCD1">
        <w:rPr>
          <w:b/>
          <w:bCs/>
          <w:u w:val="single"/>
        </w:rPr>
        <w:t>Student Advice hub</w:t>
      </w:r>
      <w:r>
        <w:t> on 0113 8128507, </w:t>
      </w:r>
      <w:hyperlink r:id="rId20">
        <w:r w:rsidRPr="36ABDCD1">
          <w:rPr>
            <w:rStyle w:val="Hyperlink"/>
            <w:b/>
            <w:bCs/>
          </w:rPr>
          <w:t>student.coronavirus@leedsbeckett.ac.uk</w:t>
        </w:r>
      </w:hyperlink>
      <w:r>
        <w:t>, or use the reporting form on: </w:t>
      </w:r>
      <w:hyperlink r:id="rId21">
        <w:r w:rsidRPr="36ABDCD1">
          <w:rPr>
            <w:rStyle w:val="Hyperlink"/>
          </w:rPr>
          <w:t>https://www.leedsbeckett.ac.uk/covid-19/students/</w:t>
        </w:r>
      </w:hyperlink>
      <w:r>
        <w:t>.  Students should report this themselves wherever possible, but colleagues can report students through the same mechanisms, if required. </w:t>
      </w:r>
    </w:p>
    <w:p w14:paraId="1AE46A0C" w14:textId="58998854" w:rsidR="1E083B92" w:rsidRDefault="6DBFA93D" w:rsidP="36ABDCD1">
      <w:pPr>
        <w:spacing w:after="0"/>
        <w:rPr>
          <w:rFonts w:ascii="Calibri" w:eastAsia="Calibri" w:hAnsi="Calibri" w:cs="Calibri"/>
          <w:b/>
          <w:bCs/>
          <w:u w:val="single"/>
        </w:rPr>
      </w:pPr>
      <w:r w:rsidRPr="0DF96B32">
        <w:rPr>
          <w:rFonts w:ascii="Calibri" w:eastAsia="Calibri" w:hAnsi="Calibri" w:cs="Calibri"/>
          <w:b/>
          <w:bCs/>
          <w:u w:val="single"/>
        </w:rPr>
        <w:lastRenderedPageBreak/>
        <w:t xml:space="preserve">Long </w:t>
      </w:r>
      <w:proofErr w:type="spellStart"/>
      <w:r w:rsidRPr="0DF96B32">
        <w:rPr>
          <w:rFonts w:ascii="Calibri" w:eastAsia="Calibri" w:hAnsi="Calibri" w:cs="Calibri"/>
          <w:b/>
          <w:bCs/>
          <w:u w:val="single"/>
        </w:rPr>
        <w:t>Covid</w:t>
      </w:r>
      <w:proofErr w:type="spellEnd"/>
    </w:p>
    <w:p w14:paraId="3D76FC55" w14:textId="6B9346C8" w:rsidR="1E083B92" w:rsidRDefault="6DBFA93D" w:rsidP="36ABDCD1">
      <w:pPr>
        <w:spacing w:after="0"/>
      </w:pPr>
      <w:r w:rsidRPr="0DF96B32">
        <w:rPr>
          <w:rFonts w:ascii="Calibri" w:eastAsia="Calibri" w:hAnsi="Calibri" w:cs="Calibri"/>
        </w:rPr>
        <w:t xml:space="preserve">People in Leeds who are struggling with ongoing symptoms should consult their GP.  There is a </w:t>
      </w:r>
      <w:proofErr w:type="spellStart"/>
      <w:r w:rsidRPr="0DF96B32">
        <w:rPr>
          <w:rFonts w:ascii="Calibri" w:eastAsia="Calibri" w:hAnsi="Calibri" w:cs="Calibri"/>
        </w:rPr>
        <w:t>Covid</w:t>
      </w:r>
      <w:proofErr w:type="spellEnd"/>
      <w:r w:rsidRPr="0DF96B32">
        <w:rPr>
          <w:rFonts w:ascii="Calibri" w:eastAsia="Calibri" w:hAnsi="Calibri" w:cs="Calibri"/>
        </w:rPr>
        <w:t xml:space="preserve"> Rehabilitation pathway in Leeds that people can be referred into, if needed.  </w:t>
      </w:r>
    </w:p>
    <w:p w14:paraId="3C38592B" w14:textId="3125C0F6" w:rsidR="1E083B92" w:rsidRDefault="1E083B92" w:rsidP="36ABDCD1">
      <w:pPr>
        <w:spacing w:after="0"/>
        <w:rPr>
          <w:rFonts w:ascii="Calibri" w:eastAsia="Calibri" w:hAnsi="Calibri" w:cs="Calibri"/>
        </w:rPr>
      </w:pPr>
    </w:p>
    <w:p w14:paraId="2A67377A" w14:textId="1AFDE222" w:rsidR="1E083B92" w:rsidRDefault="6DBFA93D" w:rsidP="36ABDCD1">
      <w:pPr>
        <w:spacing w:after="0"/>
      </w:pPr>
      <w:r w:rsidRPr="0DF96B32">
        <w:rPr>
          <w:rFonts w:ascii="Calibri" w:eastAsia="Calibri" w:hAnsi="Calibri" w:cs="Calibri"/>
        </w:rPr>
        <w:t xml:space="preserve">Local information on recovering from </w:t>
      </w:r>
      <w:proofErr w:type="spellStart"/>
      <w:r w:rsidRPr="0DF96B32">
        <w:rPr>
          <w:rFonts w:ascii="Calibri" w:eastAsia="Calibri" w:hAnsi="Calibri" w:cs="Calibri"/>
        </w:rPr>
        <w:t>Covid</w:t>
      </w:r>
      <w:proofErr w:type="spellEnd"/>
      <w:r w:rsidRPr="0DF96B32">
        <w:rPr>
          <w:rFonts w:ascii="Calibri" w:eastAsia="Calibri" w:hAnsi="Calibri" w:cs="Calibri"/>
        </w:rPr>
        <w:t xml:space="preserve"> is available here: </w:t>
      </w:r>
      <w:hyperlink r:id="rId22">
        <w:r w:rsidRPr="0DF96B32">
          <w:rPr>
            <w:rStyle w:val="Hyperlink"/>
            <w:rFonts w:ascii="Calibri" w:eastAsia="Calibri" w:hAnsi="Calibri" w:cs="Calibri"/>
          </w:rPr>
          <w:t>https://www.leedsccg.nhs.uk/health/coronavirus/recovering-from-coronavirus/</w:t>
        </w:r>
      </w:hyperlink>
      <w:r w:rsidRPr="0DF96B32">
        <w:rPr>
          <w:rFonts w:ascii="Calibri" w:eastAsia="Calibri" w:hAnsi="Calibri" w:cs="Calibri"/>
        </w:rPr>
        <w:t xml:space="preserve"> </w:t>
      </w:r>
    </w:p>
    <w:p w14:paraId="22278331" w14:textId="63A098BE" w:rsidR="1E083B92" w:rsidRDefault="6DBFA93D" w:rsidP="36ABDCD1">
      <w:pPr>
        <w:spacing w:after="0"/>
      </w:pPr>
      <w:r w:rsidRPr="0DF96B32">
        <w:rPr>
          <w:rFonts w:ascii="Calibri" w:eastAsia="Calibri" w:hAnsi="Calibri" w:cs="Calibri"/>
        </w:rPr>
        <w:t xml:space="preserve"> </w:t>
      </w:r>
    </w:p>
    <w:p w14:paraId="051551C1" w14:textId="26076E79" w:rsidR="1E083B92" w:rsidRDefault="6DBFA93D" w:rsidP="36ABDCD1">
      <w:pPr>
        <w:spacing w:after="0"/>
      </w:pPr>
      <w:r w:rsidRPr="0DF96B32">
        <w:rPr>
          <w:rFonts w:ascii="Calibri" w:eastAsia="Calibri" w:hAnsi="Calibri" w:cs="Calibri"/>
        </w:rPr>
        <w:t xml:space="preserve">In addition, </w:t>
      </w:r>
      <w:hyperlink r:id="rId23">
        <w:r w:rsidRPr="0DF96B32">
          <w:rPr>
            <w:rStyle w:val="Hyperlink"/>
            <w:rFonts w:ascii="Calibri" w:eastAsia="Calibri" w:hAnsi="Calibri" w:cs="Calibri"/>
          </w:rPr>
          <w:t>www.yourcovidrecovery.nhs.uk</w:t>
        </w:r>
      </w:hyperlink>
      <w:r w:rsidRPr="0DF96B32">
        <w:rPr>
          <w:rFonts w:ascii="Calibri" w:eastAsia="Calibri" w:hAnsi="Calibri" w:cs="Calibri"/>
        </w:rPr>
        <w:t xml:space="preserve"> is a self-care resources that people can access to help support Covid-19 recovery and the management of ongoing symptoms. </w:t>
      </w:r>
      <w:r>
        <w:br/>
      </w:r>
    </w:p>
    <w:p w14:paraId="61E67D2C" w14:textId="0C9EFE74" w:rsidR="00931905" w:rsidRPr="00F214CD" w:rsidRDefault="42299AD9" w:rsidP="1E083B92">
      <w:pPr>
        <w:pStyle w:val="Heading1"/>
        <w:numPr>
          <w:ilvl w:val="0"/>
          <w:numId w:val="35"/>
        </w:numPr>
        <w:ind w:left="360"/>
        <w:rPr>
          <w:rFonts w:asciiTheme="minorHAnsi" w:eastAsiaTheme="minorEastAsia" w:hAnsiTheme="minorHAnsi" w:cstheme="minorBidi"/>
          <w:b/>
          <w:bCs/>
          <w:color w:val="7030A0"/>
          <w:sz w:val="22"/>
          <w:szCs w:val="22"/>
        </w:rPr>
      </w:pPr>
      <w:bookmarkStart w:id="5" w:name="_Toc65759611"/>
      <w:r w:rsidRPr="00F214CD">
        <w:rPr>
          <w:rFonts w:asciiTheme="minorHAnsi" w:hAnsiTheme="minorHAnsi" w:cstheme="minorBidi"/>
          <w:b/>
          <w:bCs/>
          <w:color w:val="7030A0"/>
          <w:sz w:val="22"/>
          <w:szCs w:val="22"/>
        </w:rPr>
        <w:t>Test, Track and Trace</w:t>
      </w:r>
      <w:bookmarkEnd w:id="5"/>
    </w:p>
    <w:p w14:paraId="4BC9532F" w14:textId="2B16FC0E" w:rsidR="1E083B92" w:rsidRDefault="1E083B92" w:rsidP="1E083B92">
      <w:pPr>
        <w:spacing w:after="0"/>
      </w:pPr>
    </w:p>
    <w:p w14:paraId="2DF8CCAE" w14:textId="3C885E3B" w:rsidR="52861530" w:rsidRDefault="52861530">
      <w:r w:rsidRPr="2C4C3419">
        <w:rPr>
          <w:rFonts w:ascii="Calibri" w:eastAsia="Calibri" w:hAnsi="Calibri" w:cs="Calibri"/>
        </w:rPr>
        <w:t xml:space="preserve">The University has developed flowcharts to help you with the requirements to notify and record Covid-19 test information for colleagues, so the University can take any necessary action and fulfil its obligations to Public Health England to notify them of positive test cases on a daily basis.  </w:t>
      </w:r>
    </w:p>
    <w:p w14:paraId="05367E91" w14:textId="74DE3E74" w:rsidR="52861530" w:rsidRDefault="52861530">
      <w:r w:rsidRPr="2C4C3419">
        <w:rPr>
          <w:rFonts w:ascii="Calibri" w:eastAsia="Calibri" w:hAnsi="Calibri" w:cs="Calibri"/>
        </w:rPr>
        <w:t xml:space="preserve">To help you and to ensure that we collect the right information we have created a short form in </w:t>
      </w:r>
      <w:proofErr w:type="spellStart"/>
      <w:r w:rsidRPr="2C4C3419">
        <w:rPr>
          <w:rFonts w:ascii="Calibri" w:eastAsia="Calibri" w:hAnsi="Calibri" w:cs="Calibri"/>
        </w:rPr>
        <w:t>iTrent</w:t>
      </w:r>
      <w:proofErr w:type="spellEnd"/>
      <w:r w:rsidRPr="2C4C3419">
        <w:rPr>
          <w:rFonts w:ascii="Calibri" w:eastAsia="Calibri" w:hAnsi="Calibri" w:cs="Calibri"/>
        </w:rPr>
        <w:t xml:space="preserve"> which must be completed in all cases.  There is separate </w:t>
      </w:r>
      <w:hyperlink r:id="rId24">
        <w:r w:rsidRPr="2C4C3419">
          <w:rPr>
            <w:rStyle w:val="Hyperlink"/>
            <w:rFonts w:ascii="Calibri" w:eastAsia="Calibri" w:hAnsi="Calibri" w:cs="Calibri"/>
            <w:b/>
            <w:bCs/>
            <w:color w:val="7030A0"/>
          </w:rPr>
          <w:t>guidance</w:t>
        </w:r>
      </w:hyperlink>
      <w:r w:rsidRPr="2C4C3419">
        <w:rPr>
          <w:rFonts w:ascii="Calibri" w:eastAsia="Calibri" w:hAnsi="Calibri" w:cs="Calibri"/>
        </w:rPr>
        <w:t xml:space="preserve"> available which tells you what to do and how to record a positive test.  This form will be directed to colleagues in HR and CARES who will respond and advise on next steps.  </w:t>
      </w:r>
    </w:p>
    <w:p w14:paraId="532E1831" w14:textId="70133EE3" w:rsidR="52861530" w:rsidRDefault="52861530">
      <w:r w:rsidRPr="2C4C3419">
        <w:rPr>
          <w:rFonts w:ascii="Calibri" w:eastAsia="Calibri" w:hAnsi="Calibri" w:cs="Calibri"/>
        </w:rPr>
        <w:t xml:space="preserve">To support this, you must also retain a local record of </w:t>
      </w:r>
      <w:r w:rsidR="00F102E5">
        <w:rPr>
          <w:rFonts w:ascii="Calibri" w:eastAsia="Calibri" w:hAnsi="Calibri" w:cs="Calibri"/>
        </w:rPr>
        <w:t>when</w:t>
      </w:r>
      <w:r w:rsidR="00F102E5" w:rsidRPr="2C4C3419">
        <w:rPr>
          <w:rFonts w:ascii="Calibri" w:eastAsia="Calibri" w:hAnsi="Calibri" w:cs="Calibri"/>
        </w:rPr>
        <w:t xml:space="preserve"> </w:t>
      </w:r>
      <w:r w:rsidR="00750D33">
        <w:rPr>
          <w:rFonts w:ascii="Calibri" w:eastAsia="Calibri" w:hAnsi="Calibri" w:cs="Calibri"/>
        </w:rPr>
        <w:t xml:space="preserve">individual </w:t>
      </w:r>
      <w:r w:rsidRPr="2C4C3419">
        <w:rPr>
          <w:rFonts w:ascii="Calibri" w:eastAsia="Calibri" w:hAnsi="Calibri" w:cs="Calibri"/>
        </w:rPr>
        <w:t>colleagues have attended campus</w:t>
      </w:r>
      <w:r w:rsidR="31C9E63E" w:rsidRPr="1DAE2F1C">
        <w:rPr>
          <w:rFonts w:ascii="Calibri" w:eastAsia="Calibri" w:hAnsi="Calibri" w:cs="Calibri"/>
        </w:rPr>
        <w:t>.</w:t>
      </w:r>
      <w:r w:rsidR="7003D206" w:rsidRPr="1DAE2F1C">
        <w:rPr>
          <w:rFonts w:ascii="Calibri" w:eastAsia="Calibri" w:hAnsi="Calibri" w:cs="Calibri"/>
        </w:rPr>
        <w:t xml:space="preserve"> </w:t>
      </w:r>
      <w:r w:rsidRPr="2C4C3419">
        <w:rPr>
          <w:rFonts w:ascii="Calibri" w:eastAsia="Calibri" w:hAnsi="Calibri" w:cs="Calibri"/>
        </w:rPr>
        <w:t xml:space="preserve"> </w:t>
      </w:r>
      <w:r w:rsidR="54E52042" w:rsidRPr="141E07FF">
        <w:rPr>
          <w:rFonts w:ascii="Calibri" w:eastAsia="Calibri" w:hAnsi="Calibri" w:cs="Calibri"/>
        </w:rPr>
        <w:t>T</w:t>
      </w:r>
      <w:r w:rsidR="50A3857D" w:rsidRPr="141E07FF">
        <w:rPr>
          <w:rFonts w:ascii="Calibri" w:eastAsia="Calibri" w:hAnsi="Calibri" w:cs="Calibri"/>
        </w:rPr>
        <w:t>his</w:t>
      </w:r>
      <w:r w:rsidRPr="2C4C3419">
        <w:rPr>
          <w:rFonts w:ascii="Calibri" w:eastAsia="Calibri" w:hAnsi="Calibri" w:cs="Calibri"/>
        </w:rPr>
        <w:t xml:space="preserve"> could be through existing records such as rotas, or timetables for planned activity, or you may need to set up new ways of recording ad-hoc visits.   This will be vital in the event a colleague who tests positive has attended campus.  </w:t>
      </w:r>
    </w:p>
    <w:p w14:paraId="5EF780CB" w14:textId="4FEDD1C2" w:rsidR="52861530" w:rsidRDefault="52861530">
      <w:r w:rsidRPr="2C4C3419">
        <w:rPr>
          <w:rFonts w:ascii="Calibri" w:eastAsia="Calibri" w:hAnsi="Calibri" w:cs="Calibri"/>
        </w:rPr>
        <w:t xml:space="preserve">If you have any questions regarding these </w:t>
      </w:r>
      <w:hyperlink r:id="rId25">
        <w:r w:rsidRPr="2C4C3419">
          <w:rPr>
            <w:rStyle w:val="Hyperlink"/>
            <w:rFonts w:ascii="Calibri" w:eastAsia="Calibri" w:hAnsi="Calibri" w:cs="Calibri"/>
          </w:rPr>
          <w:t>flowcharts</w:t>
        </w:r>
      </w:hyperlink>
      <w:r w:rsidRPr="2C4C3419">
        <w:rPr>
          <w:rFonts w:ascii="Calibri" w:eastAsia="Calibri" w:hAnsi="Calibri" w:cs="Calibri"/>
        </w:rPr>
        <w:t xml:space="preserve"> please contact </w:t>
      </w:r>
      <w:hyperlink r:id="rId26">
        <w:r w:rsidRPr="2C4C3419">
          <w:rPr>
            <w:rStyle w:val="Hyperlink"/>
            <w:rFonts w:ascii="Calibri" w:eastAsia="Calibri" w:hAnsi="Calibri" w:cs="Calibri"/>
            <w:color w:val="0563C1"/>
          </w:rPr>
          <w:t>employeerelationsteam@leedsbeckett.ac.uk</w:t>
        </w:r>
      </w:hyperlink>
      <w:r w:rsidRPr="2C4C3419">
        <w:rPr>
          <w:rFonts w:ascii="Calibri" w:eastAsia="Calibri" w:hAnsi="Calibri" w:cs="Calibri"/>
        </w:rPr>
        <w:t xml:space="preserve"> in the first instance.  You can also view more detailed, regularly updated information on the COVID-19 microsite.  </w:t>
      </w:r>
    </w:p>
    <w:p w14:paraId="05DA2790" w14:textId="2A0D0144" w:rsidR="52861530" w:rsidRDefault="52861530">
      <w:r w:rsidRPr="36ABDCD1">
        <w:rPr>
          <w:rFonts w:ascii="Calibri" w:eastAsia="Calibri" w:hAnsi="Calibri" w:cs="Calibri"/>
        </w:rPr>
        <w:t xml:space="preserve">The Higher Education coronavirus (Covid-19) NHS Test and Trace handbook provides a range of information and guidance such as how contact tracing works and eligibility for testing and you can access this </w:t>
      </w:r>
      <w:hyperlink r:id="rId27">
        <w:r w:rsidRPr="36ABDCD1">
          <w:rPr>
            <w:rStyle w:val="Hyperlink"/>
            <w:rFonts w:ascii="Calibri" w:eastAsia="Calibri" w:hAnsi="Calibri" w:cs="Calibri"/>
            <w:b/>
            <w:bCs/>
            <w:color w:val="7030A0"/>
          </w:rPr>
          <w:t>here</w:t>
        </w:r>
      </w:hyperlink>
      <w:r w:rsidRPr="36ABDCD1">
        <w:rPr>
          <w:rFonts w:ascii="Calibri" w:eastAsia="Calibri" w:hAnsi="Calibri" w:cs="Calibri"/>
        </w:rPr>
        <w:t xml:space="preserve">. </w:t>
      </w:r>
    </w:p>
    <w:p w14:paraId="09DE34E0" w14:textId="1EDD9F2F" w:rsidR="1E083B92" w:rsidRDefault="1E083B92"/>
    <w:p w14:paraId="714BFC31" w14:textId="045E64F6" w:rsidR="6844DD47" w:rsidRDefault="6844DD47" w:rsidP="36ABDCD1">
      <w:pPr>
        <w:pStyle w:val="Heading1"/>
        <w:numPr>
          <w:ilvl w:val="0"/>
          <w:numId w:val="35"/>
        </w:numPr>
        <w:ind w:left="360"/>
        <w:rPr>
          <w:b/>
          <w:bCs/>
          <w:color w:val="7030A0"/>
          <w:sz w:val="22"/>
          <w:szCs w:val="22"/>
          <w:lang w:val="en"/>
        </w:rPr>
      </w:pPr>
      <w:bookmarkStart w:id="6" w:name="_Toc65759612"/>
      <w:r w:rsidRPr="0DF96B32">
        <w:rPr>
          <w:rFonts w:asciiTheme="minorHAnsi" w:hAnsiTheme="minorHAnsi" w:cstheme="minorBidi"/>
          <w:b/>
          <w:bCs/>
          <w:color w:val="7030A0"/>
          <w:sz w:val="22"/>
          <w:szCs w:val="22"/>
          <w:lang w:val="en"/>
        </w:rPr>
        <w:t>Vaccination</w:t>
      </w:r>
      <w:bookmarkEnd w:id="6"/>
    </w:p>
    <w:p w14:paraId="2234B93C" w14:textId="5309972D" w:rsidR="36ABDCD1" w:rsidRDefault="36ABDCD1" w:rsidP="36ABDCD1">
      <w:pPr>
        <w:spacing w:after="0"/>
        <w:rPr>
          <w:lang w:val="en"/>
        </w:rPr>
      </w:pPr>
    </w:p>
    <w:p w14:paraId="07385AC4" w14:textId="7B7C33FD" w:rsidR="6844DD47" w:rsidRDefault="6844DD47" w:rsidP="36ABDCD1">
      <w:pPr>
        <w:spacing w:after="0"/>
      </w:pPr>
      <w:r w:rsidRPr="0DF96B32">
        <w:rPr>
          <w:rFonts w:ascii="Calibri" w:eastAsia="Calibri" w:hAnsi="Calibri" w:cs="Calibri"/>
          <w:lang w:val="en"/>
        </w:rPr>
        <w:t xml:space="preserve">The government have published information on </w:t>
      </w:r>
      <w:hyperlink r:id="rId28">
        <w:r w:rsidRPr="0DF96B32">
          <w:rPr>
            <w:rStyle w:val="Hyperlink"/>
            <w:rFonts w:ascii="Calibri" w:eastAsia="Calibri" w:hAnsi="Calibri" w:cs="Calibri"/>
            <w:lang w:val="en"/>
          </w:rPr>
          <w:t>who can get the Covid-19 vaccination</w:t>
        </w:r>
      </w:hyperlink>
      <w:r w:rsidRPr="0DF96B32">
        <w:rPr>
          <w:rFonts w:ascii="Calibri" w:eastAsia="Calibri" w:hAnsi="Calibri" w:cs="Calibri"/>
          <w:lang w:val="en"/>
        </w:rPr>
        <w:t xml:space="preserve">, which includes guidance on the vaccine. </w:t>
      </w:r>
    </w:p>
    <w:p w14:paraId="1FD86D8D" w14:textId="2BAE5BCE" w:rsidR="36ABDCD1" w:rsidRDefault="36ABDCD1" w:rsidP="36ABDCD1">
      <w:pPr>
        <w:spacing w:after="0"/>
        <w:rPr>
          <w:rFonts w:ascii="Calibri" w:eastAsia="Calibri" w:hAnsi="Calibri" w:cs="Calibri"/>
          <w:lang w:val="en"/>
        </w:rPr>
      </w:pPr>
    </w:p>
    <w:p w14:paraId="3C63E315" w14:textId="45E82259" w:rsidR="6844DD47" w:rsidRDefault="6844DD47" w:rsidP="36ABDCD1">
      <w:pPr>
        <w:spacing w:after="0"/>
      </w:pPr>
      <w:r w:rsidRPr="0DF96B32">
        <w:rPr>
          <w:rFonts w:ascii="Calibri" w:eastAsia="Calibri" w:hAnsi="Calibri" w:cs="Calibri"/>
          <w:lang w:val="en"/>
        </w:rPr>
        <w:t xml:space="preserve">Time off to attend a vaccination appointment during working hours will be supported and you should inform your manager and discuss with them any </w:t>
      </w:r>
      <w:r w:rsidRPr="0DF96B32">
        <w:rPr>
          <w:rFonts w:ascii="Calibri" w:eastAsia="Calibri" w:hAnsi="Calibri" w:cs="Calibri"/>
          <w:color w:val="202124"/>
          <w:lang w:val="en"/>
        </w:rPr>
        <w:t>arrangements to provide appropriate cover, where this is required.</w:t>
      </w:r>
    </w:p>
    <w:p w14:paraId="17066FB1" w14:textId="6B3035DA" w:rsidR="36ABDCD1" w:rsidRDefault="36ABDCD1" w:rsidP="36ABDCD1">
      <w:pPr>
        <w:spacing w:after="0"/>
        <w:rPr>
          <w:rFonts w:ascii="Calibri" w:eastAsia="Calibri" w:hAnsi="Calibri" w:cs="Calibri"/>
          <w:color w:val="202124"/>
          <w:lang w:val="en"/>
        </w:rPr>
      </w:pPr>
    </w:p>
    <w:p w14:paraId="0DFE7865" w14:textId="66B106DF" w:rsidR="6844DD47" w:rsidRDefault="6844DD47" w:rsidP="2489F62E">
      <w:r w:rsidRPr="2489F62E">
        <w:rPr>
          <w:rFonts w:ascii="Calibri" w:eastAsia="Calibri" w:hAnsi="Calibri" w:cs="Calibri"/>
          <w:color w:val="202124"/>
          <w:lang w:val="en"/>
        </w:rPr>
        <w:t xml:space="preserve">Having a vaccination does not alter the current government guidance on </w:t>
      </w:r>
      <w:hyperlink r:id="rId29">
        <w:r w:rsidRPr="2489F62E">
          <w:rPr>
            <w:rStyle w:val="Hyperlink"/>
            <w:rFonts w:ascii="Calibri" w:eastAsia="Calibri" w:hAnsi="Calibri" w:cs="Calibri"/>
            <w:lang w:val="en"/>
          </w:rPr>
          <w:t>social distancing</w:t>
        </w:r>
      </w:hyperlink>
      <w:r w:rsidR="6F2F9E0E" w:rsidRPr="2489F62E">
        <w:rPr>
          <w:rFonts w:ascii="Calibri" w:eastAsia="Calibri" w:hAnsi="Calibri" w:cs="Calibri"/>
          <w:color w:val="202124"/>
          <w:lang w:val="en"/>
        </w:rPr>
        <w:t xml:space="preserve"> </w:t>
      </w:r>
      <w:r w:rsidR="6F2F9E0E" w:rsidRPr="2489F62E">
        <w:rPr>
          <w:rFonts w:eastAsiaTheme="minorEastAsia"/>
          <w:color w:val="000000" w:themeColor="text1"/>
          <w:lang w:val="en"/>
        </w:rPr>
        <w:t xml:space="preserve">and those colleagues who are </w:t>
      </w:r>
      <w:hyperlink r:id="rId30">
        <w:r w:rsidR="6F2F9E0E" w:rsidRPr="2489F62E">
          <w:rPr>
            <w:rStyle w:val="Hyperlink"/>
            <w:rFonts w:eastAsiaTheme="minorEastAsia"/>
            <w:lang w:val="en"/>
          </w:rPr>
          <w:t>Clinically Extremely Vulnerable</w:t>
        </w:r>
      </w:hyperlink>
      <w:r w:rsidR="6F2F9E0E" w:rsidRPr="2489F62E">
        <w:rPr>
          <w:rFonts w:eastAsiaTheme="minorEastAsia"/>
          <w:lang w:val="en"/>
        </w:rPr>
        <w:t xml:space="preserve"> are advised to continue to take extra precautions such as </w:t>
      </w:r>
      <w:proofErr w:type="spellStart"/>
      <w:r w:rsidR="6F2F9E0E" w:rsidRPr="2489F62E">
        <w:rPr>
          <w:rFonts w:eastAsiaTheme="minorEastAsia"/>
          <w:lang w:val="en"/>
        </w:rPr>
        <w:t>minimising</w:t>
      </w:r>
      <w:proofErr w:type="spellEnd"/>
      <w:r w:rsidR="6F2F9E0E" w:rsidRPr="2489F62E">
        <w:rPr>
          <w:rFonts w:eastAsiaTheme="minorEastAsia"/>
          <w:lang w:val="en"/>
        </w:rPr>
        <w:t xml:space="preserve"> the number of social interactions they have.</w:t>
      </w:r>
      <w:r>
        <w:br/>
      </w:r>
    </w:p>
    <w:p w14:paraId="560643B1" w14:textId="77777777" w:rsidR="00491889" w:rsidRPr="00F214CD" w:rsidRDefault="00491889" w:rsidP="36ABDCD1">
      <w:pPr>
        <w:pStyle w:val="Heading1"/>
        <w:numPr>
          <w:ilvl w:val="0"/>
          <w:numId w:val="35"/>
        </w:numPr>
        <w:ind w:left="360"/>
        <w:rPr>
          <w:rFonts w:asciiTheme="minorHAnsi" w:hAnsiTheme="minorHAnsi" w:cstheme="minorBidi"/>
          <w:b/>
          <w:bCs/>
          <w:color w:val="7030A0"/>
          <w:sz w:val="22"/>
          <w:szCs w:val="22"/>
          <w:shd w:val="clear" w:color="auto" w:fill="FFFFFF"/>
          <w:lang w:val="en"/>
        </w:rPr>
      </w:pPr>
      <w:bookmarkStart w:id="7" w:name="_Toc65759613"/>
      <w:r w:rsidRPr="36ABDCD1">
        <w:rPr>
          <w:rFonts w:asciiTheme="minorHAnsi" w:hAnsiTheme="minorHAnsi" w:cstheme="minorBidi"/>
          <w:b/>
          <w:bCs/>
          <w:color w:val="7030A0"/>
          <w:sz w:val="22"/>
          <w:szCs w:val="22"/>
          <w:shd w:val="clear" w:color="auto" w:fill="FFFFFF"/>
          <w:lang w:val="en"/>
        </w:rPr>
        <w:t>Colleagues who have been in contact with someone who has tested positive for Covid-19</w:t>
      </w:r>
      <w:bookmarkEnd w:id="7"/>
      <w:r w:rsidRPr="36ABDCD1">
        <w:rPr>
          <w:rFonts w:asciiTheme="minorHAnsi" w:hAnsiTheme="minorHAnsi" w:cstheme="minorBidi"/>
          <w:b/>
          <w:bCs/>
          <w:color w:val="7030A0"/>
          <w:sz w:val="22"/>
          <w:szCs w:val="22"/>
          <w:shd w:val="clear" w:color="auto" w:fill="FFFFFF"/>
          <w:lang w:val="en"/>
        </w:rPr>
        <w:t xml:space="preserve"> </w:t>
      </w:r>
    </w:p>
    <w:p w14:paraId="376CABB1" w14:textId="5A6A75F2" w:rsidR="36ABDCD1" w:rsidRDefault="36ABDCD1" w:rsidP="36ABDCD1">
      <w:pPr>
        <w:spacing w:after="0"/>
        <w:jc w:val="both"/>
        <w:rPr>
          <w:rFonts w:ascii="Calibri" w:eastAsia="Calibri" w:hAnsi="Calibri" w:cs="Calibri"/>
        </w:rPr>
      </w:pPr>
    </w:p>
    <w:p w14:paraId="35B778C7" w14:textId="7FD7DCA7" w:rsidR="3558535E" w:rsidRDefault="3558535E" w:rsidP="1E083B92">
      <w:pPr>
        <w:jc w:val="both"/>
      </w:pPr>
      <w:r w:rsidRPr="2C4C3419">
        <w:rPr>
          <w:rFonts w:ascii="Calibri" w:eastAsia="Calibri" w:hAnsi="Calibri" w:cs="Calibri"/>
        </w:rPr>
        <w:t xml:space="preserve">If a colleague has been in contact with someone who has tested positive for Covid-19, they must self-isolate. For guidance on what is meant by ‘contact’, please see the </w:t>
      </w:r>
      <w:hyperlink r:id="rId31">
        <w:r w:rsidRPr="2C4C3419">
          <w:rPr>
            <w:rStyle w:val="Hyperlink"/>
            <w:rFonts w:ascii="Calibri" w:eastAsia="Calibri" w:hAnsi="Calibri" w:cs="Calibri"/>
            <w:b/>
            <w:bCs/>
            <w:color w:val="7030A0"/>
          </w:rPr>
          <w:t>Government guidance</w:t>
        </w:r>
      </w:hyperlink>
      <w:r w:rsidRPr="2C4C3419">
        <w:rPr>
          <w:rFonts w:ascii="Calibri" w:eastAsia="Calibri" w:hAnsi="Calibri" w:cs="Calibri"/>
        </w:rPr>
        <w:t xml:space="preserve"> for further information.</w:t>
      </w:r>
    </w:p>
    <w:p w14:paraId="3BB63D3F" w14:textId="6304DF62" w:rsidR="3558535E" w:rsidRDefault="3558535E" w:rsidP="1E083B92">
      <w:pPr>
        <w:jc w:val="both"/>
      </w:pPr>
      <w:r w:rsidRPr="2C4C3419">
        <w:rPr>
          <w:rFonts w:ascii="Calibri" w:eastAsia="Calibri" w:hAnsi="Calibri" w:cs="Calibri"/>
        </w:rPr>
        <w:lastRenderedPageBreak/>
        <w:t xml:space="preserve">If a colleague informs their manager that they have been contacted by NHS Test and Trace, they must self-isolate as directed and not attend work.  Their manager should ask to see a copy of the communication from NHS Test and Trace and should enquire as to whether the person testing positive is a work colleague.  Managers should follow the University’s </w:t>
      </w:r>
      <w:hyperlink r:id="rId32">
        <w:r w:rsidRPr="2C4C3419">
          <w:rPr>
            <w:rStyle w:val="Hyperlink"/>
            <w:rFonts w:ascii="Calibri" w:eastAsia="Calibri" w:hAnsi="Calibri" w:cs="Calibri"/>
          </w:rPr>
          <w:t>flowchart</w:t>
        </w:r>
      </w:hyperlink>
      <w:r w:rsidRPr="2C4C3419">
        <w:rPr>
          <w:rFonts w:ascii="Calibri" w:eastAsia="Calibri" w:hAnsi="Calibri" w:cs="Calibri"/>
        </w:rPr>
        <w:t xml:space="preserve"> in relation to colleagues who have been contacted by NHS Test and Trace and who are required to self-isolate. </w:t>
      </w:r>
    </w:p>
    <w:p w14:paraId="0BC10AEC" w14:textId="742D8160" w:rsidR="3558535E" w:rsidRDefault="3558535E" w:rsidP="1E083B92">
      <w:pPr>
        <w:jc w:val="both"/>
      </w:pPr>
      <w:r w:rsidRPr="2C4C3419">
        <w:rPr>
          <w:rFonts w:ascii="Calibri" w:eastAsia="Calibri" w:hAnsi="Calibri" w:cs="Calibri"/>
        </w:rPr>
        <w:t xml:space="preserve">Where a colleague is ill and unable to work due to Covid-19, this should be recorded as sickness absence via </w:t>
      </w:r>
      <w:proofErr w:type="spellStart"/>
      <w:r w:rsidRPr="2C4C3419">
        <w:rPr>
          <w:rFonts w:ascii="Calibri" w:eastAsia="Calibri" w:hAnsi="Calibri" w:cs="Calibri"/>
        </w:rPr>
        <w:t>iTrent</w:t>
      </w:r>
      <w:proofErr w:type="spellEnd"/>
      <w:r w:rsidRPr="2C4C3419">
        <w:rPr>
          <w:rFonts w:ascii="Calibri" w:eastAsia="Calibri" w:hAnsi="Calibri" w:cs="Calibri"/>
        </w:rPr>
        <w:t xml:space="preserve">. Where a colleague </w:t>
      </w:r>
      <w:proofErr w:type="gramStart"/>
      <w:r w:rsidRPr="2C4C3419">
        <w:rPr>
          <w:rFonts w:ascii="Calibri" w:eastAsia="Calibri" w:hAnsi="Calibri" w:cs="Calibri"/>
        </w:rPr>
        <w:t>is able to</w:t>
      </w:r>
      <w:proofErr w:type="gramEnd"/>
      <w:r w:rsidRPr="2C4C3419">
        <w:rPr>
          <w:rFonts w:ascii="Calibri" w:eastAsia="Calibri" w:hAnsi="Calibri" w:cs="Calibri"/>
        </w:rPr>
        <w:t xml:space="preserve"> work, this should be recorded as other absence. Please see the guidance on </w:t>
      </w:r>
      <w:hyperlink r:id="rId33">
        <w:r w:rsidRPr="2C4C3419">
          <w:rPr>
            <w:rStyle w:val="Hyperlink"/>
            <w:rFonts w:ascii="Calibri" w:eastAsia="Calibri" w:hAnsi="Calibri" w:cs="Calibri"/>
            <w:color w:val="0563C1"/>
          </w:rPr>
          <w:t>how to input absence relating to Covid-19</w:t>
        </w:r>
      </w:hyperlink>
    </w:p>
    <w:p w14:paraId="7B464CD2" w14:textId="78811EDF" w:rsidR="3558535E" w:rsidRDefault="3558535E" w:rsidP="1E083B92">
      <w:pPr>
        <w:jc w:val="both"/>
      </w:pPr>
      <w:r w:rsidRPr="2C4C3419">
        <w:rPr>
          <w:rFonts w:ascii="Calibri" w:eastAsia="Calibri" w:hAnsi="Calibri" w:cs="Calibri"/>
          <w:color w:val="0B0C0C"/>
        </w:rPr>
        <w:t>At this stage, the colleague’s close contacts do not need to self-isolate unless requested to do so by NHS Test and Trace or a public health professional. If colleagues have not been notified that they are a contact, this means they should still follow the general guidance, for example, social distancing, handwashing, and covering coughs and sneezes.</w:t>
      </w:r>
    </w:p>
    <w:p w14:paraId="54B3C113" w14:textId="5C1AC2BF" w:rsidR="3558535E" w:rsidRDefault="3558535E" w:rsidP="1E083B92">
      <w:pPr>
        <w:jc w:val="both"/>
      </w:pPr>
      <w:r w:rsidRPr="2C4C3419">
        <w:rPr>
          <w:rFonts w:ascii="Calibri" w:eastAsia="Calibri" w:hAnsi="Calibri" w:cs="Calibri"/>
        </w:rPr>
        <w:t xml:space="preserve">People who live in the same household as someone self-isolating because they have </w:t>
      </w:r>
      <w:proofErr w:type="gramStart"/>
      <w:r w:rsidRPr="2C4C3419">
        <w:rPr>
          <w:rFonts w:ascii="Calibri" w:eastAsia="Calibri" w:hAnsi="Calibri" w:cs="Calibri"/>
        </w:rPr>
        <w:t>come into contact with</w:t>
      </w:r>
      <w:proofErr w:type="gramEnd"/>
      <w:r w:rsidRPr="2C4C3419">
        <w:rPr>
          <w:rFonts w:ascii="Calibri" w:eastAsia="Calibri" w:hAnsi="Calibri" w:cs="Calibri"/>
        </w:rPr>
        <w:t xml:space="preserve"> someone with a positive test, do </w:t>
      </w:r>
      <w:r w:rsidRPr="2C4C3419">
        <w:rPr>
          <w:rFonts w:ascii="Calibri" w:eastAsia="Calibri" w:hAnsi="Calibri" w:cs="Calibri"/>
          <w:u w:val="single"/>
        </w:rPr>
        <w:t>not</w:t>
      </w:r>
      <w:r w:rsidRPr="2C4C3419">
        <w:rPr>
          <w:rFonts w:ascii="Calibri" w:eastAsia="Calibri" w:hAnsi="Calibri" w:cs="Calibri"/>
        </w:rPr>
        <w:t xml:space="preserve"> need to self-isolate themselves unless they, or someone in their household develops symptoms.</w:t>
      </w:r>
    </w:p>
    <w:p w14:paraId="753E4D87" w14:textId="514B17EF" w:rsidR="1DAE2F1C" w:rsidRDefault="1DAE2F1C" w:rsidP="1DAE2F1C">
      <w:pPr>
        <w:jc w:val="both"/>
        <w:rPr>
          <w:rFonts w:ascii="Calibri" w:eastAsia="Calibri" w:hAnsi="Calibri" w:cs="Calibri"/>
        </w:rPr>
      </w:pPr>
    </w:p>
    <w:p w14:paraId="2FFF15E2" w14:textId="77777777" w:rsidR="00491889" w:rsidRPr="00F214CD" w:rsidRDefault="00491889" w:rsidP="36ABDCD1">
      <w:pPr>
        <w:pStyle w:val="Heading1"/>
        <w:numPr>
          <w:ilvl w:val="0"/>
          <w:numId w:val="35"/>
        </w:numPr>
        <w:ind w:left="360"/>
        <w:rPr>
          <w:rFonts w:asciiTheme="minorHAnsi" w:hAnsiTheme="minorHAnsi" w:cstheme="minorBidi"/>
          <w:b/>
          <w:bCs/>
          <w:color w:val="7030A0"/>
          <w:sz w:val="22"/>
          <w:szCs w:val="22"/>
          <w:shd w:val="clear" w:color="auto" w:fill="FFFFFF"/>
          <w:lang w:val="en"/>
        </w:rPr>
      </w:pPr>
      <w:bookmarkStart w:id="8" w:name="_Toc65759614"/>
      <w:r w:rsidRPr="36ABDCD1">
        <w:rPr>
          <w:rFonts w:asciiTheme="minorHAnsi" w:hAnsiTheme="minorHAnsi" w:cstheme="minorBidi"/>
          <w:b/>
          <w:bCs/>
          <w:color w:val="7030A0"/>
          <w:sz w:val="22"/>
          <w:szCs w:val="22"/>
          <w:shd w:val="clear" w:color="auto" w:fill="FFFFFF"/>
          <w:lang w:val="en"/>
        </w:rPr>
        <w:t>University monitoring of colleagues unfit to work due to Covid-19 symptoms or diagnosis</w:t>
      </w:r>
      <w:bookmarkEnd w:id="8"/>
    </w:p>
    <w:p w14:paraId="03DEFA26" w14:textId="316FD737" w:rsidR="1E083B92" w:rsidRDefault="1E083B92" w:rsidP="1E083B92">
      <w:pPr>
        <w:jc w:val="both"/>
        <w:rPr>
          <w:rFonts w:eastAsia="Times New Roman"/>
          <w:color w:val="333333"/>
          <w:lang w:eastAsia="en-GB"/>
        </w:rPr>
      </w:pPr>
      <w:r>
        <w:br/>
      </w:r>
      <w:r w:rsidR="5ADAD24E" w:rsidRPr="1E083B92">
        <w:rPr>
          <w:rFonts w:ascii="Calibri" w:eastAsia="Calibri" w:hAnsi="Calibri" w:cs="Calibri"/>
          <w:color w:val="333333"/>
        </w:rPr>
        <w:t xml:space="preserve">If a colleague is unfit to work due to a diagnosis of Covid-19 or Covid-19 symptoms, and they are absent from work for a period </w:t>
      </w:r>
      <w:proofErr w:type="gramStart"/>
      <w:r w:rsidR="5ADAD24E" w:rsidRPr="1E083B92">
        <w:rPr>
          <w:rFonts w:ascii="Calibri" w:eastAsia="Calibri" w:hAnsi="Calibri" w:cs="Calibri"/>
          <w:color w:val="333333"/>
        </w:rPr>
        <w:t>in excess of</w:t>
      </w:r>
      <w:proofErr w:type="gramEnd"/>
      <w:r w:rsidR="5ADAD24E" w:rsidRPr="1E083B92">
        <w:rPr>
          <w:rFonts w:ascii="Calibri" w:eastAsia="Calibri" w:hAnsi="Calibri" w:cs="Calibri"/>
          <w:color w:val="333333"/>
        </w:rPr>
        <w:t xml:space="preserve"> seven calendar days, they should obtain certification for their absence as soon as possible.  They may not be able to obtain a Fit Note for their absence, however the NHS can provide them with an ‘isolation note’, which can be obtained via </w:t>
      </w:r>
      <w:hyperlink r:id="rId34">
        <w:r w:rsidR="5ADAD24E" w:rsidRPr="1E083B92">
          <w:rPr>
            <w:rStyle w:val="Hyperlink"/>
            <w:rFonts w:ascii="Calibri" w:eastAsia="Calibri" w:hAnsi="Calibri" w:cs="Calibri"/>
            <w:b/>
            <w:bCs/>
            <w:color w:val="663399"/>
          </w:rPr>
          <w:t>NHS 111</w:t>
        </w:r>
      </w:hyperlink>
      <w:r w:rsidR="5ADAD24E" w:rsidRPr="1E083B92">
        <w:rPr>
          <w:rFonts w:ascii="Calibri" w:eastAsia="Calibri" w:hAnsi="Calibri" w:cs="Calibri"/>
          <w:color w:val="333333"/>
        </w:rPr>
        <w:t xml:space="preserve">.  </w:t>
      </w:r>
    </w:p>
    <w:p w14:paraId="271CC6F2" w14:textId="2930A110" w:rsidR="5ADAD24E" w:rsidRDefault="5ADAD24E" w:rsidP="1E083B92">
      <w:pPr>
        <w:jc w:val="both"/>
      </w:pPr>
      <w:r w:rsidRPr="2C4C3419">
        <w:rPr>
          <w:rFonts w:ascii="Calibri" w:eastAsia="Calibri" w:hAnsi="Calibri" w:cs="Calibri"/>
          <w:color w:val="333333"/>
        </w:rPr>
        <w:t>Where a colleague is absent due to a confirmed diagnosis of Covid-19 or because they have Covid-19 symptoms, it will not count towards their absence thresholds.</w:t>
      </w:r>
    </w:p>
    <w:p w14:paraId="2BBEACA0" w14:textId="5C1F602A" w:rsidR="5ADAD24E" w:rsidRDefault="5ADAD24E" w:rsidP="1E083B92">
      <w:pPr>
        <w:jc w:val="both"/>
      </w:pPr>
      <w:r w:rsidRPr="2C4C3419">
        <w:rPr>
          <w:rFonts w:ascii="Calibri" w:eastAsia="Calibri" w:hAnsi="Calibri" w:cs="Calibri"/>
          <w:color w:val="333333"/>
        </w:rPr>
        <w:t xml:space="preserve">It is important that we maintain accurate records of confirmed cases of Covid-19.  Managers should follow the normal absence recording procedures in such cases.  Please see the following </w:t>
      </w:r>
      <w:hyperlink r:id="rId35">
        <w:r w:rsidRPr="2C4C3419">
          <w:rPr>
            <w:rStyle w:val="Hyperlink"/>
            <w:rFonts w:ascii="Calibri" w:eastAsia="Calibri" w:hAnsi="Calibri" w:cs="Calibri"/>
            <w:b/>
            <w:bCs/>
            <w:color w:val="663399"/>
          </w:rPr>
          <w:t xml:space="preserve">guide on how to put absence related to Covid-19 into </w:t>
        </w:r>
        <w:proofErr w:type="spellStart"/>
        <w:r w:rsidRPr="2C4C3419">
          <w:rPr>
            <w:rStyle w:val="Hyperlink"/>
            <w:rFonts w:ascii="Calibri" w:eastAsia="Calibri" w:hAnsi="Calibri" w:cs="Calibri"/>
            <w:b/>
            <w:bCs/>
            <w:color w:val="663399"/>
          </w:rPr>
          <w:t>iTrent</w:t>
        </w:r>
        <w:proofErr w:type="spellEnd"/>
        <w:r w:rsidRPr="2C4C3419">
          <w:rPr>
            <w:rStyle w:val="Hyperlink"/>
            <w:rFonts w:ascii="Calibri" w:eastAsia="Calibri" w:hAnsi="Calibri" w:cs="Calibri"/>
            <w:b/>
            <w:bCs/>
            <w:color w:val="663399"/>
          </w:rPr>
          <w:t>.</w:t>
        </w:r>
      </w:hyperlink>
      <w:r w:rsidRPr="2C4C3419">
        <w:rPr>
          <w:rFonts w:ascii="Calibri" w:eastAsia="Calibri" w:hAnsi="Calibri" w:cs="Calibri"/>
          <w:b/>
          <w:bCs/>
          <w:color w:val="663399"/>
          <w:u w:val="single"/>
        </w:rPr>
        <w:t xml:space="preserve">  </w:t>
      </w:r>
    </w:p>
    <w:p w14:paraId="601D069A" w14:textId="442B6CBD" w:rsidR="1E083B92" w:rsidRDefault="1E083B92" w:rsidP="1E083B92">
      <w:pPr>
        <w:spacing w:after="0" w:line="240" w:lineRule="auto"/>
      </w:pPr>
    </w:p>
    <w:p w14:paraId="1178A99F" w14:textId="77777777" w:rsidR="00491889" w:rsidRPr="00F214CD" w:rsidRDefault="00491889" w:rsidP="36ABDCD1">
      <w:pPr>
        <w:pStyle w:val="Heading1"/>
        <w:numPr>
          <w:ilvl w:val="0"/>
          <w:numId w:val="35"/>
        </w:numPr>
        <w:ind w:left="360"/>
        <w:rPr>
          <w:rFonts w:asciiTheme="minorHAnsi" w:hAnsiTheme="minorHAnsi" w:cstheme="minorBidi"/>
          <w:b/>
          <w:bCs/>
          <w:color w:val="7030A0"/>
          <w:sz w:val="22"/>
          <w:szCs w:val="22"/>
          <w:shd w:val="clear" w:color="auto" w:fill="FFFFFF"/>
          <w:lang w:val="en"/>
        </w:rPr>
      </w:pPr>
      <w:bookmarkStart w:id="9" w:name="_Toc65759615"/>
      <w:r w:rsidRPr="36ABDCD1">
        <w:rPr>
          <w:rFonts w:asciiTheme="minorHAnsi" w:hAnsiTheme="minorHAnsi" w:cstheme="minorBidi"/>
          <w:b/>
          <w:bCs/>
          <w:color w:val="7030A0"/>
          <w:sz w:val="22"/>
          <w:szCs w:val="22"/>
          <w:shd w:val="clear" w:color="auto" w:fill="FFFFFF"/>
          <w:lang w:val="en"/>
        </w:rPr>
        <w:t>Colleagues with household members who have Covid-19 symptoms</w:t>
      </w:r>
      <w:bookmarkEnd w:id="9"/>
      <w:r w:rsidRPr="00F214CD">
        <w:rPr>
          <w:rFonts w:asciiTheme="minorHAnsi" w:hAnsiTheme="minorHAnsi" w:cstheme="minorHAnsi"/>
          <w:b/>
          <w:bCs/>
          <w:color w:val="7030A0"/>
          <w:sz w:val="22"/>
          <w:szCs w:val="22"/>
          <w:shd w:val="clear" w:color="auto" w:fill="FFFFFF"/>
          <w:lang w:val="en"/>
        </w:rPr>
        <w:br/>
      </w:r>
    </w:p>
    <w:p w14:paraId="0D3689F4" w14:textId="4836CCEB" w:rsidR="4D661688" w:rsidRDefault="4D661688" w:rsidP="1E083B92">
      <w:pPr>
        <w:jc w:val="both"/>
      </w:pPr>
      <w:r w:rsidRPr="2C4C3419">
        <w:rPr>
          <w:rFonts w:ascii="Calibri" w:eastAsia="Calibri" w:hAnsi="Calibri" w:cs="Calibri"/>
        </w:rPr>
        <w:t xml:space="preserve">If a member of a colleague’s household has Covid-19 symptoms, they must follow PHE </w:t>
      </w:r>
      <w:hyperlink r:id="rId36">
        <w:r w:rsidRPr="2C4C3419">
          <w:rPr>
            <w:rStyle w:val="Hyperlink"/>
            <w:rFonts w:ascii="Calibri" w:eastAsia="Calibri" w:hAnsi="Calibri" w:cs="Calibri"/>
            <w:b/>
            <w:bCs/>
            <w:color w:val="663399"/>
          </w:rPr>
          <w:t>stay at home guidance</w:t>
        </w:r>
      </w:hyperlink>
      <w:r w:rsidRPr="2C4C3419">
        <w:rPr>
          <w:rFonts w:ascii="Calibri" w:eastAsia="Calibri" w:hAnsi="Calibri" w:cs="Calibri"/>
          <w:color w:val="333333"/>
        </w:rPr>
        <w:t xml:space="preserve">.  If the colleague themselves does not have symptoms and is able to work from home, the manager should discuss this with them so that they are clear on their duties during the period of self-isolation.  </w:t>
      </w:r>
      <w:r w:rsidRPr="2C4C3419">
        <w:rPr>
          <w:rFonts w:ascii="Calibri" w:eastAsia="Calibri" w:hAnsi="Calibri" w:cs="Calibri"/>
        </w:rPr>
        <w:t xml:space="preserve">This may include them being assigned alternative duties or tasks (appropriate to their grade) which they can undertake from home.  </w:t>
      </w:r>
    </w:p>
    <w:p w14:paraId="21BF17F4" w14:textId="7F6E6190" w:rsidR="4D661688" w:rsidRDefault="4D661688" w:rsidP="1E083B92">
      <w:pPr>
        <w:jc w:val="both"/>
      </w:pPr>
      <w:r w:rsidRPr="2C4C3419">
        <w:rPr>
          <w:rFonts w:ascii="Calibri" w:eastAsia="Calibri" w:hAnsi="Calibri" w:cs="Calibri"/>
          <w:color w:val="333333"/>
        </w:rPr>
        <w:t xml:space="preserve">If a colleague is not able to work from home, they should still stay at home in accordance with the guidance.  Colleagues will not be financially disadvantaged if they are not able to work during self-isolation.  </w:t>
      </w:r>
    </w:p>
    <w:p w14:paraId="5F20D650" w14:textId="08250A57" w:rsidR="4D661688" w:rsidRDefault="4D661688" w:rsidP="1E083B92">
      <w:pPr>
        <w:jc w:val="both"/>
      </w:pPr>
      <w:r w:rsidRPr="2C4C3419">
        <w:rPr>
          <w:rFonts w:ascii="Calibri" w:eastAsia="Calibri" w:hAnsi="Calibri" w:cs="Calibri"/>
          <w:color w:val="333333"/>
        </w:rPr>
        <w:t xml:space="preserve">In all cases, managers should ensure this is recorded and follow the steps regarding ‘other absence’ outlined in the </w:t>
      </w:r>
      <w:hyperlink r:id="rId37">
        <w:r w:rsidRPr="2C4C3419">
          <w:rPr>
            <w:rStyle w:val="Hyperlink"/>
            <w:rFonts w:ascii="Calibri" w:eastAsia="Calibri" w:hAnsi="Calibri" w:cs="Calibri"/>
            <w:b/>
            <w:bCs/>
            <w:color w:val="663399"/>
          </w:rPr>
          <w:t xml:space="preserve">guide on how to put absence related to Coronavirus into </w:t>
        </w:r>
        <w:proofErr w:type="spellStart"/>
        <w:r w:rsidRPr="2C4C3419">
          <w:rPr>
            <w:rStyle w:val="Hyperlink"/>
            <w:rFonts w:ascii="Calibri" w:eastAsia="Calibri" w:hAnsi="Calibri" w:cs="Calibri"/>
            <w:b/>
            <w:bCs/>
            <w:color w:val="663399"/>
          </w:rPr>
          <w:t>iTrent</w:t>
        </w:r>
        <w:proofErr w:type="spellEnd"/>
        <w:r w:rsidRPr="2C4C3419">
          <w:rPr>
            <w:rStyle w:val="Hyperlink"/>
            <w:rFonts w:ascii="Calibri" w:eastAsia="Calibri" w:hAnsi="Calibri" w:cs="Calibri"/>
            <w:b/>
            <w:bCs/>
            <w:color w:val="663399"/>
          </w:rPr>
          <w:t>.</w:t>
        </w:r>
      </w:hyperlink>
    </w:p>
    <w:p w14:paraId="62084D19" w14:textId="77777777" w:rsidR="00491889" w:rsidRDefault="00491889" w:rsidP="00491889">
      <w:bookmarkStart w:id="10" w:name="_Toc45707078"/>
      <w:bookmarkEnd w:id="10"/>
    </w:p>
    <w:p w14:paraId="73829D28" w14:textId="77777777" w:rsidR="00491889" w:rsidRPr="00F214CD" w:rsidRDefault="00491889" w:rsidP="36ABDCD1">
      <w:pPr>
        <w:pStyle w:val="Heading1"/>
        <w:numPr>
          <w:ilvl w:val="0"/>
          <w:numId w:val="35"/>
        </w:numPr>
        <w:ind w:left="360"/>
        <w:rPr>
          <w:rFonts w:asciiTheme="minorHAnsi" w:hAnsiTheme="minorHAnsi" w:cstheme="minorBidi"/>
          <w:b/>
          <w:bCs/>
          <w:color w:val="7030A0"/>
          <w:sz w:val="22"/>
          <w:szCs w:val="22"/>
          <w:shd w:val="clear" w:color="auto" w:fill="FFFFFF"/>
          <w:lang w:val="en"/>
        </w:rPr>
      </w:pPr>
      <w:bookmarkStart w:id="11" w:name="_Toc65759616"/>
      <w:r w:rsidRPr="36ABDCD1">
        <w:rPr>
          <w:rFonts w:asciiTheme="minorHAnsi" w:eastAsiaTheme="minorEastAsia" w:hAnsiTheme="minorHAnsi" w:cstheme="minorBidi"/>
          <w:b/>
          <w:bCs/>
          <w:color w:val="7030A0"/>
          <w:sz w:val="22"/>
          <w:szCs w:val="22"/>
          <w:lang w:val="en"/>
        </w:rPr>
        <w:lastRenderedPageBreak/>
        <w:t>Quarantine</w:t>
      </w:r>
      <w:bookmarkEnd w:id="11"/>
      <w:r>
        <w:br/>
      </w:r>
    </w:p>
    <w:p w14:paraId="01CCF96D" w14:textId="3C4B684C" w:rsidR="1E571A17" w:rsidRDefault="346B5F9A" w:rsidP="1E083B92">
      <w:pPr>
        <w:spacing w:line="257" w:lineRule="auto"/>
        <w:jc w:val="both"/>
      </w:pPr>
      <w:r w:rsidRPr="27DCF35F">
        <w:rPr>
          <w:rFonts w:ascii="Calibri" w:eastAsia="Calibri" w:hAnsi="Calibri" w:cs="Calibri"/>
          <w:color w:val="333333"/>
          <w:lang w:val="en"/>
        </w:rPr>
        <w:t xml:space="preserve">Under the current national </w:t>
      </w:r>
      <w:r w:rsidR="66253A52" w:rsidRPr="27DCF35F">
        <w:rPr>
          <w:rFonts w:ascii="Calibri" w:eastAsia="Calibri" w:hAnsi="Calibri" w:cs="Calibri"/>
          <w:color w:val="333333"/>
          <w:lang w:val="en"/>
        </w:rPr>
        <w:t>restrictions</w:t>
      </w:r>
      <w:r w:rsidRPr="27DCF35F">
        <w:rPr>
          <w:rFonts w:ascii="Calibri" w:eastAsia="Calibri" w:hAnsi="Calibri" w:cs="Calibri"/>
          <w:color w:val="333333"/>
          <w:lang w:val="en"/>
        </w:rPr>
        <w:t xml:space="preserve"> international travel is restricted to only those circumstances that are legally </w:t>
      </w:r>
      <w:r w:rsidR="0DD0B935" w:rsidRPr="27DCF35F">
        <w:rPr>
          <w:rFonts w:ascii="Calibri" w:eastAsia="Calibri" w:hAnsi="Calibri" w:cs="Calibri"/>
          <w:color w:val="333333"/>
          <w:lang w:val="en"/>
        </w:rPr>
        <w:t xml:space="preserve">permitted. </w:t>
      </w:r>
    </w:p>
    <w:p w14:paraId="60AE8014" w14:textId="09BB79ED" w:rsidR="1E571A17" w:rsidRDefault="2867A9E7" w:rsidP="1E083B92">
      <w:pPr>
        <w:spacing w:line="257" w:lineRule="auto"/>
        <w:jc w:val="both"/>
      </w:pPr>
      <w:r w:rsidRPr="6750B963">
        <w:rPr>
          <w:rFonts w:ascii="Calibri" w:eastAsia="Calibri" w:hAnsi="Calibri" w:cs="Calibri"/>
          <w:color w:val="333333"/>
          <w:lang w:val="en"/>
        </w:rPr>
        <w:t>The</w:t>
      </w:r>
      <w:r w:rsidR="1E571A17" w:rsidRPr="6750B963">
        <w:rPr>
          <w:rFonts w:ascii="Calibri" w:eastAsia="Calibri" w:hAnsi="Calibri" w:cs="Calibri"/>
          <w:color w:val="333333"/>
          <w:lang w:val="en"/>
        </w:rPr>
        <w:t xml:space="preserve"> Government has issued guidance about overseas travel and return to the UK which aims to restrict the spread of Covid-19 and keep us all safe.  Colleagues holidaying outside of the UK are advised to consult the </w:t>
      </w:r>
      <w:hyperlink r:id="rId38">
        <w:r w:rsidR="1E571A17" w:rsidRPr="6750B963">
          <w:rPr>
            <w:rStyle w:val="Hyperlink"/>
            <w:rFonts w:ascii="Calibri" w:eastAsia="Calibri" w:hAnsi="Calibri" w:cs="Calibri"/>
            <w:b/>
            <w:bCs/>
            <w:color w:val="663399"/>
            <w:lang w:val="en"/>
          </w:rPr>
          <w:t>Foreign &amp; Commonwealth Office webpages</w:t>
        </w:r>
      </w:hyperlink>
      <w:r w:rsidR="1E571A17" w:rsidRPr="6750B963">
        <w:rPr>
          <w:rFonts w:ascii="Calibri" w:eastAsia="Calibri" w:hAnsi="Calibri" w:cs="Calibri"/>
          <w:color w:val="333333"/>
          <w:lang w:val="en"/>
        </w:rPr>
        <w:t xml:space="preserve"> and </w:t>
      </w:r>
      <w:hyperlink r:id="rId39">
        <w:r w:rsidR="1E571A17" w:rsidRPr="6750B963">
          <w:rPr>
            <w:rStyle w:val="Hyperlink"/>
            <w:rFonts w:ascii="Calibri" w:eastAsia="Calibri" w:hAnsi="Calibri" w:cs="Calibri"/>
            <w:b/>
            <w:bCs/>
            <w:color w:val="663399"/>
            <w:lang w:val="en"/>
          </w:rPr>
          <w:t>Government webpages about travel corridors and self-isolation</w:t>
        </w:r>
      </w:hyperlink>
      <w:r w:rsidR="1E571A17" w:rsidRPr="6750B963">
        <w:rPr>
          <w:rFonts w:ascii="Calibri" w:eastAsia="Calibri" w:hAnsi="Calibri" w:cs="Calibri"/>
          <w:color w:val="333333"/>
          <w:lang w:val="en"/>
        </w:rPr>
        <w:t xml:space="preserve"> prior to travel.   The government guidance is changing on a regular basis and it is possible that the rules could change after a colleague has booked a holiday abroad or whilst they are away.</w:t>
      </w:r>
    </w:p>
    <w:p w14:paraId="7B6F3950" w14:textId="3968AE01" w:rsidR="1E571A17" w:rsidRDefault="1E571A17" w:rsidP="1E083B92">
      <w:pPr>
        <w:spacing w:line="257" w:lineRule="auto"/>
        <w:jc w:val="both"/>
      </w:pPr>
      <w:r w:rsidRPr="2C4C3419">
        <w:rPr>
          <w:rFonts w:ascii="Calibri" w:eastAsia="Calibri" w:hAnsi="Calibri" w:cs="Calibri"/>
          <w:color w:val="333333"/>
          <w:lang w:val="en"/>
        </w:rPr>
        <w:t>Where self-isolation is likely to be required on return to the UK, colleagues have been advised to discuss and agree their working arrangements during any period of self-isolation with their manager prior to travel.</w:t>
      </w:r>
    </w:p>
    <w:p w14:paraId="0217FCB9" w14:textId="1BFA303D" w:rsidR="1E571A17" w:rsidRDefault="1E571A17" w:rsidP="1E083B92">
      <w:pPr>
        <w:spacing w:line="257" w:lineRule="auto"/>
        <w:jc w:val="both"/>
      </w:pPr>
      <w:r w:rsidRPr="2C4C3419">
        <w:rPr>
          <w:rFonts w:ascii="Calibri" w:eastAsia="Calibri" w:hAnsi="Calibri" w:cs="Calibri"/>
          <w:lang w:val="en"/>
        </w:rPr>
        <w:t xml:space="preserve">Where colleagues have been granted annual leave and will be able to work from home when they return, then there may be no implications for their work.   You will just need to be aware that they will be unable to attend campus during this period.  </w:t>
      </w:r>
    </w:p>
    <w:p w14:paraId="023EB7A5" w14:textId="4073F06B" w:rsidR="1E571A17" w:rsidRDefault="1E571A17" w:rsidP="1E083B92">
      <w:pPr>
        <w:spacing w:line="257" w:lineRule="auto"/>
        <w:jc w:val="both"/>
      </w:pPr>
      <w:r w:rsidRPr="06FD004F">
        <w:rPr>
          <w:rFonts w:ascii="Calibri" w:eastAsia="Calibri" w:hAnsi="Calibri" w:cs="Calibri"/>
          <w:lang w:val="en"/>
        </w:rPr>
        <w:t xml:space="preserve">If colleagues are unable to carry out their work from home, and they cannot be allocated alternative work that they can carry out from home, the impact of this should be discussed prior to them travelling abroad.  Alternative options that might be available in relation to the </w:t>
      </w:r>
      <w:r w:rsidR="3BF8FFEC" w:rsidRPr="06FD004F">
        <w:rPr>
          <w:rFonts w:ascii="Calibri" w:eastAsia="Calibri" w:hAnsi="Calibri" w:cs="Calibri"/>
          <w:lang w:val="en"/>
        </w:rPr>
        <w:t>10</w:t>
      </w:r>
      <w:r w:rsidRPr="06FD004F">
        <w:rPr>
          <w:rFonts w:ascii="Calibri" w:eastAsia="Calibri" w:hAnsi="Calibri" w:cs="Calibri"/>
          <w:lang w:val="en"/>
        </w:rPr>
        <w:t>-day self-isolation period include:</w:t>
      </w:r>
    </w:p>
    <w:p w14:paraId="577BA76F" w14:textId="6C3447A1" w:rsidR="1E571A17" w:rsidRDefault="1E571A17" w:rsidP="2C4C3419">
      <w:pPr>
        <w:pStyle w:val="ListParagraph"/>
        <w:numPr>
          <w:ilvl w:val="0"/>
          <w:numId w:val="4"/>
        </w:numPr>
        <w:jc w:val="both"/>
        <w:rPr>
          <w:rFonts w:eastAsiaTheme="minorEastAsia"/>
        </w:rPr>
      </w:pPr>
      <w:r w:rsidRPr="2C4C3419">
        <w:rPr>
          <w:rFonts w:ascii="Calibri" w:eastAsia="Calibri" w:hAnsi="Calibri" w:cs="Calibri"/>
          <w:lang w:val="en"/>
        </w:rPr>
        <w:t>Using annual leave to cover both the trip and the required period of self-</w:t>
      </w:r>
      <w:proofErr w:type="gramStart"/>
      <w:r w:rsidRPr="2C4C3419">
        <w:rPr>
          <w:rFonts w:ascii="Calibri" w:eastAsia="Calibri" w:hAnsi="Calibri" w:cs="Calibri"/>
          <w:lang w:val="en"/>
        </w:rPr>
        <w:t>isolation;</w:t>
      </w:r>
      <w:proofErr w:type="gramEnd"/>
    </w:p>
    <w:p w14:paraId="085EFE0A" w14:textId="70570926" w:rsidR="1E571A17" w:rsidRDefault="1E571A17" w:rsidP="2C4C3419">
      <w:pPr>
        <w:pStyle w:val="ListParagraph"/>
        <w:numPr>
          <w:ilvl w:val="0"/>
          <w:numId w:val="4"/>
        </w:numPr>
        <w:jc w:val="both"/>
        <w:rPr>
          <w:rFonts w:eastAsiaTheme="minorEastAsia"/>
        </w:rPr>
      </w:pPr>
      <w:r w:rsidRPr="2C4C3419">
        <w:rPr>
          <w:rFonts w:ascii="Calibri" w:eastAsia="Calibri" w:hAnsi="Calibri" w:cs="Calibri"/>
          <w:lang w:val="en"/>
        </w:rPr>
        <w:t>A period of unpaid leave to cover the required period of self-</w:t>
      </w:r>
      <w:proofErr w:type="gramStart"/>
      <w:r w:rsidRPr="2C4C3419">
        <w:rPr>
          <w:rFonts w:ascii="Calibri" w:eastAsia="Calibri" w:hAnsi="Calibri" w:cs="Calibri"/>
          <w:lang w:val="en"/>
        </w:rPr>
        <w:t>isolation;</w:t>
      </w:r>
      <w:proofErr w:type="gramEnd"/>
    </w:p>
    <w:p w14:paraId="1EA0D635" w14:textId="338105AC" w:rsidR="1E571A17" w:rsidRDefault="1E571A17" w:rsidP="2C4C3419">
      <w:pPr>
        <w:pStyle w:val="ListParagraph"/>
        <w:numPr>
          <w:ilvl w:val="0"/>
          <w:numId w:val="4"/>
        </w:numPr>
        <w:jc w:val="both"/>
        <w:rPr>
          <w:rFonts w:eastAsiaTheme="minorEastAsia"/>
        </w:rPr>
      </w:pPr>
      <w:r w:rsidRPr="2C4C3419">
        <w:rPr>
          <w:rFonts w:ascii="Calibri" w:eastAsia="Calibri" w:hAnsi="Calibri" w:cs="Calibri"/>
          <w:lang w:val="en"/>
        </w:rPr>
        <w:t>A combination of the above.</w:t>
      </w:r>
    </w:p>
    <w:p w14:paraId="66174717" w14:textId="6CED871A" w:rsidR="1E571A17" w:rsidRDefault="1E571A17" w:rsidP="1E083B92">
      <w:pPr>
        <w:spacing w:line="257" w:lineRule="auto"/>
        <w:jc w:val="both"/>
      </w:pPr>
      <w:r w:rsidRPr="2C4C3419">
        <w:rPr>
          <w:rFonts w:ascii="Calibri" w:eastAsia="Calibri" w:hAnsi="Calibri" w:cs="Calibri"/>
          <w:lang w:val="en"/>
        </w:rPr>
        <w:t>Should colleagues develop symptoms of Covid-19 after returning from leave, they should follow relevant Government guidance.</w:t>
      </w:r>
    </w:p>
    <w:p w14:paraId="492CD85F" w14:textId="2DD3533A" w:rsidR="1E571A17" w:rsidRDefault="1E571A17" w:rsidP="1E083B92">
      <w:pPr>
        <w:spacing w:line="257" w:lineRule="auto"/>
        <w:jc w:val="both"/>
      </w:pPr>
      <w:r w:rsidRPr="2C4C3419">
        <w:rPr>
          <w:rFonts w:ascii="Calibri" w:eastAsia="Calibri" w:hAnsi="Calibri" w:cs="Calibri"/>
          <w:lang w:val="en"/>
        </w:rPr>
        <w:t>Should colleagues be required to self-isolate/quarantine multiple times and managers have concerns around this, managers should contact the Employee Relations Team for further advice on what to do in these circumstances (</w:t>
      </w:r>
      <w:hyperlink r:id="rId40">
        <w:r w:rsidRPr="2C4C3419">
          <w:rPr>
            <w:rStyle w:val="Hyperlink"/>
            <w:rFonts w:ascii="Calibri" w:eastAsia="Calibri" w:hAnsi="Calibri" w:cs="Calibri"/>
            <w:color w:val="0563C1"/>
            <w:lang w:val="en"/>
          </w:rPr>
          <w:t>employeerelationsteam@leedsbeckett.ac.uk</w:t>
        </w:r>
      </w:hyperlink>
      <w:r w:rsidRPr="2C4C3419">
        <w:rPr>
          <w:rFonts w:ascii="Calibri" w:eastAsia="Calibri" w:hAnsi="Calibri" w:cs="Calibri"/>
          <w:lang w:val="en"/>
        </w:rPr>
        <w:t xml:space="preserve">). </w:t>
      </w:r>
    </w:p>
    <w:p w14:paraId="5B864460" w14:textId="77777777" w:rsidR="00491889" w:rsidRDefault="00491889" w:rsidP="00491889"/>
    <w:p w14:paraId="48F9FC7A" w14:textId="77777777" w:rsidR="00491889" w:rsidRPr="00F214CD" w:rsidRDefault="00491889" w:rsidP="36ABDCD1">
      <w:pPr>
        <w:pStyle w:val="Heading1"/>
        <w:numPr>
          <w:ilvl w:val="0"/>
          <w:numId w:val="35"/>
        </w:numPr>
        <w:ind w:left="360"/>
        <w:rPr>
          <w:rFonts w:asciiTheme="minorHAnsi" w:hAnsiTheme="minorHAnsi" w:cstheme="minorBidi"/>
          <w:b/>
          <w:bCs/>
          <w:color w:val="7030A0"/>
          <w:sz w:val="22"/>
          <w:szCs w:val="22"/>
          <w:shd w:val="clear" w:color="auto" w:fill="FFFFFF"/>
          <w:lang w:val="en"/>
        </w:rPr>
      </w:pPr>
      <w:bookmarkStart w:id="12" w:name="_Toc45707057"/>
      <w:bookmarkStart w:id="13" w:name="_Toc65759617"/>
      <w:r w:rsidRPr="36ABDCD1">
        <w:rPr>
          <w:rFonts w:asciiTheme="minorHAnsi" w:hAnsiTheme="minorHAnsi" w:cstheme="minorBidi"/>
          <w:b/>
          <w:bCs/>
          <w:color w:val="7030A0"/>
          <w:sz w:val="22"/>
          <w:szCs w:val="22"/>
          <w:shd w:val="clear" w:color="auto" w:fill="FFFFFF"/>
          <w:lang w:val="en"/>
        </w:rPr>
        <w:t>Colleagues who want to come back to campus but have not been identified to do so</w:t>
      </w:r>
      <w:bookmarkEnd w:id="12"/>
      <w:bookmarkEnd w:id="13"/>
      <w:r w:rsidRPr="00F214CD">
        <w:rPr>
          <w:rFonts w:asciiTheme="minorHAnsi" w:hAnsiTheme="minorHAnsi" w:cstheme="minorHAnsi"/>
          <w:b/>
          <w:bCs/>
          <w:color w:val="7030A0"/>
          <w:sz w:val="22"/>
          <w:szCs w:val="22"/>
          <w:shd w:val="clear" w:color="auto" w:fill="FFFFFF"/>
          <w:lang w:val="en"/>
        </w:rPr>
        <w:br/>
      </w:r>
    </w:p>
    <w:p w14:paraId="14A08269" w14:textId="015A3F9D" w:rsidR="294295DF" w:rsidRDefault="00D70F18" w:rsidP="1E083B92">
      <w:pPr>
        <w:jc w:val="both"/>
      </w:pPr>
      <w:r>
        <w:rPr>
          <w:rFonts w:eastAsia="Times New Roman"/>
          <w:lang w:val="en" w:eastAsia="en-GB"/>
        </w:rPr>
        <w:t>C</w:t>
      </w:r>
      <w:r w:rsidR="00425984" w:rsidRPr="1FDA5F8E">
        <w:rPr>
          <w:rFonts w:eastAsia="Times New Roman"/>
          <w:lang w:val="en" w:eastAsia="en-GB"/>
        </w:rPr>
        <w:t>olleagues must work from home, where possible</w:t>
      </w:r>
      <w:r w:rsidR="294295DF" w:rsidRPr="2C4C3419">
        <w:rPr>
          <w:rFonts w:ascii="Calibri" w:eastAsia="Calibri" w:hAnsi="Calibri" w:cs="Calibri"/>
          <w:lang w:val="en"/>
        </w:rPr>
        <w:t xml:space="preserve">. </w:t>
      </w:r>
      <w:r w:rsidR="0084568B">
        <w:rPr>
          <w:rFonts w:ascii="Calibri" w:eastAsia="Calibri" w:hAnsi="Calibri" w:cs="Calibri"/>
          <w:lang w:val="en"/>
        </w:rPr>
        <w:t xml:space="preserve"> </w:t>
      </w:r>
      <w:r w:rsidR="294295DF" w:rsidRPr="2C4C3419">
        <w:rPr>
          <w:rFonts w:ascii="Calibri" w:eastAsia="Calibri" w:hAnsi="Calibri" w:cs="Calibri"/>
          <w:lang w:val="en"/>
        </w:rPr>
        <w:t xml:space="preserve">To maintain a safe working environment, it is vital that the number of colleagues on site is carefully controlled and monitored.  Colleagues </w:t>
      </w:r>
      <w:r w:rsidR="007C2596">
        <w:rPr>
          <w:rFonts w:ascii="Calibri" w:eastAsia="Calibri" w:hAnsi="Calibri" w:cs="Calibri"/>
          <w:lang w:val="en"/>
        </w:rPr>
        <w:t>must</w:t>
      </w:r>
      <w:r w:rsidR="294295DF" w:rsidRPr="2C4C3419">
        <w:rPr>
          <w:rFonts w:ascii="Calibri" w:eastAsia="Calibri" w:hAnsi="Calibri" w:cs="Calibri"/>
          <w:lang w:val="en"/>
        </w:rPr>
        <w:t xml:space="preserve"> only attend </w:t>
      </w:r>
      <w:r w:rsidR="436BD6CE" w:rsidRPr="6641BE47">
        <w:rPr>
          <w:rFonts w:ascii="Calibri" w:eastAsia="Calibri" w:hAnsi="Calibri" w:cs="Calibri"/>
          <w:lang w:val="en"/>
        </w:rPr>
        <w:t xml:space="preserve">campus for </w:t>
      </w:r>
      <w:r w:rsidR="294295DF" w:rsidRPr="2C4C3419">
        <w:rPr>
          <w:rFonts w:ascii="Calibri" w:eastAsia="Calibri" w:hAnsi="Calibri" w:cs="Calibri"/>
          <w:lang w:val="en"/>
        </w:rPr>
        <w:t xml:space="preserve">work if they have been informed that they </w:t>
      </w:r>
      <w:r w:rsidR="007C2596">
        <w:rPr>
          <w:rFonts w:ascii="Calibri" w:eastAsia="Calibri" w:hAnsi="Calibri" w:cs="Calibri"/>
          <w:lang w:val="en"/>
        </w:rPr>
        <w:t>are required to</w:t>
      </w:r>
      <w:r w:rsidR="007C2596" w:rsidRPr="2C4C3419">
        <w:rPr>
          <w:rFonts w:ascii="Calibri" w:eastAsia="Calibri" w:hAnsi="Calibri" w:cs="Calibri"/>
          <w:lang w:val="en"/>
        </w:rPr>
        <w:t xml:space="preserve"> </w:t>
      </w:r>
      <w:r w:rsidR="294295DF" w:rsidRPr="2C4C3419">
        <w:rPr>
          <w:rFonts w:ascii="Calibri" w:eastAsia="Calibri" w:hAnsi="Calibri" w:cs="Calibri"/>
          <w:lang w:val="en"/>
        </w:rPr>
        <w:t>do so.</w:t>
      </w:r>
      <w:r w:rsidR="00162C0E">
        <w:rPr>
          <w:rFonts w:ascii="Calibri" w:eastAsia="Calibri" w:hAnsi="Calibri" w:cs="Calibri"/>
          <w:lang w:val="en"/>
        </w:rPr>
        <w:t xml:space="preserve">  This position is aligned </w:t>
      </w:r>
      <w:r w:rsidR="0036389C">
        <w:rPr>
          <w:rFonts w:ascii="Calibri" w:eastAsia="Calibri" w:hAnsi="Calibri" w:cs="Calibri"/>
          <w:lang w:val="en"/>
        </w:rPr>
        <w:t>to current</w:t>
      </w:r>
      <w:r w:rsidR="00162C0E">
        <w:rPr>
          <w:rFonts w:ascii="Calibri" w:eastAsia="Calibri" w:hAnsi="Calibri" w:cs="Calibri"/>
          <w:lang w:val="en"/>
        </w:rPr>
        <w:t xml:space="preserve"> government guidance.</w:t>
      </w:r>
    </w:p>
    <w:p w14:paraId="1E0F1D01" w14:textId="6DCC75BC" w:rsidR="294295DF" w:rsidRDefault="294295DF" w:rsidP="1E083B92">
      <w:pPr>
        <w:jc w:val="both"/>
      </w:pPr>
      <w:r w:rsidRPr="6750B963">
        <w:rPr>
          <w:rFonts w:ascii="Calibri" w:eastAsia="Calibri" w:hAnsi="Calibri" w:cs="Calibri"/>
          <w:lang w:val="en"/>
        </w:rPr>
        <w:t xml:space="preserve">If you have any concerns about any members of your team, for example they may be experiencing mental health difficulties, or struggling with feelings of isolation or anxiety due to ongoing working from home, you should have a conversation with them to ascertain whether there is any support they may need. You can also complete an individual stress risk assessment or Wellness Action Plan with them, and a referral to Occupational Health can also be made so that you can obtain further advice. The </w:t>
      </w:r>
      <w:hyperlink r:id="rId41">
        <w:r w:rsidRPr="6750B963">
          <w:rPr>
            <w:rStyle w:val="Hyperlink"/>
            <w:rFonts w:ascii="Calibri" w:eastAsia="Calibri" w:hAnsi="Calibri" w:cs="Calibri"/>
            <w:b/>
            <w:bCs/>
            <w:color w:val="7030A0"/>
            <w:lang w:val="en"/>
          </w:rPr>
          <w:t>Wellbeing for Managers</w:t>
        </w:r>
      </w:hyperlink>
      <w:r w:rsidRPr="6750B963">
        <w:rPr>
          <w:rFonts w:ascii="Calibri" w:eastAsia="Calibri" w:hAnsi="Calibri" w:cs="Calibri"/>
          <w:lang w:val="en"/>
        </w:rPr>
        <w:t xml:space="preserve"> staff page has some useful links and resources on supporting your team.  </w:t>
      </w:r>
    </w:p>
    <w:p w14:paraId="47595ED1" w14:textId="27BDC7BE" w:rsidR="005350FC" w:rsidRDefault="1DA4B429" w:rsidP="005350FC">
      <w:pPr>
        <w:jc w:val="both"/>
        <w:rPr>
          <w:rFonts w:ascii="Calibri" w:eastAsia="Calibri" w:hAnsi="Calibri" w:cs="Calibri"/>
          <w:lang w:val="en"/>
        </w:rPr>
      </w:pPr>
      <w:r w:rsidRPr="55293BBD">
        <w:rPr>
          <w:rFonts w:ascii="Calibri" w:eastAsia="Calibri" w:hAnsi="Calibri" w:cs="Calibri"/>
          <w:lang w:val="en"/>
        </w:rPr>
        <w:t>We have recently published a Homeworking Policy and Guidance in Response to Covid-19 which provides guidance on discussing work priorities, working hours and contact, equipment, data security/confidentiality and health and safety.</w:t>
      </w:r>
    </w:p>
    <w:p w14:paraId="335DF0E2" w14:textId="31CEA6E9" w:rsidR="4DBE17EA" w:rsidRDefault="4DBE17EA" w:rsidP="4DBE17EA">
      <w:pPr>
        <w:jc w:val="both"/>
        <w:rPr>
          <w:rFonts w:ascii="Calibri" w:eastAsia="Calibri" w:hAnsi="Calibri" w:cs="Calibri"/>
          <w:color w:val="2F5597"/>
          <w:lang w:val="en"/>
        </w:rPr>
      </w:pPr>
    </w:p>
    <w:p w14:paraId="6F3F8A1B" w14:textId="77777777" w:rsidR="00491889" w:rsidRPr="00F214CD" w:rsidRDefault="00491889" w:rsidP="36ABDCD1">
      <w:pPr>
        <w:pStyle w:val="Heading1"/>
        <w:numPr>
          <w:ilvl w:val="0"/>
          <w:numId w:val="35"/>
        </w:numPr>
        <w:ind w:left="360"/>
        <w:rPr>
          <w:rFonts w:asciiTheme="minorHAnsi" w:hAnsiTheme="minorHAnsi" w:cstheme="minorBidi"/>
          <w:b/>
          <w:bCs/>
          <w:color w:val="7030A0"/>
          <w:sz w:val="22"/>
          <w:szCs w:val="22"/>
          <w:shd w:val="clear" w:color="auto" w:fill="FFFFFF"/>
          <w:lang w:val="en"/>
        </w:rPr>
      </w:pPr>
      <w:bookmarkStart w:id="14" w:name="_Toc45707064"/>
      <w:bookmarkStart w:id="15" w:name="_Toc65759618"/>
      <w:r w:rsidRPr="36ABDCD1">
        <w:rPr>
          <w:rFonts w:asciiTheme="minorHAnsi" w:hAnsiTheme="minorHAnsi" w:cstheme="minorBidi"/>
          <w:b/>
          <w:bCs/>
          <w:color w:val="7030A0"/>
          <w:sz w:val="22"/>
          <w:szCs w:val="22"/>
          <w:shd w:val="clear" w:color="auto" w:fill="FFFFFF"/>
          <w:lang w:val="en"/>
        </w:rPr>
        <w:lastRenderedPageBreak/>
        <w:t>Colleagues who refuse to attend work</w:t>
      </w:r>
      <w:bookmarkEnd w:id="14"/>
      <w:r w:rsidRPr="36ABDCD1">
        <w:rPr>
          <w:rFonts w:asciiTheme="minorHAnsi" w:hAnsiTheme="minorHAnsi" w:cstheme="minorBidi"/>
          <w:b/>
          <w:bCs/>
          <w:color w:val="7030A0"/>
          <w:sz w:val="22"/>
          <w:szCs w:val="22"/>
          <w:shd w:val="clear" w:color="auto" w:fill="FFFFFF"/>
          <w:lang w:val="en"/>
        </w:rPr>
        <w:t xml:space="preserve"> on campus</w:t>
      </w:r>
      <w:bookmarkEnd w:id="15"/>
      <w:r w:rsidRPr="36ABDCD1">
        <w:rPr>
          <w:rFonts w:asciiTheme="minorHAnsi" w:hAnsiTheme="minorHAnsi" w:cstheme="minorBidi"/>
          <w:b/>
          <w:bCs/>
          <w:color w:val="7030A0"/>
          <w:sz w:val="22"/>
          <w:szCs w:val="22"/>
          <w:shd w:val="clear" w:color="auto" w:fill="FFFFFF"/>
          <w:lang w:val="en"/>
        </w:rPr>
        <w:t xml:space="preserve"> </w:t>
      </w:r>
      <w:r w:rsidRPr="00F214CD">
        <w:rPr>
          <w:rFonts w:asciiTheme="minorHAnsi" w:hAnsiTheme="minorHAnsi" w:cstheme="minorHAnsi"/>
          <w:b/>
          <w:bCs/>
          <w:color w:val="7030A0"/>
          <w:sz w:val="22"/>
          <w:szCs w:val="22"/>
          <w:shd w:val="clear" w:color="auto" w:fill="FFFFFF"/>
          <w:lang w:val="en"/>
        </w:rPr>
        <w:br/>
      </w:r>
    </w:p>
    <w:p w14:paraId="29A2CC21" w14:textId="1D77A678" w:rsidR="6876264D" w:rsidRDefault="6876264D" w:rsidP="1E083B92">
      <w:pPr>
        <w:jc w:val="both"/>
      </w:pPr>
      <w:r w:rsidRPr="2C4C3419">
        <w:rPr>
          <w:rFonts w:ascii="Calibri" w:eastAsia="Calibri" w:hAnsi="Calibri" w:cs="Calibri"/>
          <w:lang w:val="en"/>
        </w:rPr>
        <w:t>The health, safety and wellbeing of colleagues is our primary focus during this challenging period.  We fully appreciate that some colleagues may be anxious if required to work on campus.</w:t>
      </w:r>
    </w:p>
    <w:p w14:paraId="68BD992A" w14:textId="42F4991E" w:rsidR="6876264D" w:rsidRDefault="00407C78" w:rsidP="1E083B92">
      <w:pPr>
        <w:jc w:val="both"/>
      </w:pPr>
      <w:r>
        <w:rPr>
          <w:rFonts w:ascii="Calibri" w:eastAsia="Calibri" w:hAnsi="Calibri" w:cs="Calibri"/>
          <w:lang w:val="en"/>
        </w:rPr>
        <w:t>Where colleagues are required to work on campus</w:t>
      </w:r>
      <w:r w:rsidR="6876264D" w:rsidRPr="2C4C3419">
        <w:rPr>
          <w:rFonts w:ascii="Calibri" w:eastAsia="Calibri" w:hAnsi="Calibri" w:cs="Calibri"/>
          <w:lang w:val="en"/>
        </w:rPr>
        <w:t xml:space="preserve"> risk assessments have been undertaken and all relevant Government guidance has been followed. Further information can be found in the Working Safely on Campus section of this guidance.   </w:t>
      </w:r>
    </w:p>
    <w:p w14:paraId="4E3082D0" w14:textId="050C47D0" w:rsidR="6876264D" w:rsidRDefault="6876264D" w:rsidP="1E083B92">
      <w:pPr>
        <w:jc w:val="both"/>
      </w:pPr>
      <w:r w:rsidRPr="2C4C3419">
        <w:rPr>
          <w:rFonts w:ascii="Calibri" w:eastAsia="Calibri" w:hAnsi="Calibri" w:cs="Calibri"/>
          <w:lang w:val="en"/>
        </w:rPr>
        <w:t xml:space="preserve">If a colleague has concerns about coming on to campus to work, in the first instance you should talk through those concerns with them.  You should seek to reassure the colleague by explaining the steps which have been put in place to create a safe working environment. </w:t>
      </w:r>
    </w:p>
    <w:p w14:paraId="0111D823" w14:textId="64C4A941" w:rsidR="6876264D" w:rsidRDefault="6876264D" w:rsidP="1E083B92">
      <w:pPr>
        <w:jc w:val="both"/>
      </w:pPr>
      <w:r w:rsidRPr="2C4C3419">
        <w:rPr>
          <w:rFonts w:ascii="Calibri" w:eastAsia="Calibri" w:hAnsi="Calibri" w:cs="Calibri"/>
          <w:lang w:val="en"/>
        </w:rPr>
        <w:t>If a colleague has specific health and safety requests, these should be considered.  Advice may be sought from Occupational Health or Health and Safety.</w:t>
      </w:r>
    </w:p>
    <w:p w14:paraId="31B62C21" w14:textId="384AEDC6" w:rsidR="6876264D" w:rsidRDefault="6876264D" w:rsidP="1E083B92">
      <w:pPr>
        <w:jc w:val="both"/>
      </w:pPr>
      <w:r w:rsidRPr="2C4C3419">
        <w:rPr>
          <w:rFonts w:ascii="Calibri" w:eastAsia="Calibri" w:hAnsi="Calibri" w:cs="Calibri"/>
          <w:lang w:val="en"/>
        </w:rPr>
        <w:t xml:space="preserve">If colleagues are concerned about </w:t>
      </w:r>
      <w:r w:rsidR="008176EC">
        <w:rPr>
          <w:rFonts w:ascii="Calibri" w:eastAsia="Calibri" w:hAnsi="Calibri" w:cs="Calibri"/>
          <w:lang w:val="en"/>
        </w:rPr>
        <w:t>working on</w:t>
      </w:r>
      <w:r w:rsidRPr="2C4C3419">
        <w:rPr>
          <w:rFonts w:ascii="Calibri" w:eastAsia="Calibri" w:hAnsi="Calibri" w:cs="Calibri"/>
          <w:lang w:val="en"/>
        </w:rPr>
        <w:t xml:space="preserve"> campus due to a disability, underlying medical conditions (or because they live with someone with a disability or underlying medical concerns), or because of caring responsibilities, a Vulnerable Individual Covid-19 Return to Work Risk Assessment</w:t>
      </w:r>
      <w:r w:rsidRPr="2C4C3419">
        <w:rPr>
          <w:rFonts w:ascii="Calibri" w:eastAsia="Calibri" w:hAnsi="Calibri" w:cs="Calibri"/>
          <w:i/>
          <w:iCs/>
          <w:lang w:val="en"/>
        </w:rPr>
        <w:t> </w:t>
      </w:r>
      <w:r w:rsidRPr="2C4C3419">
        <w:rPr>
          <w:rFonts w:ascii="Calibri" w:eastAsia="Calibri" w:hAnsi="Calibri" w:cs="Calibri"/>
          <w:lang w:val="en"/>
        </w:rPr>
        <w:t xml:space="preserve">should be completed before a return to campus. This will assess whether they have any vulnerabilities which may place them at risk if </w:t>
      </w:r>
      <w:r w:rsidR="00204788">
        <w:rPr>
          <w:rFonts w:ascii="Calibri" w:eastAsia="Calibri" w:hAnsi="Calibri" w:cs="Calibri"/>
          <w:lang w:val="en"/>
        </w:rPr>
        <w:t>working on campus</w:t>
      </w:r>
      <w:r w:rsidRPr="2C4C3419">
        <w:rPr>
          <w:rFonts w:ascii="Calibri" w:eastAsia="Calibri" w:hAnsi="Calibri" w:cs="Calibri"/>
          <w:lang w:val="en"/>
        </w:rPr>
        <w:t xml:space="preserve">. Managers should complete this form with participation from the employee.  </w:t>
      </w:r>
    </w:p>
    <w:p w14:paraId="211B0F91" w14:textId="7BF377F4" w:rsidR="6876264D" w:rsidRDefault="6876264D" w:rsidP="1E083B92">
      <w:pPr>
        <w:jc w:val="both"/>
      </w:pPr>
      <w:r w:rsidRPr="2C4C3419">
        <w:rPr>
          <w:rFonts w:ascii="Calibri" w:eastAsia="Calibri" w:hAnsi="Calibri" w:cs="Calibri"/>
          <w:lang w:val="en"/>
        </w:rPr>
        <w:t xml:space="preserve">If a colleague continues to refuse to return to work </w:t>
      </w:r>
      <w:r w:rsidR="00981401">
        <w:rPr>
          <w:rFonts w:ascii="Calibri" w:eastAsia="Calibri" w:hAnsi="Calibri" w:cs="Calibri"/>
          <w:lang w:val="en"/>
        </w:rPr>
        <w:t xml:space="preserve">on campus </w:t>
      </w:r>
      <w:r w:rsidRPr="2C4C3419">
        <w:rPr>
          <w:rFonts w:ascii="Calibri" w:eastAsia="Calibri" w:hAnsi="Calibri" w:cs="Calibri"/>
          <w:lang w:val="en"/>
        </w:rPr>
        <w:t xml:space="preserve">once you have addressed their concerns, please seek advice from your </w:t>
      </w:r>
      <w:hyperlink r:id="rId42">
        <w:r w:rsidRPr="2C4C3419">
          <w:rPr>
            <w:rStyle w:val="Hyperlink"/>
            <w:rFonts w:ascii="Calibri" w:eastAsia="Calibri" w:hAnsi="Calibri" w:cs="Calibri"/>
            <w:b/>
            <w:bCs/>
            <w:color w:val="7030A0"/>
            <w:lang w:val="en"/>
          </w:rPr>
          <w:t>named HR Adviser for your School or Service</w:t>
        </w:r>
      </w:hyperlink>
      <w:r w:rsidRPr="2C4C3419">
        <w:rPr>
          <w:rFonts w:ascii="Calibri" w:eastAsia="Calibri" w:hAnsi="Calibri" w:cs="Calibri"/>
          <w:lang w:val="en"/>
        </w:rPr>
        <w:t xml:space="preserve">.  </w:t>
      </w:r>
    </w:p>
    <w:p w14:paraId="2B702E87" w14:textId="0E083C75" w:rsidR="70E1A610" w:rsidRDefault="70E1A610" w:rsidP="70E1A610">
      <w:pPr>
        <w:spacing w:after="150" w:line="240" w:lineRule="auto"/>
        <w:jc w:val="both"/>
        <w:rPr>
          <w:rFonts w:eastAsia="Times New Roman"/>
          <w:lang w:val="en" w:eastAsia="en-GB"/>
        </w:rPr>
      </w:pPr>
    </w:p>
    <w:p w14:paraId="083D65E8" w14:textId="77777777" w:rsidR="00491889" w:rsidRPr="00F214CD" w:rsidRDefault="00491889" w:rsidP="36ABDCD1">
      <w:pPr>
        <w:pStyle w:val="Heading1"/>
        <w:numPr>
          <w:ilvl w:val="0"/>
          <w:numId w:val="35"/>
        </w:numPr>
        <w:ind w:left="360"/>
        <w:rPr>
          <w:rFonts w:asciiTheme="minorHAnsi" w:hAnsiTheme="minorHAnsi" w:cstheme="minorBidi"/>
          <w:b/>
          <w:bCs/>
          <w:color w:val="7030A0"/>
          <w:sz w:val="22"/>
          <w:szCs w:val="22"/>
          <w:shd w:val="clear" w:color="auto" w:fill="FFFFFF"/>
          <w:lang w:val="en"/>
        </w:rPr>
      </w:pPr>
      <w:bookmarkStart w:id="16" w:name="_Toc45707051"/>
      <w:bookmarkStart w:id="17" w:name="_Toc65759619"/>
      <w:r w:rsidRPr="36ABDCD1">
        <w:rPr>
          <w:rFonts w:asciiTheme="minorHAnsi" w:hAnsiTheme="minorHAnsi" w:cstheme="minorBidi"/>
          <w:b/>
          <w:bCs/>
          <w:color w:val="7030A0"/>
          <w:sz w:val="22"/>
          <w:szCs w:val="22"/>
          <w:shd w:val="clear" w:color="auto" w:fill="FFFFFF"/>
          <w:lang w:val="en"/>
        </w:rPr>
        <w:t>Where colleagues cannot work from hom</w:t>
      </w:r>
      <w:bookmarkEnd w:id="16"/>
      <w:r w:rsidRPr="36ABDCD1">
        <w:rPr>
          <w:rFonts w:asciiTheme="minorHAnsi" w:hAnsiTheme="minorHAnsi" w:cstheme="minorBidi"/>
          <w:b/>
          <w:bCs/>
          <w:color w:val="7030A0"/>
          <w:sz w:val="22"/>
          <w:szCs w:val="22"/>
          <w:shd w:val="clear" w:color="auto" w:fill="FFFFFF"/>
          <w:lang w:val="en"/>
        </w:rPr>
        <w:t>e</w:t>
      </w:r>
      <w:bookmarkEnd w:id="17"/>
    </w:p>
    <w:p w14:paraId="367B307A" w14:textId="77777777" w:rsidR="00491889" w:rsidRPr="00776359" w:rsidRDefault="00491889" w:rsidP="00491889">
      <w:pPr>
        <w:keepNext/>
        <w:keepLines/>
        <w:spacing w:before="40" w:after="0"/>
        <w:jc w:val="both"/>
        <w:outlineLvl w:val="1"/>
        <w:rPr>
          <w:rFonts w:asciiTheme="majorHAnsi" w:eastAsiaTheme="majorEastAsia" w:hAnsiTheme="majorHAnsi"/>
          <w:b/>
          <w:color w:val="0070C0"/>
          <w:shd w:val="clear" w:color="auto" w:fill="FFFFFF"/>
          <w:lang w:val="en"/>
        </w:rPr>
      </w:pPr>
    </w:p>
    <w:p w14:paraId="173F0D4D" w14:textId="7A28AA01" w:rsidR="70E1A610" w:rsidRDefault="1CE5601E" w:rsidP="70E1A610">
      <w:pPr>
        <w:spacing w:after="150" w:line="240" w:lineRule="auto"/>
        <w:jc w:val="both"/>
      </w:pPr>
      <w:r w:rsidRPr="2C4C3419">
        <w:rPr>
          <w:rFonts w:ascii="Calibri" w:eastAsia="Calibri" w:hAnsi="Calibri" w:cs="Calibri"/>
          <w:color w:val="333333"/>
          <w:lang w:val="en"/>
        </w:rPr>
        <w:t>We are mindful that not all duties can be carried out from home</w:t>
      </w:r>
      <w:r w:rsidR="0060422D">
        <w:rPr>
          <w:rFonts w:ascii="Calibri" w:eastAsia="Calibri" w:hAnsi="Calibri" w:cs="Calibri"/>
          <w:color w:val="333333"/>
          <w:lang w:val="en"/>
        </w:rPr>
        <w:t>.</w:t>
      </w:r>
      <w:r w:rsidRPr="2C4C3419">
        <w:rPr>
          <w:rFonts w:ascii="Calibri" w:eastAsia="Calibri" w:hAnsi="Calibri" w:cs="Calibri"/>
          <w:color w:val="333333"/>
          <w:lang w:val="en"/>
        </w:rPr>
        <w:t xml:space="preserve"> Where a colleague’s role has paused or significantly reduced and they cannot work from home, they may </w:t>
      </w:r>
      <w:r w:rsidR="29F6A94B" w:rsidRPr="014F1205">
        <w:rPr>
          <w:rFonts w:ascii="Calibri" w:eastAsia="Calibri" w:hAnsi="Calibri" w:cs="Calibri"/>
          <w:color w:val="333333"/>
          <w:lang w:val="en"/>
        </w:rPr>
        <w:t>be able to be</w:t>
      </w:r>
      <w:r w:rsidRPr="2C4C3419">
        <w:rPr>
          <w:rFonts w:ascii="Calibri" w:eastAsia="Calibri" w:hAnsi="Calibri" w:cs="Calibri"/>
          <w:color w:val="333333"/>
          <w:lang w:val="en"/>
        </w:rPr>
        <w:t xml:space="preserve"> furloughed in accordance with the Job Retention Scheme.  </w:t>
      </w:r>
    </w:p>
    <w:p w14:paraId="076E3F2B" w14:textId="234559A4" w:rsidR="70E1A610" w:rsidRDefault="1CE5601E" w:rsidP="70E1A610">
      <w:pPr>
        <w:spacing w:after="150" w:line="240" w:lineRule="auto"/>
        <w:jc w:val="both"/>
      </w:pPr>
      <w:r w:rsidRPr="2C4C3419">
        <w:rPr>
          <w:rFonts w:ascii="Calibri" w:eastAsia="Calibri" w:hAnsi="Calibri" w:cs="Calibri"/>
          <w:color w:val="333333"/>
          <w:lang w:val="en"/>
        </w:rPr>
        <w:t>There will be colleagues where there is no or limited work that they can undertake from home.  In these circumstances, managers should consider whether the colleague could be given alternative duties (within their skill set and commensurate with their grade).  Any alternative role or duties could be at home or on campus and may include project work or the duties of a colleague who is unable to work at present.  We would ask both managers and colleagues to be flexible and creative in their approach.</w:t>
      </w:r>
    </w:p>
    <w:p w14:paraId="154E6BEA" w14:textId="66922282" w:rsidR="70E1A610" w:rsidRDefault="70E1A610" w:rsidP="70E1A610">
      <w:pPr>
        <w:spacing w:after="150" w:line="240" w:lineRule="auto"/>
        <w:jc w:val="both"/>
      </w:pPr>
    </w:p>
    <w:p w14:paraId="2206DC47" w14:textId="77777777" w:rsidR="00491889" w:rsidRPr="00F214CD" w:rsidRDefault="00491889" w:rsidP="36ABDCD1">
      <w:pPr>
        <w:pStyle w:val="Heading1"/>
        <w:numPr>
          <w:ilvl w:val="0"/>
          <w:numId w:val="35"/>
        </w:numPr>
        <w:ind w:left="360"/>
        <w:rPr>
          <w:rFonts w:asciiTheme="minorHAnsi" w:hAnsiTheme="minorHAnsi" w:cstheme="minorBidi"/>
          <w:b/>
          <w:bCs/>
          <w:color w:val="7030A0"/>
          <w:sz w:val="22"/>
          <w:szCs w:val="22"/>
          <w:lang w:val="en"/>
        </w:rPr>
      </w:pPr>
      <w:bookmarkStart w:id="18" w:name="_Toc65759620"/>
      <w:r w:rsidRPr="36ABDCD1">
        <w:rPr>
          <w:rFonts w:asciiTheme="minorHAnsi" w:hAnsiTheme="minorHAnsi" w:cstheme="minorBidi"/>
          <w:b/>
          <w:bCs/>
          <w:color w:val="7030A0"/>
          <w:sz w:val="22"/>
          <w:szCs w:val="22"/>
          <w:shd w:val="clear" w:color="auto" w:fill="FFFFFF"/>
          <w:lang w:val="en"/>
        </w:rPr>
        <w:t>Flexible Working</w:t>
      </w:r>
      <w:bookmarkEnd w:id="18"/>
      <w:r w:rsidRPr="00F214CD">
        <w:rPr>
          <w:rFonts w:asciiTheme="minorHAnsi" w:hAnsiTheme="minorHAnsi" w:cstheme="minorHAnsi"/>
          <w:b/>
          <w:bCs/>
          <w:color w:val="7030A0"/>
          <w:sz w:val="22"/>
          <w:szCs w:val="22"/>
          <w:lang w:val="en"/>
        </w:rPr>
        <w:br/>
      </w:r>
    </w:p>
    <w:p w14:paraId="66610795" w14:textId="33533FA2" w:rsidR="00491889" w:rsidRDefault="78FC24EC" w:rsidP="77669C87">
      <w:pPr>
        <w:spacing w:after="0"/>
        <w:jc w:val="both"/>
        <w:rPr>
          <w:rFonts w:ascii="Calibri" w:eastAsia="Calibri" w:hAnsi="Calibri" w:cs="Calibri"/>
          <w:lang w:val="en"/>
        </w:rPr>
      </w:pPr>
      <w:r w:rsidRPr="77669C87">
        <w:rPr>
          <w:rFonts w:eastAsiaTheme="minorEastAsia"/>
          <w:color w:val="333333"/>
          <w:lang w:val="en"/>
        </w:rPr>
        <w:t xml:space="preserve">We are now taking </w:t>
      </w:r>
      <w:r w:rsidR="00491889" w:rsidRPr="77669C87">
        <w:rPr>
          <w:rFonts w:eastAsiaTheme="minorEastAsia"/>
          <w:color w:val="333333"/>
          <w:lang w:val="en"/>
        </w:rPr>
        <w:t xml:space="preserve">a more informal approach to create the best working environment for colleagues to contribute in helping the University run its operations effectively.  </w:t>
      </w:r>
      <w:r w:rsidR="00491889" w:rsidRPr="77669C87">
        <w:rPr>
          <w:rFonts w:eastAsia="Times New Roman"/>
          <w:lang w:val="en" w:eastAsia="en-GB"/>
        </w:rPr>
        <w:t xml:space="preserve">Conversations about flexible working should focus on fairness, transparency, open </w:t>
      </w:r>
      <w:proofErr w:type="gramStart"/>
      <w:r w:rsidR="00491889" w:rsidRPr="77669C87">
        <w:rPr>
          <w:rFonts w:eastAsia="Times New Roman"/>
          <w:lang w:val="en" w:eastAsia="en-GB"/>
        </w:rPr>
        <w:t>mindedness</w:t>
      </w:r>
      <w:proofErr w:type="gramEnd"/>
      <w:r w:rsidR="00491889" w:rsidRPr="77669C87">
        <w:rPr>
          <w:rFonts w:eastAsia="Times New Roman"/>
          <w:lang w:val="en" w:eastAsia="en-GB"/>
        </w:rPr>
        <w:t xml:space="preserve"> and two-way flexibility, with colleagues trusted to give their best.  </w:t>
      </w:r>
      <w:r w:rsidR="777315ED" w:rsidRPr="77669C87">
        <w:rPr>
          <w:rFonts w:eastAsia="Times New Roman"/>
          <w:lang w:val="en" w:eastAsia="en-GB"/>
        </w:rPr>
        <w:t xml:space="preserve">Examples may include colleagues whose caring responsibilities are impacted by </w:t>
      </w:r>
      <w:r w:rsidR="477B8486" w:rsidRPr="77669C87">
        <w:rPr>
          <w:rFonts w:eastAsia="Times New Roman"/>
          <w:lang w:val="en" w:eastAsia="en-GB"/>
        </w:rPr>
        <w:t>the national lockdown</w:t>
      </w:r>
      <w:r w:rsidR="2FA9EB2C" w:rsidRPr="77669C87">
        <w:rPr>
          <w:rFonts w:eastAsia="Times New Roman"/>
          <w:lang w:val="en" w:eastAsia="en-GB"/>
        </w:rPr>
        <w:t xml:space="preserve">.  </w:t>
      </w:r>
      <w:r w:rsidR="2A9E2380" w:rsidRPr="77669C87">
        <w:rPr>
          <w:rFonts w:eastAsia="Times New Roman"/>
          <w:lang w:val="en" w:eastAsia="en-GB"/>
        </w:rPr>
        <w:t xml:space="preserve">We have recently introduced a new </w:t>
      </w:r>
      <w:hyperlink r:id="rId43">
        <w:r w:rsidR="2A9E2380" w:rsidRPr="77669C87">
          <w:rPr>
            <w:rStyle w:val="Hyperlink"/>
            <w:rFonts w:eastAsia="Times New Roman"/>
            <w:lang w:val="en" w:eastAsia="en-GB"/>
          </w:rPr>
          <w:t>working from home policy</w:t>
        </w:r>
      </w:hyperlink>
      <w:r w:rsidR="2A9E2380" w:rsidRPr="77669C87">
        <w:rPr>
          <w:rFonts w:eastAsia="Times New Roman"/>
          <w:lang w:val="en" w:eastAsia="en-GB"/>
        </w:rPr>
        <w:t xml:space="preserve"> </w:t>
      </w:r>
      <w:r w:rsidR="04F4696C" w:rsidRPr="77669C87">
        <w:rPr>
          <w:rFonts w:eastAsia="Times New Roman"/>
          <w:lang w:val="en" w:eastAsia="en-GB"/>
        </w:rPr>
        <w:t xml:space="preserve">and </w:t>
      </w:r>
      <w:r w:rsidR="3D8BFCF1" w:rsidRPr="77669C87">
        <w:rPr>
          <w:rFonts w:eastAsia="Times New Roman"/>
          <w:lang w:val="en" w:eastAsia="en-GB"/>
        </w:rPr>
        <w:t xml:space="preserve"> </w:t>
      </w:r>
      <w:hyperlink r:id="rId44">
        <w:r w:rsidR="3D8BFCF1" w:rsidRPr="77669C87">
          <w:rPr>
            <w:rStyle w:val="Hyperlink"/>
            <w:rFonts w:eastAsia="Times New Roman"/>
            <w:lang w:val="en" w:eastAsia="en-GB"/>
          </w:rPr>
          <w:t>n</w:t>
        </w:r>
        <w:r w:rsidR="1FF8B915" w:rsidRPr="77669C87">
          <w:rPr>
            <w:rStyle w:val="Hyperlink"/>
            <w:rFonts w:ascii="Calibri" w:eastAsia="Calibri" w:hAnsi="Calibri" w:cs="Calibri"/>
            <w:lang w:val="en"/>
          </w:rPr>
          <w:t xml:space="preserve">ew </w:t>
        </w:r>
        <w:r w:rsidR="1FCA474D" w:rsidRPr="77669C87">
          <w:rPr>
            <w:rStyle w:val="Hyperlink"/>
            <w:rFonts w:ascii="Calibri" w:eastAsia="Calibri" w:hAnsi="Calibri" w:cs="Calibri"/>
            <w:lang w:val="en"/>
          </w:rPr>
          <w:t>p</w:t>
        </w:r>
        <w:r w:rsidR="1FF8B915" w:rsidRPr="77669C87">
          <w:rPr>
            <w:rStyle w:val="Hyperlink"/>
            <w:rFonts w:ascii="Calibri" w:eastAsia="Calibri" w:hAnsi="Calibri" w:cs="Calibri"/>
            <w:lang w:val="en"/>
          </w:rPr>
          <w:t>rinciples on informally agreeing flexible working</w:t>
        </w:r>
      </w:hyperlink>
      <w:r w:rsidR="1FF8B915" w:rsidRPr="77669C87">
        <w:rPr>
          <w:rFonts w:ascii="Calibri" w:eastAsia="Calibri" w:hAnsi="Calibri" w:cs="Calibri"/>
          <w:lang w:val="en"/>
        </w:rPr>
        <w:t xml:space="preserve"> (both during lockdown and on return to campus)</w:t>
      </w:r>
      <w:r w:rsidR="70424F7F" w:rsidRPr="77669C87">
        <w:rPr>
          <w:rFonts w:ascii="Calibri" w:eastAsia="Calibri" w:hAnsi="Calibri" w:cs="Calibri"/>
          <w:lang w:val="en"/>
        </w:rPr>
        <w:t>.</w:t>
      </w:r>
      <w:r w:rsidR="1FF8B915" w:rsidRPr="77669C87">
        <w:rPr>
          <w:rFonts w:ascii="Calibri" w:eastAsia="Calibri" w:hAnsi="Calibri" w:cs="Calibri"/>
          <w:lang w:val="en"/>
        </w:rPr>
        <w:t xml:space="preserve"> </w:t>
      </w:r>
      <w:r w:rsidR="5C8A55BB" w:rsidRPr="77669C87">
        <w:rPr>
          <w:rFonts w:eastAsiaTheme="minorEastAsia"/>
          <w:color w:val="000000" w:themeColor="text1"/>
          <w:lang w:val="en"/>
        </w:rPr>
        <w:t xml:space="preserve">These are supported by </w:t>
      </w:r>
      <w:hyperlink r:id="rId45">
        <w:r w:rsidR="5C8A55BB" w:rsidRPr="77669C87">
          <w:rPr>
            <w:rStyle w:val="Hyperlink"/>
            <w:rFonts w:eastAsiaTheme="minorEastAsia"/>
            <w:lang w:val="en"/>
          </w:rPr>
          <w:t>employee guidance</w:t>
        </w:r>
      </w:hyperlink>
      <w:r w:rsidR="5C8A55BB" w:rsidRPr="77669C87">
        <w:rPr>
          <w:rFonts w:eastAsiaTheme="minorEastAsia"/>
          <w:color w:val="000000" w:themeColor="text1"/>
          <w:lang w:val="en"/>
        </w:rPr>
        <w:t xml:space="preserve"> and a </w:t>
      </w:r>
      <w:hyperlink r:id="rId46">
        <w:r w:rsidR="5C8A55BB" w:rsidRPr="77669C87">
          <w:rPr>
            <w:rStyle w:val="Hyperlink"/>
            <w:rFonts w:eastAsiaTheme="minorEastAsia"/>
            <w:lang w:val="en"/>
          </w:rPr>
          <w:t>formal flexible working request policy</w:t>
        </w:r>
      </w:hyperlink>
      <w:r w:rsidR="5C8A55BB" w:rsidRPr="77669C87">
        <w:rPr>
          <w:rFonts w:eastAsiaTheme="minorEastAsia"/>
          <w:color w:val="000000" w:themeColor="text1"/>
          <w:lang w:val="en"/>
        </w:rPr>
        <w:t xml:space="preserve"> (for use where agreement hasn’t been reached informally).</w:t>
      </w:r>
    </w:p>
    <w:p w14:paraId="637DE4A1" w14:textId="59B3FF48" w:rsidR="00491889" w:rsidRDefault="00491889" w:rsidP="77669C87">
      <w:pPr>
        <w:spacing w:after="0"/>
        <w:jc w:val="both"/>
        <w:rPr>
          <w:rFonts w:ascii="Calibri" w:eastAsia="Calibri" w:hAnsi="Calibri" w:cs="Calibri"/>
          <w:lang w:val="en"/>
        </w:rPr>
      </w:pPr>
    </w:p>
    <w:p w14:paraId="7C3D4A15" w14:textId="58E95FFD" w:rsidR="00491889" w:rsidRDefault="00491889" w:rsidP="6750B963">
      <w:pPr>
        <w:spacing w:after="0"/>
        <w:jc w:val="both"/>
        <w:rPr>
          <w:rFonts w:eastAsia="Times New Roman"/>
          <w:lang w:val="en" w:eastAsia="en-GB"/>
        </w:rPr>
      </w:pPr>
      <w:bookmarkStart w:id="19" w:name="_Toc45707055"/>
    </w:p>
    <w:p w14:paraId="6FCA4E3E" w14:textId="77777777" w:rsidR="00491889" w:rsidRPr="00F214CD" w:rsidRDefault="00491889" w:rsidP="36ABDCD1">
      <w:pPr>
        <w:pStyle w:val="Heading1"/>
        <w:numPr>
          <w:ilvl w:val="0"/>
          <w:numId w:val="35"/>
        </w:numPr>
        <w:ind w:left="360"/>
        <w:rPr>
          <w:rFonts w:asciiTheme="minorHAnsi" w:eastAsia="Calibri" w:hAnsiTheme="minorHAnsi" w:cstheme="minorBidi"/>
          <w:b/>
          <w:bCs/>
          <w:color w:val="7030A0"/>
          <w:sz w:val="22"/>
          <w:szCs w:val="22"/>
          <w:shd w:val="clear" w:color="auto" w:fill="FFFFFF"/>
          <w:lang w:val="en"/>
        </w:rPr>
      </w:pPr>
      <w:bookmarkStart w:id="20" w:name="_Toc65759621"/>
      <w:bookmarkEnd w:id="19"/>
      <w:r w:rsidRPr="36ABDCD1">
        <w:rPr>
          <w:rFonts w:asciiTheme="minorHAnsi" w:hAnsiTheme="minorHAnsi" w:cstheme="minorBidi"/>
          <w:b/>
          <w:bCs/>
          <w:color w:val="7030A0"/>
          <w:sz w:val="22"/>
          <w:szCs w:val="22"/>
          <w:shd w:val="clear" w:color="auto" w:fill="FFFFFF"/>
          <w:lang w:val="en"/>
        </w:rPr>
        <w:lastRenderedPageBreak/>
        <w:t>Working hours and boundaries</w:t>
      </w:r>
      <w:bookmarkEnd w:id="20"/>
      <w:r w:rsidRPr="36ABDCD1">
        <w:rPr>
          <w:rFonts w:asciiTheme="minorHAnsi" w:hAnsiTheme="minorHAnsi" w:cstheme="minorBidi"/>
          <w:b/>
          <w:bCs/>
          <w:color w:val="7030A0"/>
          <w:sz w:val="22"/>
          <w:szCs w:val="22"/>
          <w:shd w:val="clear" w:color="auto" w:fill="FFFFFF"/>
          <w:lang w:val="en"/>
        </w:rPr>
        <w:t xml:space="preserve"> </w:t>
      </w:r>
      <w:r w:rsidRPr="00F214CD">
        <w:rPr>
          <w:rFonts w:asciiTheme="minorHAnsi" w:hAnsiTheme="minorHAnsi" w:cstheme="minorHAnsi"/>
          <w:b/>
          <w:bCs/>
          <w:color w:val="7030A0"/>
          <w:sz w:val="22"/>
          <w:szCs w:val="22"/>
          <w:shd w:val="clear" w:color="auto" w:fill="FFFFFF"/>
          <w:lang w:val="en"/>
        </w:rPr>
        <w:br/>
      </w:r>
    </w:p>
    <w:p w14:paraId="3F289E7A" w14:textId="77777777" w:rsidR="00491889" w:rsidRDefault="00491889" w:rsidP="00491889">
      <w:pPr>
        <w:spacing w:after="0" w:line="240" w:lineRule="auto"/>
        <w:jc w:val="both"/>
        <w:rPr>
          <w:rFonts w:eastAsia="Calibri" w:cstheme="minorHAnsi"/>
        </w:rPr>
      </w:pPr>
      <w:r w:rsidRPr="008F776E">
        <w:rPr>
          <w:rFonts w:eastAsia="Calibri" w:cstheme="minorHAnsi"/>
        </w:rPr>
        <w:t>Managers should discuss local arrangements for working practices, for example email protocols and working hours</w:t>
      </w:r>
      <w:r>
        <w:rPr>
          <w:rFonts w:eastAsia="Calibri" w:cstheme="minorHAnsi"/>
        </w:rPr>
        <w:t xml:space="preserve">, to ensure an appropriate work </w:t>
      </w:r>
      <w:r w:rsidRPr="008F776E">
        <w:rPr>
          <w:rFonts w:eastAsia="Calibri" w:cstheme="minorHAnsi"/>
        </w:rPr>
        <w:t xml:space="preserve">life balance is achieved and </w:t>
      </w:r>
      <w:r>
        <w:rPr>
          <w:rFonts w:eastAsia="Calibri" w:cstheme="minorHAnsi"/>
        </w:rPr>
        <w:t xml:space="preserve">colleagues’ individual </w:t>
      </w:r>
      <w:r w:rsidRPr="008F776E">
        <w:rPr>
          <w:rFonts w:eastAsia="Calibri" w:cstheme="minorHAnsi"/>
        </w:rPr>
        <w:t xml:space="preserve">wellbeing and personal circumstances are taken into consideration wherever possible, whilst also ensuring that the requirements of the role are suitably completed. </w:t>
      </w:r>
    </w:p>
    <w:p w14:paraId="14549533" w14:textId="77777777" w:rsidR="00491889" w:rsidRPr="008F776E" w:rsidRDefault="00491889" w:rsidP="00491889">
      <w:pPr>
        <w:spacing w:after="0" w:line="240" w:lineRule="auto"/>
        <w:jc w:val="both"/>
        <w:rPr>
          <w:rFonts w:eastAsia="Calibri" w:cstheme="minorHAnsi"/>
        </w:rPr>
      </w:pPr>
    </w:p>
    <w:p w14:paraId="0BEC8811" w14:textId="77777777" w:rsidR="00491889" w:rsidRDefault="00491889" w:rsidP="00491889">
      <w:pPr>
        <w:spacing w:after="0" w:line="240" w:lineRule="auto"/>
        <w:jc w:val="both"/>
        <w:rPr>
          <w:rFonts w:eastAsia="Calibri" w:cstheme="minorHAnsi"/>
        </w:rPr>
      </w:pPr>
      <w:r w:rsidRPr="008F776E">
        <w:rPr>
          <w:rFonts w:eastAsia="Calibri" w:cstheme="minorHAnsi"/>
        </w:rPr>
        <w:t>Managers should be mindful of colleagues’ working hours and should speak to them if they are concerned that hours are excessive.  Colleagues should also be encouraged to take breaks from their workstation.</w:t>
      </w:r>
    </w:p>
    <w:p w14:paraId="0C2CB30B" w14:textId="77777777" w:rsidR="00491889" w:rsidRDefault="00491889" w:rsidP="00491889">
      <w:pPr>
        <w:spacing w:after="0" w:line="240" w:lineRule="auto"/>
        <w:jc w:val="both"/>
        <w:rPr>
          <w:rFonts w:eastAsia="Calibri" w:cstheme="minorHAnsi"/>
        </w:rPr>
      </w:pPr>
    </w:p>
    <w:p w14:paraId="29DD6FAF" w14:textId="77777777" w:rsidR="00491889" w:rsidRDefault="00491889" w:rsidP="00491889">
      <w:pPr>
        <w:spacing w:line="240" w:lineRule="auto"/>
        <w:jc w:val="both"/>
        <w:rPr>
          <w:rFonts w:eastAsia="Calibri" w:cstheme="minorHAnsi"/>
        </w:rPr>
      </w:pPr>
      <w:r w:rsidRPr="5BFB0DBA">
        <w:rPr>
          <w:rFonts w:eastAsia="Calibri"/>
        </w:rPr>
        <w:t>More information, including risk assessments, is provided on the ‘Working Safely on Campus’ and ‘Working remotely’ webpages.</w:t>
      </w:r>
    </w:p>
    <w:p w14:paraId="6DFB98AE" w14:textId="77777777" w:rsidR="00491889" w:rsidRPr="00F214CD" w:rsidRDefault="00491889" w:rsidP="36ABDCD1">
      <w:pPr>
        <w:pStyle w:val="Heading1"/>
        <w:numPr>
          <w:ilvl w:val="0"/>
          <w:numId w:val="35"/>
        </w:numPr>
        <w:ind w:left="360"/>
        <w:rPr>
          <w:rFonts w:asciiTheme="minorHAnsi" w:hAnsiTheme="minorHAnsi" w:cstheme="minorBidi"/>
          <w:b/>
          <w:bCs/>
          <w:color w:val="7030A0"/>
          <w:sz w:val="22"/>
          <w:szCs w:val="22"/>
          <w:shd w:val="clear" w:color="auto" w:fill="FFFFFF"/>
          <w:lang w:val="en"/>
        </w:rPr>
      </w:pPr>
      <w:bookmarkStart w:id="21" w:name="_Toc65759622"/>
      <w:r w:rsidRPr="36ABDCD1">
        <w:rPr>
          <w:rFonts w:asciiTheme="minorHAnsi" w:hAnsiTheme="minorHAnsi" w:cstheme="minorBidi"/>
          <w:b/>
          <w:bCs/>
          <w:color w:val="7030A0"/>
          <w:sz w:val="22"/>
          <w:szCs w:val="22"/>
          <w:shd w:val="clear" w:color="auto" w:fill="FFFFFF"/>
          <w:lang w:val="en"/>
        </w:rPr>
        <w:t>Ensuring skills map to the roles and tasks required</w:t>
      </w:r>
      <w:bookmarkEnd w:id="21"/>
      <w:r w:rsidRPr="36ABDCD1">
        <w:rPr>
          <w:rFonts w:asciiTheme="minorHAnsi" w:hAnsiTheme="minorHAnsi" w:cstheme="minorBidi"/>
          <w:b/>
          <w:bCs/>
          <w:color w:val="7030A0"/>
          <w:sz w:val="22"/>
          <w:szCs w:val="22"/>
          <w:shd w:val="clear" w:color="auto" w:fill="FFFFFF"/>
          <w:lang w:val="en"/>
        </w:rPr>
        <w:t xml:space="preserve"> </w:t>
      </w:r>
      <w:r w:rsidRPr="00F214CD">
        <w:rPr>
          <w:rFonts w:asciiTheme="minorHAnsi" w:hAnsiTheme="minorHAnsi" w:cstheme="minorHAnsi"/>
          <w:b/>
          <w:bCs/>
          <w:color w:val="7030A0"/>
          <w:sz w:val="22"/>
          <w:szCs w:val="22"/>
          <w:shd w:val="clear" w:color="auto" w:fill="FFFFFF"/>
          <w:lang w:val="en"/>
        </w:rPr>
        <w:br/>
      </w:r>
    </w:p>
    <w:p w14:paraId="681D3F1F" w14:textId="77777777" w:rsidR="00491889" w:rsidRDefault="00491889" w:rsidP="00491889">
      <w:pPr>
        <w:spacing w:after="0" w:line="240" w:lineRule="auto"/>
        <w:jc w:val="both"/>
        <w:rPr>
          <w:rFonts w:cstheme="minorHAnsi"/>
        </w:rPr>
      </w:pPr>
      <w:r w:rsidRPr="008F776E">
        <w:rPr>
          <w:rFonts w:cstheme="minorHAnsi"/>
        </w:rPr>
        <w:t>Managers have already supported colleagues to embrace new ways of working to enable us to meet the stra</w:t>
      </w:r>
      <w:r>
        <w:rPr>
          <w:rFonts w:cstheme="minorHAnsi"/>
        </w:rPr>
        <w:t xml:space="preserve">tegic needs of the University.  </w:t>
      </w:r>
      <w:r w:rsidRPr="008F776E">
        <w:rPr>
          <w:rFonts w:cstheme="minorHAnsi"/>
        </w:rPr>
        <w:t xml:space="preserve">During the challenges brought on by Covid-19, managers must continue to encourage agility and flexibility in how activities are undertaken.  The skills required to perform roles may need to be enhanced or refocused and managers </w:t>
      </w:r>
      <w:r>
        <w:rPr>
          <w:rFonts w:cstheme="minorHAnsi"/>
        </w:rPr>
        <w:t xml:space="preserve">are therefore encouraged to work with </w:t>
      </w:r>
      <w:r w:rsidRPr="008F776E">
        <w:rPr>
          <w:rFonts w:cstheme="minorHAnsi"/>
        </w:rPr>
        <w:t xml:space="preserve">their colleagues to identify any skills gaps. </w:t>
      </w:r>
    </w:p>
    <w:p w14:paraId="450B8877" w14:textId="77777777" w:rsidR="00491889" w:rsidRDefault="00491889" w:rsidP="00491889">
      <w:pPr>
        <w:spacing w:after="0" w:line="240" w:lineRule="auto"/>
        <w:jc w:val="both"/>
        <w:rPr>
          <w:rFonts w:cstheme="minorHAnsi"/>
        </w:rPr>
      </w:pPr>
    </w:p>
    <w:p w14:paraId="667F0EE6" w14:textId="77777777" w:rsidR="00491889" w:rsidRDefault="00491889" w:rsidP="00491889">
      <w:pPr>
        <w:spacing w:after="0" w:line="240" w:lineRule="auto"/>
        <w:jc w:val="both"/>
        <w:rPr>
          <w:rFonts w:cstheme="minorHAnsi"/>
        </w:rPr>
      </w:pPr>
      <w:r>
        <w:rPr>
          <w:rFonts w:cstheme="minorHAnsi"/>
        </w:rPr>
        <w:t xml:space="preserve">CLT have worked together with People and Organisational Development, the Digital Learning Service in LLI, Information Technology Services, Distance Learning Unit, Student </w:t>
      </w:r>
      <w:proofErr w:type="gramStart"/>
      <w:r>
        <w:rPr>
          <w:rFonts w:cstheme="minorHAnsi"/>
        </w:rPr>
        <w:t>Services</w:t>
      </w:r>
      <w:proofErr w:type="gramEnd"/>
      <w:r>
        <w:rPr>
          <w:rFonts w:cstheme="minorHAnsi"/>
        </w:rPr>
        <w:t xml:space="preserve"> and the Research Office to bring together development and training sessions into one place.  Managers should encourage colleagues to follow the link from the new ‘Development and Training’ button on the staff homepage.</w:t>
      </w:r>
    </w:p>
    <w:p w14:paraId="336B8D4F" w14:textId="77777777" w:rsidR="00491889" w:rsidRDefault="00491889" w:rsidP="00491889">
      <w:pPr>
        <w:spacing w:after="0" w:line="240" w:lineRule="auto"/>
        <w:jc w:val="both"/>
        <w:rPr>
          <w:rFonts w:cstheme="minorHAnsi"/>
        </w:rPr>
      </w:pPr>
    </w:p>
    <w:p w14:paraId="4018DDED" w14:textId="77777777" w:rsidR="00491889" w:rsidRDefault="00491889" w:rsidP="00491889">
      <w:pPr>
        <w:spacing w:after="0" w:line="240" w:lineRule="auto"/>
        <w:jc w:val="both"/>
      </w:pPr>
      <w:r w:rsidRPr="4187A92A">
        <w:t xml:space="preserve">Online resources to support colleagues in continuing to enhance their skills and professionalism are also available on the </w:t>
      </w:r>
      <w:hyperlink r:id="rId47">
        <w:r w:rsidRPr="4187A92A">
          <w:rPr>
            <w:rStyle w:val="Hyperlink"/>
            <w:b/>
            <w:bCs/>
            <w:color w:val="7030A0"/>
          </w:rPr>
          <w:t>Coronavirus [Covid-19] ‘training and development’ webpage</w:t>
        </w:r>
      </w:hyperlink>
      <w:r w:rsidRPr="4187A92A">
        <w:t xml:space="preserve">.  </w:t>
      </w:r>
    </w:p>
    <w:p w14:paraId="150698DA" w14:textId="77777777" w:rsidR="00491889" w:rsidRPr="003E413B" w:rsidRDefault="00491889" w:rsidP="00491889">
      <w:pPr>
        <w:rPr>
          <w:lang w:val="en"/>
        </w:rPr>
      </w:pPr>
    </w:p>
    <w:p w14:paraId="3922AF2C" w14:textId="77777777" w:rsidR="00491889" w:rsidRPr="00F214CD" w:rsidRDefault="00491889" w:rsidP="36ABDCD1">
      <w:pPr>
        <w:pStyle w:val="Heading1"/>
        <w:numPr>
          <w:ilvl w:val="0"/>
          <w:numId w:val="35"/>
        </w:numPr>
        <w:ind w:left="360"/>
        <w:rPr>
          <w:rFonts w:asciiTheme="minorHAnsi" w:eastAsiaTheme="minorEastAsia" w:hAnsiTheme="minorHAnsi" w:cstheme="minorBidi"/>
          <w:b/>
          <w:bCs/>
          <w:color w:val="7030A0"/>
          <w:sz w:val="22"/>
          <w:szCs w:val="22"/>
          <w:lang w:val="en"/>
        </w:rPr>
      </w:pPr>
      <w:bookmarkStart w:id="22" w:name="_Toc65759623"/>
      <w:r w:rsidRPr="36ABDCD1">
        <w:rPr>
          <w:rFonts w:asciiTheme="minorHAnsi" w:eastAsiaTheme="minorEastAsia" w:hAnsiTheme="minorHAnsi" w:cstheme="minorBidi"/>
          <w:b/>
          <w:bCs/>
          <w:color w:val="7030A0"/>
          <w:sz w:val="22"/>
          <w:szCs w:val="22"/>
          <w:lang w:val="en"/>
        </w:rPr>
        <w:t>Annual Leave</w:t>
      </w:r>
      <w:bookmarkEnd w:id="22"/>
      <w:r>
        <w:br/>
      </w:r>
    </w:p>
    <w:p w14:paraId="56986B26" w14:textId="03236292" w:rsidR="359BEC26" w:rsidRDefault="359BEC26" w:rsidP="1E083B92">
      <w:pPr>
        <w:spacing w:line="257" w:lineRule="auto"/>
        <w:jc w:val="both"/>
      </w:pPr>
      <w:r w:rsidRPr="2C4C3419">
        <w:rPr>
          <w:rFonts w:ascii="Calibri" w:eastAsia="Calibri" w:hAnsi="Calibri" w:cs="Calibri"/>
          <w:lang w:val="en"/>
        </w:rPr>
        <w:t xml:space="preserve">Even if colleagues are unable to get away on holiday, they are being encouraged to still take periods of annual leave, whether they are working from home, on campus, or are furloughed. As a line manager, you have a part to play in actively managing your team’s annual leave as this is crucial to maintaining wellbeing.  </w:t>
      </w:r>
    </w:p>
    <w:p w14:paraId="7935A451" w14:textId="52D127B3" w:rsidR="359BEC26" w:rsidRDefault="359BEC26" w:rsidP="2998DB67">
      <w:pPr>
        <w:spacing w:after="0" w:line="240" w:lineRule="auto"/>
        <w:jc w:val="both"/>
        <w:rPr>
          <w:rFonts w:ascii="Calibri" w:eastAsia="Calibri" w:hAnsi="Calibri" w:cs="Calibri"/>
          <w:lang w:val="en"/>
        </w:rPr>
      </w:pPr>
      <w:r w:rsidRPr="2998DB67">
        <w:rPr>
          <w:rFonts w:ascii="Calibri" w:eastAsia="Calibri" w:hAnsi="Calibri" w:cs="Calibri"/>
          <w:lang w:val="en"/>
        </w:rPr>
        <w:t xml:space="preserve">Where colleagues are furloughed, they must continue to book and take leave. This means that they will have clear periods of time where they will be unavailable for work and cannot be brought back from furlough.  </w:t>
      </w:r>
    </w:p>
    <w:p w14:paraId="6EED01CA" w14:textId="0204E8D3" w:rsidR="2998DB67" w:rsidRDefault="2998DB67" w:rsidP="2998DB67">
      <w:pPr>
        <w:spacing w:after="0" w:line="240" w:lineRule="auto"/>
        <w:jc w:val="both"/>
        <w:rPr>
          <w:rFonts w:ascii="Calibri" w:eastAsia="Calibri" w:hAnsi="Calibri" w:cs="Calibri"/>
          <w:lang w:val="en"/>
        </w:rPr>
      </w:pPr>
    </w:p>
    <w:p w14:paraId="4DEA11B8" w14:textId="45C63417" w:rsidR="359BEC26" w:rsidRDefault="359BEC26" w:rsidP="2998DB67">
      <w:pPr>
        <w:jc w:val="both"/>
        <w:rPr>
          <w:rFonts w:ascii="Calibri" w:eastAsia="Calibri" w:hAnsi="Calibri" w:cs="Calibri"/>
          <w:lang w:val="en"/>
        </w:rPr>
      </w:pPr>
      <w:r w:rsidRPr="2998DB67">
        <w:rPr>
          <w:rFonts w:ascii="Calibri" w:eastAsia="Calibri" w:hAnsi="Calibri" w:cs="Calibri"/>
          <w:lang w:val="en"/>
        </w:rPr>
        <w:t xml:space="preserve">We expect all colleagues to take their annual leave within their usual annual leave year, and the usual policy that colleagues can carry forward up to 5 days’ (pro-rata) untaken leave to the next leave year still stands.  </w:t>
      </w:r>
      <w:r w:rsidR="3C89606D" w:rsidRPr="2998DB67">
        <w:rPr>
          <w:rFonts w:ascii="Calibri" w:eastAsia="Calibri" w:hAnsi="Calibri" w:cs="Calibri"/>
          <w:lang w:val="en"/>
        </w:rPr>
        <w:t xml:space="preserve">This should be agreed with you as their line manager. </w:t>
      </w:r>
    </w:p>
    <w:p w14:paraId="1F035681" w14:textId="303167E1" w:rsidR="359BEC26" w:rsidRDefault="359BEC26" w:rsidP="2998DB67">
      <w:pPr>
        <w:spacing w:line="257" w:lineRule="auto"/>
        <w:jc w:val="both"/>
        <w:rPr>
          <w:rFonts w:ascii="Calibri" w:eastAsia="Calibri" w:hAnsi="Calibri" w:cs="Calibri"/>
          <w:lang w:val="en"/>
        </w:rPr>
      </w:pPr>
      <w:r w:rsidRPr="2998DB67">
        <w:rPr>
          <w:rFonts w:ascii="Calibri" w:eastAsia="Calibri" w:hAnsi="Calibri" w:cs="Calibri"/>
          <w:lang w:val="en"/>
        </w:rPr>
        <w:t xml:space="preserve">However, if a member of your team </w:t>
      </w:r>
      <w:r w:rsidR="75BAAA06" w:rsidRPr="2998DB67">
        <w:rPr>
          <w:rFonts w:ascii="Calibri" w:eastAsia="Calibri" w:hAnsi="Calibri" w:cs="Calibri"/>
          <w:lang w:val="en"/>
        </w:rPr>
        <w:t xml:space="preserve">has had their leave affected by </w:t>
      </w:r>
      <w:r w:rsidRPr="2998DB67">
        <w:rPr>
          <w:rFonts w:ascii="Calibri" w:eastAsia="Calibri" w:hAnsi="Calibri" w:cs="Calibri"/>
          <w:lang w:val="en"/>
        </w:rPr>
        <w:t xml:space="preserve">Covid-19 </w:t>
      </w:r>
      <w:r w:rsidR="6D9F11EB" w:rsidRPr="2998DB67">
        <w:rPr>
          <w:rFonts w:ascii="Calibri" w:eastAsia="Calibri" w:hAnsi="Calibri" w:cs="Calibri"/>
          <w:lang w:val="en"/>
        </w:rPr>
        <w:t>- either through illness, self-isolation, workload, additional duties</w:t>
      </w:r>
      <w:r w:rsidRPr="2998DB67">
        <w:rPr>
          <w:rFonts w:ascii="Calibri" w:eastAsia="Calibri" w:hAnsi="Calibri" w:cs="Calibri"/>
          <w:lang w:val="en"/>
        </w:rPr>
        <w:t>, then they may carry forward up to 5 days (pro-rata) accrued untaken leave to the next leave year. These days can be taken at any time during the next leave year, as per the usual annual leave request and agreement process</w:t>
      </w:r>
      <w:r w:rsidR="435EBF7B" w:rsidRPr="2998DB67">
        <w:rPr>
          <w:rFonts w:ascii="Calibri" w:eastAsia="Calibri" w:hAnsi="Calibri" w:cs="Calibri"/>
          <w:lang w:val="en"/>
        </w:rPr>
        <w:t>.</w:t>
      </w:r>
    </w:p>
    <w:p w14:paraId="3C7F40F4" w14:textId="2EAC27F2" w:rsidR="359BEC26" w:rsidRDefault="359BEC26" w:rsidP="1E083B92">
      <w:pPr>
        <w:jc w:val="both"/>
      </w:pPr>
      <w:r w:rsidRPr="2998DB67">
        <w:rPr>
          <w:rFonts w:ascii="Calibri" w:eastAsia="Calibri" w:hAnsi="Calibri" w:cs="Calibri"/>
          <w:lang w:val="en"/>
        </w:rPr>
        <w:t xml:space="preserve">As a line manager, you are now able to cancel untaken leave and carry forward your team’s annual leave on </w:t>
      </w:r>
      <w:proofErr w:type="spellStart"/>
      <w:r w:rsidRPr="2998DB67">
        <w:rPr>
          <w:rFonts w:ascii="Calibri" w:eastAsia="Calibri" w:hAnsi="Calibri" w:cs="Calibri"/>
          <w:lang w:val="en"/>
        </w:rPr>
        <w:t>iTrent</w:t>
      </w:r>
      <w:proofErr w:type="spellEnd"/>
      <w:r w:rsidRPr="2998DB67">
        <w:rPr>
          <w:rFonts w:ascii="Calibri" w:eastAsia="Calibri" w:hAnsi="Calibri" w:cs="Calibri"/>
          <w:lang w:val="en"/>
        </w:rPr>
        <w:t>.</w:t>
      </w:r>
      <w:r w:rsidRPr="2998DB67">
        <w:rPr>
          <w:rFonts w:ascii="Calibri" w:eastAsia="Calibri" w:hAnsi="Calibri" w:cs="Calibri"/>
          <w:color w:val="333333"/>
          <w:lang w:val="en"/>
        </w:rPr>
        <w:t xml:space="preserve"> </w:t>
      </w:r>
      <w:r w:rsidRPr="2998DB67">
        <w:rPr>
          <w:rFonts w:ascii="Calibri" w:eastAsia="Calibri" w:hAnsi="Calibri" w:cs="Calibri"/>
          <w:lang w:val="en"/>
        </w:rPr>
        <w:t>We have created</w:t>
      </w:r>
      <w:r w:rsidRPr="2998DB67">
        <w:rPr>
          <w:rFonts w:ascii="Calibri" w:eastAsia="Calibri" w:hAnsi="Calibri" w:cs="Calibri"/>
          <w:color w:val="333333"/>
          <w:lang w:val="en"/>
        </w:rPr>
        <w:t xml:space="preserve"> </w:t>
      </w:r>
      <w:hyperlink r:id="rId48">
        <w:r w:rsidRPr="2998DB67">
          <w:rPr>
            <w:rStyle w:val="Hyperlink"/>
            <w:rFonts w:ascii="Calibri" w:eastAsia="Calibri" w:hAnsi="Calibri" w:cs="Calibri"/>
            <w:b/>
            <w:bCs/>
            <w:color w:val="7030A0"/>
            <w:lang w:val="en"/>
          </w:rPr>
          <w:t>guidance for managers</w:t>
        </w:r>
      </w:hyperlink>
      <w:r w:rsidRPr="2998DB67">
        <w:rPr>
          <w:rFonts w:ascii="Calibri" w:eastAsia="Calibri" w:hAnsi="Calibri" w:cs="Calibri"/>
          <w:color w:val="333333"/>
          <w:lang w:val="en"/>
        </w:rPr>
        <w:t xml:space="preserve"> </w:t>
      </w:r>
      <w:r w:rsidRPr="2998DB67">
        <w:rPr>
          <w:rFonts w:ascii="Calibri" w:eastAsia="Calibri" w:hAnsi="Calibri" w:cs="Calibri"/>
          <w:lang w:val="en"/>
        </w:rPr>
        <w:t>on how to do this.</w:t>
      </w:r>
    </w:p>
    <w:p w14:paraId="5B229F69" w14:textId="77777777" w:rsidR="00491889" w:rsidRPr="00F214CD" w:rsidRDefault="00491889" w:rsidP="36ABDCD1">
      <w:pPr>
        <w:pStyle w:val="Heading1"/>
        <w:numPr>
          <w:ilvl w:val="0"/>
          <w:numId w:val="35"/>
        </w:numPr>
        <w:ind w:left="360"/>
        <w:rPr>
          <w:rFonts w:asciiTheme="minorHAnsi" w:hAnsiTheme="minorHAnsi" w:cstheme="minorBidi"/>
          <w:b/>
          <w:bCs/>
          <w:color w:val="7030A0"/>
          <w:sz w:val="22"/>
          <w:szCs w:val="22"/>
          <w:shd w:val="clear" w:color="auto" w:fill="FFFFFF"/>
          <w:lang w:val="en"/>
        </w:rPr>
      </w:pPr>
      <w:bookmarkStart w:id="23" w:name="_Toc65759624"/>
      <w:r w:rsidRPr="36ABDCD1">
        <w:rPr>
          <w:rFonts w:asciiTheme="minorHAnsi" w:eastAsiaTheme="minorEastAsia" w:hAnsiTheme="minorHAnsi" w:cstheme="minorBidi"/>
          <w:b/>
          <w:bCs/>
          <w:color w:val="7030A0"/>
          <w:sz w:val="22"/>
          <w:szCs w:val="22"/>
          <w:lang w:val="en"/>
        </w:rPr>
        <w:lastRenderedPageBreak/>
        <w:t>Bereavement leave and support</w:t>
      </w:r>
      <w:bookmarkEnd w:id="23"/>
      <w:r>
        <w:br/>
      </w:r>
    </w:p>
    <w:p w14:paraId="5A4A5BAE" w14:textId="77777777" w:rsidR="00491889" w:rsidRDefault="00491889" w:rsidP="00491889">
      <w:pPr>
        <w:spacing w:after="150" w:line="240" w:lineRule="auto"/>
        <w:jc w:val="both"/>
        <w:rPr>
          <w:rFonts w:eastAsiaTheme="minorEastAsia"/>
          <w:lang w:val="en" w:eastAsia="en-GB"/>
        </w:rPr>
      </w:pPr>
      <w:r w:rsidRPr="063D04AE">
        <w:rPr>
          <w:rFonts w:eastAsiaTheme="minorEastAsia"/>
          <w:lang w:val="en" w:eastAsia="en-GB"/>
        </w:rPr>
        <w:t xml:space="preserve">During these unprecedented times, you may also have colleagues in your team who experience bereavement. In terms of practical information, the University has recently updated its provision for bereavement leave, and further information can be found in the </w:t>
      </w:r>
      <w:hyperlink r:id="rId49">
        <w:r w:rsidRPr="063D04AE">
          <w:rPr>
            <w:rStyle w:val="Hyperlink"/>
            <w:rFonts w:eastAsiaTheme="minorEastAsia"/>
            <w:b/>
            <w:bCs/>
            <w:color w:val="7030A0"/>
            <w:lang w:val="en" w:eastAsia="en-GB"/>
          </w:rPr>
          <w:t>Time Off for Public Duties and Special Leave Policy and Procedure</w:t>
        </w:r>
      </w:hyperlink>
      <w:r w:rsidRPr="063D04AE">
        <w:rPr>
          <w:rFonts w:eastAsiaTheme="minorEastAsia"/>
          <w:lang w:val="en" w:eastAsia="en-GB"/>
        </w:rPr>
        <w:t>.</w:t>
      </w:r>
    </w:p>
    <w:p w14:paraId="71AC088F" w14:textId="77777777" w:rsidR="00491889" w:rsidRDefault="00491889" w:rsidP="00491889">
      <w:r w:rsidRPr="5CD7572A">
        <w:rPr>
          <w:rFonts w:eastAsiaTheme="minorEastAsia"/>
          <w:lang w:val="en" w:eastAsia="en-GB"/>
        </w:rPr>
        <w:t xml:space="preserve">You may also have colleagues who require additional support after suffering a bereavement, whether this is linked to </w:t>
      </w:r>
      <w:r>
        <w:rPr>
          <w:rFonts w:eastAsiaTheme="minorEastAsia"/>
          <w:lang w:val="en" w:eastAsia="en-GB"/>
        </w:rPr>
        <w:t>Covid</w:t>
      </w:r>
      <w:r w:rsidRPr="5CD7572A">
        <w:rPr>
          <w:rFonts w:eastAsiaTheme="minorEastAsia"/>
          <w:lang w:val="en" w:eastAsia="en-GB"/>
        </w:rPr>
        <w:t xml:space="preserve">-19 or not. Taking a compassionate and empathetic approach will ensure that colleagues feel supported during these difficult times.  Here are some steps that you can follow: </w:t>
      </w:r>
    </w:p>
    <w:p w14:paraId="6FD15ACB" w14:textId="77777777" w:rsidR="00491889" w:rsidRDefault="00491889" w:rsidP="00491889">
      <w:pPr>
        <w:pStyle w:val="ListParagraph"/>
        <w:numPr>
          <w:ilvl w:val="0"/>
          <w:numId w:val="9"/>
        </w:numPr>
        <w:rPr>
          <w:rFonts w:eastAsiaTheme="minorEastAsia"/>
        </w:rPr>
      </w:pPr>
      <w:r>
        <w:t xml:space="preserve">Acknowledge the bereavement and offer your condolences.  Acknowledging the bereavement is important, but the employee may or may not want to talk about the situation in detail. Speak to them about how much they feel able to share. </w:t>
      </w:r>
    </w:p>
    <w:p w14:paraId="4D951FE5" w14:textId="77777777" w:rsidR="00491889" w:rsidRDefault="00491889" w:rsidP="00491889">
      <w:pPr>
        <w:pStyle w:val="ListParagraph"/>
        <w:numPr>
          <w:ilvl w:val="0"/>
          <w:numId w:val="9"/>
        </w:numPr>
        <w:rPr>
          <w:rFonts w:eastAsiaTheme="minorEastAsia"/>
        </w:rPr>
      </w:pPr>
      <w:r>
        <w:t xml:space="preserve">Ask how much information about the bereavement, if anything, they would like to be shared with colleagues.  Also, ask the employee if they wish to be contacted by colleagues.   </w:t>
      </w:r>
    </w:p>
    <w:p w14:paraId="6CF581A9" w14:textId="77777777" w:rsidR="00491889" w:rsidRDefault="00491889" w:rsidP="00491889">
      <w:pPr>
        <w:pStyle w:val="ListParagraph"/>
        <w:numPr>
          <w:ilvl w:val="0"/>
          <w:numId w:val="9"/>
        </w:numPr>
        <w:rPr>
          <w:rFonts w:eastAsiaTheme="minorEastAsia"/>
        </w:rPr>
      </w:pPr>
      <w:r>
        <w:t xml:space="preserve">Be mindful of diversity – different cultures and religions may require the observation of </w:t>
      </w:r>
      <w:proofErr w:type="gramStart"/>
      <w:r>
        <w:t>particular practices</w:t>
      </w:r>
      <w:proofErr w:type="gramEnd"/>
      <w:r>
        <w:t xml:space="preserve"> such as mourning rituals following a bereavement.   </w:t>
      </w:r>
    </w:p>
    <w:p w14:paraId="217C18B2" w14:textId="77777777" w:rsidR="00491889" w:rsidRDefault="00491889" w:rsidP="00491889">
      <w:pPr>
        <w:pStyle w:val="ListParagraph"/>
        <w:numPr>
          <w:ilvl w:val="0"/>
          <w:numId w:val="9"/>
        </w:numPr>
        <w:rPr>
          <w:rFonts w:eastAsiaTheme="minorEastAsia"/>
        </w:rPr>
      </w:pPr>
      <w:r>
        <w:t xml:space="preserve">Make the employee aware of our provisions for Bereavement and Funeral Leave, as outlined in our Time Off for Public Duties &amp; Special Leave Policy.    </w:t>
      </w:r>
    </w:p>
    <w:p w14:paraId="30CC3883" w14:textId="77777777" w:rsidR="00491889" w:rsidRPr="00066A87" w:rsidRDefault="00491889" w:rsidP="00491889">
      <w:pPr>
        <w:pStyle w:val="ListParagraph"/>
        <w:numPr>
          <w:ilvl w:val="0"/>
          <w:numId w:val="9"/>
        </w:numPr>
        <w:rPr>
          <w:rFonts w:eastAsiaTheme="minorEastAsia"/>
        </w:rPr>
      </w:pPr>
      <w:r>
        <w:t>Signpost the employee to support available through our Employee Assistance Programme, Health Assured, our Chaplaincy Services and our Colleague Wellbeing pages.</w:t>
      </w:r>
    </w:p>
    <w:p w14:paraId="25A0B6E2" w14:textId="77777777" w:rsidR="00491889" w:rsidRDefault="00491889" w:rsidP="00491889">
      <w:pPr>
        <w:pStyle w:val="ListParagraph"/>
        <w:numPr>
          <w:ilvl w:val="0"/>
          <w:numId w:val="9"/>
        </w:numPr>
        <w:rPr>
          <w:rFonts w:eastAsiaTheme="minorEastAsia"/>
        </w:rPr>
      </w:pPr>
      <w:r>
        <w:t xml:space="preserve">Highlight external support available through their GP or bereavement organisations and charities. </w:t>
      </w:r>
    </w:p>
    <w:p w14:paraId="2194C5E8" w14:textId="77777777" w:rsidR="00491889" w:rsidRDefault="00491889" w:rsidP="00491889">
      <w:pPr>
        <w:pStyle w:val="ListParagraph"/>
        <w:numPr>
          <w:ilvl w:val="0"/>
          <w:numId w:val="9"/>
        </w:numPr>
        <w:spacing w:after="150" w:line="240" w:lineRule="auto"/>
        <w:jc w:val="both"/>
        <w:rPr>
          <w:rFonts w:eastAsiaTheme="minorEastAsia"/>
        </w:rPr>
      </w:pPr>
      <w:r>
        <w:t xml:space="preserve">If a colleague is absent from work due to bereavement, then a conversation with them about when they anticipate a return to work may not be appropriate at first. However, it is important to start a dialogue which allows an open discussion around how they are coping and when they may be ready to return, and if any support or adjustments would assist with this, for example a phased return to work or flexible working.   </w:t>
      </w:r>
    </w:p>
    <w:p w14:paraId="63792BE6" w14:textId="77777777" w:rsidR="00491889" w:rsidRDefault="00491889" w:rsidP="00491889">
      <w:pPr>
        <w:spacing w:before="40" w:after="0"/>
        <w:outlineLvl w:val="1"/>
        <w:rPr>
          <w:rFonts w:eastAsiaTheme="minorEastAsia"/>
          <w:b/>
          <w:bCs/>
          <w:color w:val="0070C0"/>
          <w:lang w:val="en"/>
        </w:rPr>
      </w:pPr>
    </w:p>
    <w:p w14:paraId="3A95EF7F" w14:textId="77777777" w:rsidR="00491889" w:rsidRDefault="00491889" w:rsidP="00491889">
      <w:pPr>
        <w:spacing w:after="150" w:line="240" w:lineRule="auto"/>
        <w:jc w:val="both"/>
        <w:rPr>
          <w:rFonts w:eastAsia="Times New Roman"/>
          <w:lang w:val="en" w:eastAsia="en-GB"/>
        </w:rPr>
      </w:pPr>
      <w:r>
        <w:t xml:space="preserve">A range of resources exist to support colleagues who may show signs of anxiety and concern. These include the University’s Employee Assistance Programme and Occupational Health. The </w:t>
      </w:r>
      <w:hyperlink r:id="rId50">
        <w:r w:rsidRPr="7F02799E">
          <w:rPr>
            <w:rStyle w:val="Hyperlink"/>
            <w:rFonts w:eastAsia="Times New Roman"/>
            <w:b/>
            <w:bCs/>
            <w:color w:val="7030A0"/>
            <w:lang w:val="en" w:eastAsia="en-GB"/>
          </w:rPr>
          <w:t>Wellbeing for Managers</w:t>
        </w:r>
      </w:hyperlink>
      <w:r w:rsidRPr="7F02799E">
        <w:rPr>
          <w:rFonts w:eastAsia="Times New Roman"/>
          <w:lang w:val="en" w:eastAsia="en-GB"/>
        </w:rPr>
        <w:t xml:space="preserve"> staff page has some useful links and resources on how you can support your team.  </w:t>
      </w:r>
    </w:p>
    <w:p w14:paraId="2511A5EB" w14:textId="77777777" w:rsidR="00491889" w:rsidRDefault="00491889" w:rsidP="00491889">
      <w:pPr>
        <w:spacing w:after="0" w:line="240" w:lineRule="auto"/>
        <w:jc w:val="both"/>
        <w:rPr>
          <w:rFonts w:eastAsia="Times New Roman"/>
          <w:lang w:val="en" w:eastAsia="en-GB"/>
        </w:rPr>
      </w:pPr>
    </w:p>
    <w:p w14:paraId="3116E67D" w14:textId="77777777" w:rsidR="00491889" w:rsidRPr="00F214CD" w:rsidRDefault="00491889" w:rsidP="36ABDCD1">
      <w:pPr>
        <w:pStyle w:val="Heading1"/>
        <w:numPr>
          <w:ilvl w:val="0"/>
          <w:numId w:val="35"/>
        </w:numPr>
        <w:ind w:left="360"/>
        <w:rPr>
          <w:rFonts w:asciiTheme="minorHAnsi" w:hAnsiTheme="minorHAnsi" w:cstheme="minorBidi"/>
          <w:b/>
          <w:bCs/>
          <w:color w:val="7030A0"/>
          <w:sz w:val="22"/>
          <w:szCs w:val="22"/>
          <w:shd w:val="clear" w:color="auto" w:fill="FFFFFF"/>
          <w:lang w:val="en"/>
        </w:rPr>
      </w:pPr>
      <w:bookmarkStart w:id="24" w:name="_Toc65759625"/>
      <w:r w:rsidRPr="36ABDCD1">
        <w:rPr>
          <w:rFonts w:asciiTheme="minorHAnsi" w:hAnsiTheme="minorHAnsi" w:cstheme="minorBidi"/>
          <w:b/>
          <w:bCs/>
          <w:color w:val="7030A0"/>
          <w:sz w:val="22"/>
          <w:szCs w:val="22"/>
          <w:shd w:val="clear" w:color="auto" w:fill="FFFFFF"/>
          <w:lang w:val="en"/>
        </w:rPr>
        <w:t>Furlough</w:t>
      </w:r>
      <w:bookmarkEnd w:id="24"/>
    </w:p>
    <w:p w14:paraId="56951323" w14:textId="77777777" w:rsidR="00491889" w:rsidRPr="00B0400C" w:rsidRDefault="00491889" w:rsidP="00491889">
      <w:pPr>
        <w:spacing w:after="0"/>
        <w:rPr>
          <w:lang w:val="en"/>
        </w:rPr>
      </w:pPr>
    </w:p>
    <w:p w14:paraId="53499041" w14:textId="45D20AAB" w:rsidR="00491889" w:rsidRDefault="3472B40A" w:rsidP="0DF96B32">
      <w:pPr>
        <w:spacing w:line="240" w:lineRule="auto"/>
        <w:rPr>
          <w:rFonts w:eastAsiaTheme="minorEastAsia"/>
          <w:lang w:val="en"/>
        </w:rPr>
      </w:pPr>
      <w:r w:rsidRPr="0DF96B32">
        <w:rPr>
          <w:rFonts w:eastAsiaTheme="minorEastAsia"/>
          <w:lang w:val="en"/>
        </w:rPr>
        <w:t>The</w:t>
      </w:r>
      <w:r w:rsidR="4E4D85AC" w:rsidRPr="0DF96B32">
        <w:rPr>
          <w:rFonts w:eastAsiaTheme="minorEastAsia"/>
          <w:lang w:val="en"/>
        </w:rPr>
        <w:t xml:space="preserve"> </w:t>
      </w:r>
      <w:r w:rsidR="00FE102A" w:rsidRPr="0DF96B32">
        <w:rPr>
          <w:rFonts w:eastAsiaTheme="minorEastAsia"/>
          <w:lang w:val="en"/>
        </w:rPr>
        <w:t xml:space="preserve">government </w:t>
      </w:r>
      <w:r w:rsidRPr="0DF96B32">
        <w:rPr>
          <w:rFonts w:eastAsiaTheme="minorEastAsia"/>
          <w:lang w:val="en"/>
        </w:rPr>
        <w:t xml:space="preserve">furlough scheme </w:t>
      </w:r>
      <w:r w:rsidR="589D1065" w:rsidRPr="0DF96B32">
        <w:rPr>
          <w:rFonts w:eastAsiaTheme="minorEastAsia"/>
          <w:lang w:val="en"/>
        </w:rPr>
        <w:t xml:space="preserve">has been extended to </w:t>
      </w:r>
      <w:r w:rsidR="00FE102A" w:rsidRPr="0DF96B32">
        <w:rPr>
          <w:rFonts w:eastAsiaTheme="minorEastAsia"/>
          <w:lang w:val="en"/>
        </w:rPr>
        <w:t xml:space="preserve">30 </w:t>
      </w:r>
      <w:r w:rsidR="55282EBE" w:rsidRPr="0DF96B32">
        <w:rPr>
          <w:rFonts w:eastAsiaTheme="minorEastAsia"/>
          <w:lang w:val="en"/>
        </w:rPr>
        <w:t xml:space="preserve">September </w:t>
      </w:r>
      <w:proofErr w:type="gramStart"/>
      <w:r w:rsidR="3F508696" w:rsidRPr="0DF96B32">
        <w:rPr>
          <w:rFonts w:eastAsiaTheme="minorEastAsia"/>
          <w:lang w:val="en"/>
        </w:rPr>
        <w:t xml:space="preserve">2021 </w:t>
      </w:r>
      <w:r w:rsidR="589D1065" w:rsidRPr="0DF96B32">
        <w:rPr>
          <w:rFonts w:eastAsiaTheme="minorEastAsia"/>
          <w:lang w:val="en"/>
        </w:rPr>
        <w:t>.</w:t>
      </w:r>
      <w:proofErr w:type="gramEnd"/>
      <w:r w:rsidR="589D1065" w:rsidRPr="0DF96B32">
        <w:rPr>
          <w:rFonts w:eastAsiaTheme="minorEastAsia"/>
          <w:lang w:val="en"/>
        </w:rPr>
        <w:t xml:space="preserve">  The University will write to all colleagues eligible to be furloughed to inform them of this and </w:t>
      </w:r>
      <w:r w:rsidR="3BA7562D" w:rsidRPr="0DF96B32">
        <w:rPr>
          <w:rFonts w:eastAsiaTheme="minorEastAsia"/>
          <w:lang w:val="en"/>
        </w:rPr>
        <w:t xml:space="preserve">confirm </w:t>
      </w:r>
      <w:r w:rsidR="589D1065" w:rsidRPr="0DF96B32">
        <w:rPr>
          <w:rFonts w:eastAsiaTheme="minorEastAsia"/>
          <w:lang w:val="en"/>
        </w:rPr>
        <w:t xml:space="preserve">whether they </w:t>
      </w:r>
      <w:r w:rsidR="15A11C7C" w:rsidRPr="0DF96B32">
        <w:rPr>
          <w:rFonts w:eastAsiaTheme="minorEastAsia"/>
          <w:lang w:val="en"/>
        </w:rPr>
        <w:t xml:space="preserve">will </w:t>
      </w:r>
      <w:r w:rsidR="589D1065" w:rsidRPr="0DF96B32">
        <w:rPr>
          <w:rFonts w:eastAsiaTheme="minorEastAsia"/>
          <w:lang w:val="en"/>
        </w:rPr>
        <w:t>be p</w:t>
      </w:r>
      <w:r w:rsidR="7DA29BB8" w:rsidRPr="0DF96B32">
        <w:rPr>
          <w:rFonts w:eastAsiaTheme="minorEastAsia"/>
          <w:lang w:val="en"/>
        </w:rPr>
        <w:t xml:space="preserve">laced on furlough.  This is for flexible and full furlough.  </w:t>
      </w:r>
      <w:r w:rsidRPr="0DF96B32">
        <w:rPr>
          <w:rFonts w:eastAsiaTheme="minorEastAsia"/>
          <w:lang w:val="en"/>
        </w:rPr>
        <w:t xml:space="preserve">  Should colleagues require any further information </w:t>
      </w:r>
      <w:r w:rsidR="1A9C3CAA" w:rsidRPr="0DF96B32">
        <w:rPr>
          <w:rFonts w:eastAsiaTheme="minorEastAsia"/>
          <w:lang w:val="en"/>
        </w:rPr>
        <w:t xml:space="preserve">please </w:t>
      </w:r>
      <w:r w:rsidRPr="0DF96B32">
        <w:rPr>
          <w:rFonts w:eastAsiaTheme="minorEastAsia"/>
          <w:lang w:val="en"/>
        </w:rPr>
        <w:t>contact</w:t>
      </w:r>
      <w:r w:rsidR="6289C88C" w:rsidRPr="0DF96B32">
        <w:rPr>
          <w:rFonts w:eastAsiaTheme="minorEastAsia"/>
          <w:lang w:val="en"/>
        </w:rPr>
        <w:t xml:space="preserve"> </w:t>
      </w:r>
      <w:r w:rsidR="00491889" w:rsidRPr="0DF96B32">
        <w:rPr>
          <w:rFonts w:eastAsiaTheme="minorEastAsia"/>
          <w:lang w:val="en"/>
        </w:rPr>
        <w:t xml:space="preserve"> </w:t>
      </w:r>
      <w:hyperlink r:id="rId51">
        <w:r w:rsidR="00491889" w:rsidRPr="0DF96B32">
          <w:rPr>
            <w:rStyle w:val="Hyperlink"/>
            <w:rFonts w:eastAsiaTheme="minorEastAsia"/>
          </w:rPr>
          <w:t>hrservicesteam@leedsbeckett.ac.uk</w:t>
        </w:r>
      </w:hyperlink>
      <w:r w:rsidR="00491889" w:rsidRPr="0DF96B32">
        <w:rPr>
          <w:rFonts w:eastAsiaTheme="minorEastAsia"/>
        </w:rPr>
        <w:t xml:space="preserve"> in the first instance.</w:t>
      </w:r>
    </w:p>
    <w:p w14:paraId="482FF59D" w14:textId="77777777" w:rsidR="00491889" w:rsidRDefault="00491889" w:rsidP="36B352AC">
      <w:pPr>
        <w:spacing w:after="0" w:line="240" w:lineRule="auto"/>
        <w:jc w:val="both"/>
        <w:rPr>
          <w:rFonts w:eastAsiaTheme="minorEastAsia"/>
          <w:lang w:val="en" w:eastAsia="en-GB"/>
        </w:rPr>
      </w:pPr>
    </w:p>
    <w:p w14:paraId="2367629D" w14:textId="63AF521C" w:rsidR="410D132B" w:rsidRDefault="410D132B" w:rsidP="2DFD9C49">
      <w:pPr>
        <w:spacing w:after="0" w:line="240" w:lineRule="auto"/>
        <w:jc w:val="both"/>
        <w:rPr>
          <w:rFonts w:eastAsiaTheme="minorEastAsia"/>
          <w:lang w:val="en" w:eastAsia="en-GB"/>
        </w:rPr>
      </w:pPr>
      <w:r w:rsidRPr="369D9B9C">
        <w:rPr>
          <w:rFonts w:eastAsiaTheme="minorEastAsia"/>
          <w:lang w:val="en" w:eastAsia="en-GB"/>
        </w:rPr>
        <w:t xml:space="preserve">There is an expectation that managers will discuss and agree with furloughed colleagues how best </w:t>
      </w:r>
      <w:r w:rsidR="0EB128A0" w:rsidRPr="369D9B9C">
        <w:rPr>
          <w:rFonts w:eastAsiaTheme="minorEastAsia"/>
          <w:lang w:val="en" w:eastAsia="en-GB"/>
        </w:rPr>
        <w:t xml:space="preserve">and how often to keep in contact throughout the furlough period.  In addition to keeping in touch, managers are also expected to </w:t>
      </w:r>
      <w:r w:rsidR="5D16EEE8" w:rsidRPr="369D9B9C">
        <w:rPr>
          <w:rFonts w:eastAsiaTheme="minorEastAsia"/>
          <w:lang w:val="en" w:eastAsia="en-GB"/>
        </w:rPr>
        <w:t xml:space="preserve">discuss and agree with individuals how best to approach PDR discussions during </w:t>
      </w:r>
      <w:r w:rsidR="264FC8A0" w:rsidRPr="369D9B9C">
        <w:rPr>
          <w:rFonts w:eastAsiaTheme="minorEastAsia"/>
          <w:lang w:val="en" w:eastAsia="en-GB"/>
        </w:rPr>
        <w:t>any period of furlough</w:t>
      </w:r>
      <w:r w:rsidR="03A6E092" w:rsidRPr="369D9B9C">
        <w:rPr>
          <w:rFonts w:eastAsiaTheme="minorEastAsia"/>
          <w:lang w:val="en" w:eastAsia="en-GB"/>
        </w:rPr>
        <w:t xml:space="preserve">.  </w:t>
      </w:r>
    </w:p>
    <w:p w14:paraId="32837661" w14:textId="76F0C4F1" w:rsidR="36B352AC" w:rsidRDefault="36B352AC" w:rsidP="36B352AC">
      <w:pPr>
        <w:spacing w:after="0" w:line="240" w:lineRule="auto"/>
        <w:jc w:val="both"/>
        <w:rPr>
          <w:rFonts w:eastAsiaTheme="minorEastAsia"/>
          <w:lang w:val="en" w:eastAsia="en-GB"/>
        </w:rPr>
      </w:pPr>
    </w:p>
    <w:p w14:paraId="1BFFD919" w14:textId="2DF9739A" w:rsidR="33407B40" w:rsidRDefault="33407B40" w:rsidP="36B352AC">
      <w:pPr>
        <w:jc w:val="both"/>
        <w:rPr>
          <w:rFonts w:eastAsiaTheme="minorEastAsia"/>
          <w:lang w:val="en"/>
        </w:rPr>
      </w:pPr>
      <w:r w:rsidRPr="36B352AC">
        <w:rPr>
          <w:rFonts w:eastAsiaTheme="minorEastAsia"/>
          <w:lang w:val="en"/>
        </w:rPr>
        <w:t xml:space="preserve">We hope that the focus on wellbeing in the context of PDR discussions this year will enable you to build on any discussions that are already taking place </w:t>
      </w:r>
      <w:r w:rsidR="180B7353" w:rsidRPr="36B352AC">
        <w:rPr>
          <w:rFonts w:eastAsiaTheme="minorEastAsia"/>
          <w:lang w:val="en"/>
        </w:rPr>
        <w:t xml:space="preserve">with </w:t>
      </w:r>
      <w:r w:rsidR="2361732D" w:rsidRPr="36B352AC">
        <w:rPr>
          <w:rFonts w:eastAsiaTheme="minorEastAsia"/>
          <w:lang w:val="en"/>
        </w:rPr>
        <w:t xml:space="preserve">furloughed </w:t>
      </w:r>
      <w:r w:rsidR="180B7353" w:rsidRPr="36B352AC">
        <w:rPr>
          <w:rFonts w:eastAsiaTheme="minorEastAsia"/>
          <w:lang w:val="en"/>
        </w:rPr>
        <w:t xml:space="preserve">colleagues </w:t>
      </w:r>
      <w:r w:rsidRPr="36B352AC">
        <w:rPr>
          <w:rFonts w:eastAsiaTheme="minorEastAsia"/>
          <w:lang w:val="en"/>
        </w:rPr>
        <w:t xml:space="preserve">about how </w:t>
      </w:r>
      <w:r w:rsidR="571D144B" w:rsidRPr="36B352AC">
        <w:rPr>
          <w:rFonts w:eastAsiaTheme="minorEastAsia"/>
          <w:lang w:val="en"/>
        </w:rPr>
        <w:t>they’re feeling</w:t>
      </w:r>
      <w:r w:rsidRPr="36B352AC">
        <w:rPr>
          <w:rFonts w:eastAsiaTheme="minorEastAsia"/>
          <w:lang w:val="en"/>
        </w:rPr>
        <w:t xml:space="preserve"> and what support </w:t>
      </w:r>
      <w:r w:rsidR="3857F98A" w:rsidRPr="36B352AC">
        <w:rPr>
          <w:rFonts w:eastAsiaTheme="minorEastAsia"/>
          <w:lang w:val="en"/>
        </w:rPr>
        <w:t xml:space="preserve">they </w:t>
      </w:r>
      <w:r w:rsidRPr="36B352AC">
        <w:rPr>
          <w:rFonts w:eastAsiaTheme="minorEastAsia"/>
          <w:lang w:val="en"/>
        </w:rPr>
        <w:t xml:space="preserve">might need.  You may feel that it’s possible to </w:t>
      </w:r>
      <w:r w:rsidR="514AF606" w:rsidRPr="36B352AC">
        <w:rPr>
          <w:rFonts w:eastAsiaTheme="minorEastAsia"/>
          <w:lang w:val="en"/>
        </w:rPr>
        <w:t>discuss</w:t>
      </w:r>
      <w:r w:rsidRPr="36B352AC">
        <w:rPr>
          <w:rFonts w:eastAsiaTheme="minorEastAsia"/>
          <w:lang w:val="en"/>
        </w:rPr>
        <w:t xml:space="preserve"> last year’s objectives as part of </w:t>
      </w:r>
      <w:r w:rsidR="441F4106" w:rsidRPr="36B352AC">
        <w:rPr>
          <w:rFonts w:eastAsiaTheme="minorEastAsia"/>
          <w:lang w:val="en"/>
        </w:rPr>
        <w:t>a</w:t>
      </w:r>
      <w:r w:rsidR="3FC562BB" w:rsidRPr="36B352AC">
        <w:rPr>
          <w:rFonts w:eastAsiaTheme="minorEastAsia"/>
          <w:lang w:val="en"/>
        </w:rPr>
        <w:t xml:space="preserve"> </w:t>
      </w:r>
      <w:r w:rsidRPr="36B352AC">
        <w:rPr>
          <w:rFonts w:eastAsiaTheme="minorEastAsia"/>
          <w:lang w:val="en"/>
        </w:rPr>
        <w:t>PDR</w:t>
      </w:r>
      <w:r w:rsidR="7A6C1217" w:rsidRPr="36B352AC">
        <w:rPr>
          <w:rFonts w:eastAsiaTheme="minorEastAsia"/>
          <w:lang w:val="en"/>
        </w:rPr>
        <w:t xml:space="preserve"> </w:t>
      </w:r>
      <w:r w:rsidR="35CE8E7B" w:rsidRPr="36B352AC">
        <w:rPr>
          <w:rFonts w:eastAsiaTheme="minorEastAsia"/>
          <w:lang w:val="en"/>
        </w:rPr>
        <w:t>conversation</w:t>
      </w:r>
      <w:r w:rsidR="7A6C1217" w:rsidRPr="36B352AC">
        <w:rPr>
          <w:rFonts w:eastAsiaTheme="minorEastAsia"/>
          <w:lang w:val="en"/>
        </w:rPr>
        <w:t xml:space="preserve"> </w:t>
      </w:r>
      <w:r w:rsidRPr="36B352AC">
        <w:rPr>
          <w:rFonts w:eastAsiaTheme="minorEastAsia"/>
          <w:i/>
          <w:iCs/>
          <w:lang w:val="en"/>
        </w:rPr>
        <w:t>during furlough</w:t>
      </w:r>
      <w:r w:rsidRPr="36B352AC">
        <w:rPr>
          <w:rFonts w:eastAsiaTheme="minorEastAsia"/>
          <w:lang w:val="en"/>
        </w:rPr>
        <w:t xml:space="preserve">, where you look back over the previous year in relation to successes/what was achievable.  With regards to training and development, </w:t>
      </w:r>
      <w:proofErr w:type="gramStart"/>
      <w:r w:rsidRPr="36B352AC">
        <w:rPr>
          <w:rFonts w:eastAsiaTheme="minorEastAsia"/>
          <w:lang w:val="en"/>
        </w:rPr>
        <w:t>all of</w:t>
      </w:r>
      <w:proofErr w:type="gramEnd"/>
      <w:r w:rsidRPr="36B352AC">
        <w:rPr>
          <w:rFonts w:eastAsiaTheme="minorEastAsia"/>
          <w:lang w:val="en"/>
        </w:rPr>
        <w:t xml:space="preserve"> our People Development Programme is already online and accessible for all colleagues, including those on furlough.</w:t>
      </w:r>
    </w:p>
    <w:p w14:paraId="6A59C3E3" w14:textId="38345844" w:rsidR="5FC5A244" w:rsidRDefault="5FC5A244" w:rsidP="36B352AC">
      <w:pPr>
        <w:jc w:val="both"/>
        <w:rPr>
          <w:rFonts w:eastAsiaTheme="minorEastAsia"/>
          <w:lang w:val="en"/>
        </w:rPr>
      </w:pPr>
      <w:r w:rsidRPr="36B352AC">
        <w:rPr>
          <w:rFonts w:eastAsiaTheme="minorEastAsia"/>
          <w:lang w:val="en"/>
        </w:rPr>
        <w:lastRenderedPageBreak/>
        <w:t xml:space="preserve">More information and support on PDRs this year can be found </w:t>
      </w:r>
      <w:hyperlink r:id="rId52">
        <w:r w:rsidRPr="36B352AC">
          <w:rPr>
            <w:rStyle w:val="Hyperlink"/>
            <w:rFonts w:eastAsiaTheme="minorEastAsia"/>
            <w:lang w:val="en"/>
          </w:rPr>
          <w:t>here</w:t>
        </w:r>
      </w:hyperlink>
      <w:r w:rsidRPr="36B352AC">
        <w:rPr>
          <w:rFonts w:eastAsiaTheme="minorEastAsia"/>
          <w:lang w:val="en"/>
        </w:rPr>
        <w:t>.</w:t>
      </w:r>
    </w:p>
    <w:p w14:paraId="005F4C9B" w14:textId="3092151D" w:rsidR="36B352AC" w:rsidRDefault="36B352AC" w:rsidP="36B352AC">
      <w:pPr>
        <w:jc w:val="both"/>
        <w:rPr>
          <w:rFonts w:eastAsiaTheme="minorEastAsia"/>
          <w:lang w:val="en"/>
        </w:rPr>
      </w:pPr>
    </w:p>
    <w:p w14:paraId="72EE665E" w14:textId="77777777" w:rsidR="00491889" w:rsidRPr="00F214CD" w:rsidRDefault="00491889" w:rsidP="36ABDCD1">
      <w:pPr>
        <w:pStyle w:val="Heading1"/>
        <w:numPr>
          <w:ilvl w:val="0"/>
          <w:numId w:val="35"/>
        </w:numPr>
        <w:ind w:left="360"/>
        <w:rPr>
          <w:rFonts w:asciiTheme="minorHAnsi" w:hAnsiTheme="minorHAnsi" w:cstheme="minorBidi"/>
          <w:b/>
          <w:bCs/>
          <w:color w:val="7030A0"/>
          <w:sz w:val="22"/>
          <w:szCs w:val="22"/>
          <w:shd w:val="clear" w:color="auto" w:fill="FFFFFF"/>
          <w:lang w:val="en"/>
        </w:rPr>
      </w:pPr>
      <w:bookmarkStart w:id="25" w:name="_Toc65759626"/>
      <w:r w:rsidRPr="36ABDCD1">
        <w:rPr>
          <w:rFonts w:asciiTheme="minorHAnsi" w:hAnsiTheme="minorHAnsi" w:cstheme="minorBidi"/>
          <w:b/>
          <w:bCs/>
          <w:color w:val="7030A0"/>
          <w:sz w:val="22"/>
          <w:szCs w:val="22"/>
          <w:shd w:val="clear" w:color="auto" w:fill="FFFFFF"/>
          <w:lang w:val="en"/>
        </w:rPr>
        <w:t>Employee Relations Casework</w:t>
      </w:r>
      <w:bookmarkEnd w:id="25"/>
    </w:p>
    <w:p w14:paraId="3EDA184A" w14:textId="77777777" w:rsidR="00491889" w:rsidRDefault="00491889" w:rsidP="00491889">
      <w:pPr>
        <w:spacing w:after="0"/>
        <w:rPr>
          <w:lang w:val="en"/>
        </w:rPr>
      </w:pPr>
    </w:p>
    <w:p w14:paraId="4FE29756" w14:textId="56C8AED5" w:rsidR="00491889" w:rsidRPr="007F6363" w:rsidRDefault="00491889" w:rsidP="00491889">
      <w:pPr>
        <w:jc w:val="both"/>
      </w:pPr>
      <w:r>
        <w:t xml:space="preserve">When a colleague is involved in an HR process, the uncertainty when waiting for an outcome can cause stress and anxiety. It is therefore extremely important to be able to balance a best practice fair process, with providing colleagues with an outcome. </w:t>
      </w:r>
    </w:p>
    <w:p w14:paraId="42D4B0E2" w14:textId="77777777" w:rsidR="00491889" w:rsidRPr="007F6363" w:rsidRDefault="00491889" w:rsidP="00491889">
      <w:pPr>
        <w:jc w:val="both"/>
      </w:pPr>
      <w:r w:rsidRPr="1FDA5F8E">
        <w:t>Conversations have taken place with the Trade Unions, and the University have confirmed that cases will be considered on a case by case basis, in consultation with the colleague and/or their trade union representatives, to try to agree an appropriate way forward. A range of general principles have also been outlined.</w:t>
      </w:r>
    </w:p>
    <w:p w14:paraId="7492A47E" w14:textId="77777777" w:rsidR="00491889" w:rsidRPr="007F6363" w:rsidRDefault="00491889" w:rsidP="00491889">
      <w:pPr>
        <w:jc w:val="both"/>
      </w:pPr>
      <w:r w:rsidRPr="1FDA5F8E">
        <w:t>In order to help with the decision-making process as to whether it is appropriate to proceed with an employee relations case, a case checklist has been developed, which outlines a number of considerations for managers to assess when making a decision regarding an employee relations process.</w:t>
      </w:r>
    </w:p>
    <w:p w14:paraId="38BD602C" w14:textId="77777777" w:rsidR="00491889" w:rsidRPr="007F6363" w:rsidRDefault="00491889" w:rsidP="00491889">
      <w:pPr>
        <w:jc w:val="both"/>
      </w:pPr>
      <w:r w:rsidRPr="1FDA5F8E">
        <w:t xml:space="preserve">For further advice and support regarding any casework, please contact the named </w:t>
      </w:r>
      <w:hyperlink r:id="rId53">
        <w:r w:rsidRPr="1FDA5F8E">
          <w:rPr>
            <w:rStyle w:val="Hyperlink"/>
            <w:b/>
            <w:bCs/>
            <w:color w:val="7030A0"/>
          </w:rPr>
          <w:t>HR Adviser for your School or Service</w:t>
        </w:r>
      </w:hyperlink>
      <w:r w:rsidRPr="1FDA5F8E">
        <w:t>.</w:t>
      </w:r>
    </w:p>
    <w:p w14:paraId="541F4F20" w14:textId="77777777" w:rsidR="00491889" w:rsidRDefault="00491889" w:rsidP="00491889">
      <w:pPr>
        <w:rPr>
          <w:rFonts w:eastAsiaTheme="majorEastAsia" w:cstheme="minorHAnsi"/>
          <w:b/>
          <w:bCs/>
          <w:color w:val="7030A0"/>
          <w:u w:val="single"/>
          <w:shd w:val="clear" w:color="auto" w:fill="FFFFFF"/>
          <w:lang w:val="en"/>
        </w:rPr>
      </w:pPr>
    </w:p>
    <w:p w14:paraId="502B61FB" w14:textId="77777777" w:rsidR="00491889" w:rsidRPr="00F214CD" w:rsidRDefault="00491889" w:rsidP="36ABDCD1">
      <w:pPr>
        <w:pStyle w:val="Heading1"/>
        <w:numPr>
          <w:ilvl w:val="0"/>
          <w:numId w:val="35"/>
        </w:numPr>
        <w:ind w:left="360"/>
        <w:rPr>
          <w:rFonts w:asciiTheme="minorHAnsi" w:hAnsiTheme="minorHAnsi" w:cstheme="minorBidi"/>
          <w:b/>
          <w:bCs/>
          <w:color w:val="7030A0"/>
          <w:sz w:val="22"/>
          <w:szCs w:val="22"/>
          <w:shd w:val="clear" w:color="auto" w:fill="FFFFFF"/>
          <w:lang w:val="en"/>
        </w:rPr>
      </w:pPr>
      <w:bookmarkStart w:id="26" w:name="_Toc65759627"/>
      <w:r w:rsidRPr="36ABDCD1">
        <w:rPr>
          <w:rFonts w:asciiTheme="minorHAnsi" w:hAnsiTheme="minorHAnsi" w:cstheme="minorBidi"/>
          <w:b/>
          <w:bCs/>
          <w:color w:val="7030A0"/>
          <w:sz w:val="22"/>
          <w:szCs w:val="22"/>
          <w:shd w:val="clear" w:color="auto" w:fill="FFFFFF"/>
          <w:lang w:val="en"/>
        </w:rPr>
        <w:t>Developing and maintaining your team’s engagement and motivation</w:t>
      </w:r>
      <w:bookmarkEnd w:id="26"/>
    </w:p>
    <w:p w14:paraId="2B5AAE7B" w14:textId="77777777" w:rsidR="00491889" w:rsidRDefault="00491889" w:rsidP="00491889">
      <w:pPr>
        <w:spacing w:after="0" w:line="240" w:lineRule="auto"/>
        <w:jc w:val="both"/>
      </w:pPr>
    </w:p>
    <w:p w14:paraId="50E4656C" w14:textId="09993AE4" w:rsidR="00491889" w:rsidRPr="002C763D" w:rsidRDefault="00491889" w:rsidP="00491889">
      <w:pPr>
        <w:spacing w:after="0" w:line="240" w:lineRule="auto"/>
        <w:jc w:val="both"/>
        <w:rPr>
          <w:color w:val="0070C0"/>
        </w:rPr>
      </w:pPr>
      <w:r>
        <w:t xml:space="preserve">Our new and evolving work environment presents many complex challenges for our ability to lead and develop our teams.  Virtual working, changing job demands, and complex home lives create a tangled web of variable factors that impact levels of engagement and motivation in many ways.  The People </w:t>
      </w:r>
      <w:r w:rsidR="7C28CCA8">
        <w:t xml:space="preserve">&amp; </w:t>
      </w:r>
      <w:r>
        <w:t xml:space="preserve">Organisational Development team are dedicated to supporting managers and their teams through these challenging times.  </w:t>
      </w:r>
      <w:r w:rsidR="7C9C4EA0">
        <w:t xml:space="preserve">Please refer to their </w:t>
      </w:r>
      <w:hyperlink r:id="rId54">
        <w:r w:rsidR="7C9C4EA0" w:rsidRPr="2C4C3419">
          <w:rPr>
            <w:rStyle w:val="Hyperlink"/>
          </w:rPr>
          <w:t>website</w:t>
        </w:r>
      </w:hyperlink>
      <w:r w:rsidR="7C9C4EA0">
        <w:t xml:space="preserve"> for their full development offer.  </w:t>
      </w:r>
      <w:r>
        <w:t>Further guidance on this can be found in</w:t>
      </w:r>
      <w:r w:rsidR="61BD5F43">
        <w:t xml:space="preserve"> section 22 and</w:t>
      </w:r>
      <w:r>
        <w:t xml:space="preserve"> </w:t>
      </w:r>
      <w:r w:rsidRPr="2C4C3419">
        <w:rPr>
          <w:rStyle w:val="Hyperlink"/>
        </w:rPr>
        <w:t>Appendix A</w:t>
      </w:r>
      <w:r>
        <w:t xml:space="preserve">. </w:t>
      </w:r>
    </w:p>
    <w:p w14:paraId="25148F54" w14:textId="77777777" w:rsidR="00215A0D" w:rsidRDefault="00215A0D" w:rsidP="00491889">
      <w:pPr>
        <w:tabs>
          <w:tab w:val="left" w:pos="4178"/>
        </w:tabs>
      </w:pPr>
    </w:p>
    <w:p w14:paraId="407A40B7" w14:textId="77777777" w:rsidR="00491889" w:rsidRPr="00F214CD" w:rsidRDefault="00491889" w:rsidP="36ABDCD1">
      <w:pPr>
        <w:pStyle w:val="Heading1"/>
        <w:numPr>
          <w:ilvl w:val="0"/>
          <w:numId w:val="35"/>
        </w:numPr>
        <w:ind w:left="360"/>
        <w:rPr>
          <w:rFonts w:asciiTheme="minorHAnsi" w:hAnsiTheme="minorHAnsi" w:cstheme="minorBidi"/>
          <w:b/>
          <w:bCs/>
          <w:color w:val="7030A0"/>
          <w:sz w:val="22"/>
          <w:szCs w:val="22"/>
          <w:shd w:val="clear" w:color="auto" w:fill="FFFFFF"/>
          <w:lang w:val="en"/>
        </w:rPr>
      </w:pPr>
      <w:bookmarkStart w:id="27" w:name="_Toc65759628"/>
      <w:r w:rsidRPr="36ABDCD1">
        <w:rPr>
          <w:rFonts w:asciiTheme="minorHAnsi" w:hAnsiTheme="minorHAnsi" w:cstheme="minorBidi"/>
          <w:b/>
          <w:bCs/>
          <w:color w:val="7030A0"/>
          <w:sz w:val="22"/>
          <w:szCs w:val="22"/>
          <w:shd w:val="clear" w:color="auto" w:fill="FFFFFF"/>
          <w:lang w:val="en"/>
        </w:rPr>
        <w:t>Training &amp; Development for Managers</w:t>
      </w:r>
      <w:bookmarkEnd w:id="27"/>
    </w:p>
    <w:p w14:paraId="2D11704B" w14:textId="77777777" w:rsidR="00491889" w:rsidRPr="004222D2" w:rsidRDefault="00491889" w:rsidP="00491889">
      <w:pPr>
        <w:pStyle w:val="paragraph"/>
        <w:shd w:val="clear" w:color="auto" w:fill="FFFFFF"/>
        <w:spacing w:before="0" w:beforeAutospacing="0" w:after="0" w:afterAutospacing="0"/>
        <w:textAlignment w:val="baseline"/>
        <w:rPr>
          <w:rStyle w:val="normaltextrun"/>
          <w:rFonts w:asciiTheme="minorHAnsi" w:hAnsiTheme="minorHAnsi" w:cstheme="minorHAnsi"/>
          <w:sz w:val="22"/>
          <w:szCs w:val="22"/>
        </w:rPr>
      </w:pPr>
    </w:p>
    <w:p w14:paraId="110DAF7C" w14:textId="77777777" w:rsidR="00491889" w:rsidRPr="004222D2" w:rsidRDefault="00491889" w:rsidP="00491889">
      <w:pPr>
        <w:pStyle w:val="paragraph"/>
        <w:shd w:val="clear" w:color="auto" w:fill="FFFFFF" w:themeFill="background1"/>
        <w:spacing w:before="0" w:beforeAutospacing="0" w:after="0" w:afterAutospacing="0"/>
        <w:jc w:val="both"/>
        <w:textAlignment w:val="baseline"/>
        <w:rPr>
          <w:rFonts w:asciiTheme="minorHAnsi" w:hAnsiTheme="minorHAnsi" w:cstheme="minorHAnsi"/>
          <w:sz w:val="22"/>
          <w:szCs w:val="22"/>
          <w:lang w:eastAsia="en-US"/>
        </w:rPr>
      </w:pPr>
      <w:r w:rsidRPr="004222D2">
        <w:rPr>
          <w:rStyle w:val="normaltextrun"/>
          <w:rFonts w:asciiTheme="minorHAnsi" w:hAnsiTheme="minorHAnsi" w:cstheme="minorHAnsi"/>
          <w:sz w:val="22"/>
          <w:szCs w:val="22"/>
        </w:rPr>
        <w:t>For leaders and managers, remote working will mean ensuring your team are clear on their priorities and keeping in contact through new ways of communicating.  </w:t>
      </w:r>
      <w:r w:rsidRPr="004222D2">
        <w:rPr>
          <w:rStyle w:val="eop"/>
          <w:rFonts w:asciiTheme="minorHAnsi" w:eastAsiaTheme="majorEastAsia" w:hAnsiTheme="minorHAnsi" w:cstheme="minorHAnsi"/>
          <w:sz w:val="22"/>
          <w:szCs w:val="22"/>
        </w:rPr>
        <w:t> There are a range of development opportunities currently available for you to signpost colleagues to, and many specific options for managers.  Further details can be found as follows:</w:t>
      </w:r>
    </w:p>
    <w:p w14:paraId="5511F167" w14:textId="77777777" w:rsidR="00491889" w:rsidRPr="004222D2" w:rsidRDefault="00491889" w:rsidP="00491889">
      <w:pPr>
        <w:pStyle w:val="paragraph"/>
        <w:shd w:val="clear" w:color="auto" w:fill="FFFFFF" w:themeFill="background1"/>
        <w:spacing w:before="0" w:beforeAutospacing="0" w:after="0" w:afterAutospacing="0"/>
        <w:jc w:val="both"/>
        <w:textAlignment w:val="baseline"/>
        <w:rPr>
          <w:rStyle w:val="eop"/>
          <w:rFonts w:asciiTheme="minorHAnsi" w:eastAsiaTheme="majorEastAsia" w:hAnsiTheme="minorHAnsi" w:cstheme="minorHAnsi"/>
          <w:sz w:val="22"/>
          <w:szCs w:val="22"/>
        </w:rPr>
      </w:pPr>
    </w:p>
    <w:p w14:paraId="2C66CF97" w14:textId="77777777" w:rsidR="00491889" w:rsidRDefault="00491889" w:rsidP="00491889">
      <w:pPr>
        <w:pStyle w:val="paragraph"/>
        <w:numPr>
          <w:ilvl w:val="0"/>
          <w:numId w:val="27"/>
        </w:numPr>
        <w:shd w:val="clear" w:color="auto" w:fill="FFFFFF" w:themeFill="background1"/>
        <w:spacing w:before="0" w:beforeAutospacing="0" w:after="0" w:afterAutospacing="0"/>
        <w:jc w:val="both"/>
        <w:rPr>
          <w:rFonts w:asciiTheme="minorHAnsi" w:hAnsiTheme="minorHAnsi" w:cstheme="minorHAnsi"/>
          <w:sz w:val="22"/>
          <w:szCs w:val="22"/>
          <w:lang w:eastAsia="en-US"/>
        </w:rPr>
      </w:pPr>
      <w:r w:rsidRPr="004222D2">
        <w:rPr>
          <w:rFonts w:asciiTheme="minorHAnsi" w:hAnsiTheme="minorHAnsi" w:cstheme="minorHAnsi"/>
          <w:sz w:val="22"/>
          <w:szCs w:val="22"/>
          <w:lang w:eastAsia="en-US"/>
        </w:rPr>
        <w:t xml:space="preserve">The University’s central </w:t>
      </w:r>
      <w:hyperlink r:id="rId55">
        <w:r w:rsidRPr="003F14EA">
          <w:rPr>
            <w:rStyle w:val="Hyperlink"/>
            <w:rFonts w:asciiTheme="minorHAnsi" w:hAnsiTheme="minorHAnsi" w:cstheme="minorHAnsi"/>
            <w:b/>
            <w:color w:val="7030A0"/>
            <w:sz w:val="22"/>
            <w:szCs w:val="22"/>
            <w:lang w:eastAsia="en-US"/>
          </w:rPr>
          <w:t>Development &amp; Training</w:t>
        </w:r>
      </w:hyperlink>
      <w:r w:rsidRPr="004222D2">
        <w:rPr>
          <w:rFonts w:asciiTheme="minorHAnsi" w:hAnsiTheme="minorHAnsi" w:cstheme="minorHAnsi"/>
          <w:sz w:val="22"/>
          <w:szCs w:val="22"/>
          <w:lang w:eastAsia="en-US"/>
        </w:rPr>
        <w:t xml:space="preserve"> webpage that contains links to all services providing development opportunities.</w:t>
      </w:r>
      <w:r>
        <w:rPr>
          <w:rFonts w:asciiTheme="minorHAnsi" w:hAnsiTheme="minorHAnsi" w:cstheme="minorHAnsi"/>
          <w:sz w:val="22"/>
          <w:szCs w:val="22"/>
          <w:lang w:eastAsia="en-US"/>
        </w:rPr>
        <w:t xml:space="preserve">  </w:t>
      </w:r>
    </w:p>
    <w:p w14:paraId="7F369F28" w14:textId="77777777" w:rsidR="00491889" w:rsidRPr="003C6B5F" w:rsidRDefault="00491889" w:rsidP="00491889">
      <w:pPr>
        <w:pStyle w:val="paragraph"/>
        <w:numPr>
          <w:ilvl w:val="0"/>
          <w:numId w:val="27"/>
        </w:numPr>
        <w:shd w:val="clear" w:color="auto" w:fill="FFFFFF" w:themeFill="background1"/>
        <w:spacing w:before="0" w:beforeAutospacing="0" w:after="0" w:afterAutospacing="0"/>
        <w:jc w:val="both"/>
        <w:rPr>
          <w:rFonts w:asciiTheme="minorHAnsi" w:hAnsiTheme="minorHAnsi" w:cstheme="minorHAnsi"/>
          <w:sz w:val="22"/>
          <w:szCs w:val="22"/>
          <w:lang w:eastAsia="en-US"/>
        </w:rPr>
      </w:pPr>
      <w:r w:rsidRPr="003C6B5F">
        <w:rPr>
          <w:rFonts w:asciiTheme="minorHAnsi" w:hAnsiTheme="minorHAnsi" w:cstheme="minorHAnsi"/>
          <w:sz w:val="22"/>
          <w:szCs w:val="22"/>
          <w:lang w:eastAsia="en-US"/>
        </w:rPr>
        <w:t xml:space="preserve">The People &amp; OD Team have specific responsibility for Leadership &amp; Management </w:t>
      </w:r>
      <w:r>
        <w:rPr>
          <w:rFonts w:asciiTheme="minorHAnsi" w:hAnsiTheme="minorHAnsi" w:cstheme="minorHAnsi"/>
          <w:sz w:val="22"/>
          <w:szCs w:val="22"/>
          <w:lang w:eastAsia="en-US"/>
        </w:rPr>
        <w:t>d</w:t>
      </w:r>
      <w:r w:rsidRPr="003C6B5F">
        <w:rPr>
          <w:rFonts w:asciiTheme="minorHAnsi" w:hAnsiTheme="minorHAnsi" w:cstheme="minorHAnsi"/>
          <w:sz w:val="22"/>
          <w:szCs w:val="22"/>
          <w:lang w:eastAsia="en-US"/>
        </w:rPr>
        <w:t xml:space="preserve">evelopment and have a range of </w:t>
      </w:r>
      <w:r>
        <w:rPr>
          <w:rFonts w:asciiTheme="minorHAnsi" w:hAnsiTheme="minorHAnsi" w:cstheme="minorHAnsi"/>
          <w:sz w:val="22"/>
          <w:szCs w:val="22"/>
          <w:lang w:eastAsia="en-US"/>
        </w:rPr>
        <w:t xml:space="preserve">new </w:t>
      </w:r>
      <w:r w:rsidRPr="003C6B5F">
        <w:rPr>
          <w:rFonts w:asciiTheme="minorHAnsi" w:hAnsiTheme="minorHAnsi" w:cstheme="minorHAnsi"/>
          <w:sz w:val="22"/>
          <w:szCs w:val="22"/>
          <w:lang w:eastAsia="en-US"/>
        </w:rPr>
        <w:t xml:space="preserve">webinars and online modules that are targeted at </w:t>
      </w:r>
      <w:r>
        <w:rPr>
          <w:rFonts w:asciiTheme="minorHAnsi" w:hAnsiTheme="minorHAnsi" w:cstheme="minorHAnsi"/>
          <w:sz w:val="22"/>
          <w:szCs w:val="22"/>
          <w:lang w:eastAsia="en-US"/>
        </w:rPr>
        <w:t xml:space="preserve">supporting </w:t>
      </w:r>
      <w:r w:rsidRPr="003C6B5F">
        <w:rPr>
          <w:rFonts w:asciiTheme="minorHAnsi" w:hAnsiTheme="minorHAnsi" w:cstheme="minorHAnsi"/>
          <w:sz w:val="22"/>
          <w:szCs w:val="22"/>
          <w:lang w:eastAsia="en-US"/>
        </w:rPr>
        <w:t>managers</w:t>
      </w:r>
      <w:r>
        <w:rPr>
          <w:rFonts w:asciiTheme="minorHAnsi" w:hAnsiTheme="minorHAnsi" w:cstheme="minorHAnsi"/>
          <w:sz w:val="22"/>
          <w:szCs w:val="22"/>
          <w:lang w:eastAsia="en-US"/>
        </w:rPr>
        <w:t xml:space="preserve"> in the new environment that we’re operating in</w:t>
      </w:r>
      <w:r w:rsidRPr="003C6B5F">
        <w:rPr>
          <w:rFonts w:asciiTheme="minorHAnsi" w:hAnsiTheme="minorHAnsi" w:cstheme="minorHAnsi"/>
          <w:sz w:val="22"/>
          <w:szCs w:val="22"/>
          <w:lang w:eastAsia="en-US"/>
        </w:rPr>
        <w:t xml:space="preserve">.  Their webpages can be found </w:t>
      </w:r>
      <w:hyperlink r:id="rId56" w:history="1">
        <w:r w:rsidRPr="003F14EA">
          <w:rPr>
            <w:rStyle w:val="Hyperlink"/>
            <w:rFonts w:asciiTheme="minorHAnsi" w:hAnsiTheme="minorHAnsi" w:cstheme="minorHAnsi"/>
            <w:b/>
            <w:color w:val="7030A0"/>
            <w:sz w:val="22"/>
            <w:szCs w:val="22"/>
            <w:lang w:eastAsia="en-US"/>
          </w:rPr>
          <w:t>here</w:t>
        </w:r>
      </w:hyperlink>
      <w:r w:rsidRPr="003C6B5F">
        <w:rPr>
          <w:rFonts w:asciiTheme="minorHAnsi" w:hAnsiTheme="minorHAnsi" w:cstheme="minorHAnsi"/>
          <w:sz w:val="22"/>
          <w:szCs w:val="22"/>
          <w:lang w:eastAsia="en-US"/>
        </w:rPr>
        <w:t>.</w:t>
      </w:r>
    </w:p>
    <w:p w14:paraId="6D84B06C" w14:textId="77777777" w:rsidR="00491889" w:rsidRPr="000B4D89" w:rsidRDefault="00491889" w:rsidP="00491889">
      <w:pPr>
        <w:pStyle w:val="paragraph"/>
        <w:numPr>
          <w:ilvl w:val="0"/>
          <w:numId w:val="27"/>
        </w:numPr>
        <w:shd w:val="clear" w:color="auto" w:fill="FFFFFF" w:themeFill="background1"/>
        <w:spacing w:before="0" w:beforeAutospacing="0" w:after="0" w:afterAutospacing="0"/>
        <w:jc w:val="both"/>
        <w:textAlignment w:val="baseline"/>
        <w:rPr>
          <w:rFonts w:asciiTheme="minorHAnsi" w:eastAsiaTheme="minorEastAsia" w:hAnsiTheme="minorHAnsi" w:cstheme="minorHAnsi"/>
          <w:sz w:val="22"/>
          <w:szCs w:val="22"/>
          <w:lang w:eastAsia="en-US"/>
        </w:rPr>
      </w:pPr>
      <w:r w:rsidRPr="004222D2">
        <w:rPr>
          <w:rStyle w:val="eop"/>
          <w:rFonts w:asciiTheme="minorHAnsi" w:eastAsiaTheme="majorEastAsia" w:hAnsiTheme="minorHAnsi" w:cstheme="minorHAnsi"/>
          <w:sz w:val="22"/>
          <w:szCs w:val="22"/>
        </w:rPr>
        <w:t xml:space="preserve">The </w:t>
      </w:r>
      <w:hyperlink r:id="rId57">
        <w:r w:rsidRPr="003F14EA">
          <w:rPr>
            <w:rStyle w:val="Hyperlink"/>
            <w:rFonts w:asciiTheme="minorHAnsi" w:hAnsiTheme="minorHAnsi" w:cstheme="minorHAnsi"/>
            <w:b/>
            <w:color w:val="7030A0"/>
            <w:sz w:val="22"/>
            <w:szCs w:val="22"/>
          </w:rPr>
          <w:t>Training and Development page</w:t>
        </w:r>
      </w:hyperlink>
      <w:r w:rsidRPr="004222D2">
        <w:rPr>
          <w:rStyle w:val="eop"/>
          <w:rFonts w:asciiTheme="minorHAnsi" w:eastAsiaTheme="majorEastAsia" w:hAnsiTheme="minorHAnsi" w:cstheme="minorHAnsi"/>
          <w:sz w:val="22"/>
          <w:szCs w:val="22"/>
        </w:rPr>
        <w:t xml:space="preserve"> of the </w:t>
      </w:r>
      <w:r w:rsidRPr="004222D2">
        <w:rPr>
          <w:rFonts w:asciiTheme="minorHAnsi" w:hAnsiTheme="minorHAnsi" w:cstheme="minorHAnsi"/>
          <w:sz w:val="22"/>
          <w:szCs w:val="22"/>
          <w:lang w:eastAsia="en-US"/>
        </w:rPr>
        <w:t>Coronavirus microsite</w:t>
      </w:r>
      <w:r>
        <w:rPr>
          <w:rFonts w:asciiTheme="minorHAnsi" w:hAnsiTheme="minorHAnsi" w:cstheme="minorHAnsi"/>
          <w:sz w:val="22"/>
          <w:szCs w:val="22"/>
          <w:lang w:eastAsia="en-US"/>
        </w:rPr>
        <w:t>.</w:t>
      </w:r>
    </w:p>
    <w:p w14:paraId="167118D9" w14:textId="77777777" w:rsidR="00491889" w:rsidRPr="004222D2" w:rsidRDefault="00491889" w:rsidP="00491889">
      <w:pPr>
        <w:pStyle w:val="paragraph"/>
        <w:numPr>
          <w:ilvl w:val="0"/>
          <w:numId w:val="27"/>
        </w:numPr>
        <w:shd w:val="clear" w:color="auto" w:fill="FFFFFF" w:themeFill="background1"/>
        <w:spacing w:before="0" w:beforeAutospacing="0" w:after="0" w:afterAutospacing="0"/>
        <w:jc w:val="both"/>
        <w:textAlignment w:val="baseline"/>
        <w:rPr>
          <w:rStyle w:val="eop"/>
          <w:rFonts w:asciiTheme="minorHAnsi" w:eastAsiaTheme="minorEastAsia" w:hAnsiTheme="minorHAnsi" w:cstheme="minorHAnsi"/>
          <w:sz w:val="22"/>
          <w:szCs w:val="22"/>
        </w:rPr>
      </w:pPr>
      <w:r w:rsidRPr="004222D2">
        <w:rPr>
          <w:rStyle w:val="normaltextrun"/>
          <w:rFonts w:asciiTheme="minorHAnsi" w:hAnsiTheme="minorHAnsi" w:cstheme="minorHAnsi"/>
          <w:sz w:val="22"/>
          <w:szCs w:val="22"/>
        </w:rPr>
        <w:t>This </w:t>
      </w:r>
      <w:hyperlink r:id="rId58">
        <w:r w:rsidRPr="003F14EA">
          <w:rPr>
            <w:rStyle w:val="normaltextrun"/>
            <w:rFonts w:asciiTheme="minorHAnsi" w:hAnsiTheme="minorHAnsi" w:cstheme="minorHAnsi"/>
            <w:b/>
            <w:color w:val="7030A0"/>
            <w:sz w:val="22"/>
            <w:szCs w:val="22"/>
            <w:u w:val="single"/>
          </w:rPr>
          <w:t>managers’ top tips for 'Leading remote teams</w:t>
        </w:r>
      </w:hyperlink>
      <w:r w:rsidRPr="003F14EA">
        <w:rPr>
          <w:rStyle w:val="normaltextrun"/>
          <w:rFonts w:asciiTheme="minorHAnsi" w:hAnsiTheme="minorHAnsi" w:cstheme="minorHAnsi"/>
          <w:b/>
          <w:color w:val="7030A0"/>
          <w:sz w:val="22"/>
          <w:szCs w:val="22"/>
        </w:rPr>
        <w:t>'</w:t>
      </w:r>
      <w:r w:rsidRPr="004222D2">
        <w:rPr>
          <w:rStyle w:val="normaltextrun"/>
          <w:rFonts w:asciiTheme="minorHAnsi" w:hAnsiTheme="minorHAnsi" w:cstheme="minorHAnsi"/>
          <w:color w:val="2F5496" w:themeColor="accent1" w:themeShade="BF"/>
          <w:sz w:val="22"/>
          <w:szCs w:val="22"/>
        </w:rPr>
        <w:t> </w:t>
      </w:r>
      <w:r w:rsidRPr="004222D2">
        <w:rPr>
          <w:rStyle w:val="normaltextrun"/>
          <w:rFonts w:asciiTheme="minorHAnsi" w:hAnsiTheme="minorHAnsi" w:cstheme="minorHAnsi"/>
          <w:sz w:val="22"/>
          <w:szCs w:val="22"/>
        </w:rPr>
        <w:t>is</w:t>
      </w:r>
      <w:r w:rsidRPr="004222D2">
        <w:rPr>
          <w:rStyle w:val="normaltextrun"/>
          <w:rFonts w:asciiTheme="minorHAnsi" w:hAnsiTheme="minorHAnsi" w:cstheme="minorHAnsi"/>
          <w:color w:val="2F5496" w:themeColor="accent1" w:themeShade="BF"/>
          <w:sz w:val="22"/>
          <w:szCs w:val="22"/>
        </w:rPr>
        <w:t> </w:t>
      </w:r>
      <w:r w:rsidRPr="004222D2">
        <w:rPr>
          <w:rStyle w:val="normaltextrun"/>
          <w:rFonts w:asciiTheme="minorHAnsi" w:hAnsiTheme="minorHAnsi" w:cstheme="minorHAnsi"/>
          <w:sz w:val="22"/>
          <w:szCs w:val="22"/>
        </w:rPr>
        <w:t>another valuable resource for establishing healthy working practices to keep your team on track and feeling supported whilst working remotely.</w:t>
      </w:r>
      <w:r w:rsidRPr="004222D2">
        <w:rPr>
          <w:rStyle w:val="eop"/>
          <w:rFonts w:asciiTheme="minorHAnsi" w:eastAsiaTheme="majorEastAsia" w:hAnsiTheme="minorHAnsi" w:cstheme="minorHAnsi"/>
          <w:sz w:val="22"/>
          <w:szCs w:val="22"/>
        </w:rPr>
        <w:t> </w:t>
      </w:r>
    </w:p>
    <w:p w14:paraId="0BD2E8D2" w14:textId="77777777" w:rsidR="00491889" w:rsidRPr="004222D2" w:rsidRDefault="00491889" w:rsidP="00491889">
      <w:pPr>
        <w:pStyle w:val="paragraph"/>
        <w:numPr>
          <w:ilvl w:val="0"/>
          <w:numId w:val="27"/>
        </w:numPr>
        <w:shd w:val="clear" w:color="auto" w:fill="FFFFFF" w:themeFill="background1"/>
        <w:spacing w:before="0" w:beforeAutospacing="0" w:after="0" w:afterAutospacing="0"/>
        <w:jc w:val="both"/>
        <w:rPr>
          <w:rStyle w:val="eop"/>
          <w:rFonts w:asciiTheme="minorHAnsi" w:eastAsiaTheme="minorEastAsia" w:hAnsiTheme="minorHAnsi" w:cstheme="minorHAnsi"/>
          <w:sz w:val="22"/>
          <w:szCs w:val="22"/>
        </w:rPr>
      </w:pPr>
      <w:r w:rsidRPr="004222D2">
        <w:rPr>
          <w:rStyle w:val="eop"/>
          <w:rFonts w:asciiTheme="minorHAnsi" w:eastAsiaTheme="majorEastAsia" w:hAnsiTheme="minorHAnsi" w:cstheme="minorHAnsi"/>
          <w:sz w:val="22"/>
          <w:szCs w:val="22"/>
        </w:rPr>
        <w:t xml:space="preserve">It is important that managers continue to have meaningful conversations with individuals about what their focus should be, the timescales that you are working to and to ask what support they need.  PDRs and connected 1:1s provide a structure that enables us to do this. We have revised the </w:t>
      </w:r>
      <w:hyperlink r:id="rId59">
        <w:r w:rsidRPr="003F14EA">
          <w:rPr>
            <w:rStyle w:val="Hyperlink"/>
            <w:rFonts w:asciiTheme="minorHAnsi" w:hAnsiTheme="minorHAnsi" w:cstheme="minorHAnsi"/>
            <w:b/>
            <w:color w:val="7030A0"/>
            <w:sz w:val="22"/>
            <w:szCs w:val="22"/>
          </w:rPr>
          <w:t>PDR guidance</w:t>
        </w:r>
      </w:hyperlink>
      <w:r w:rsidRPr="003F14EA">
        <w:rPr>
          <w:rStyle w:val="eop"/>
          <w:rFonts w:asciiTheme="minorHAnsi" w:eastAsiaTheme="majorEastAsia" w:hAnsiTheme="minorHAnsi" w:cstheme="minorHAnsi"/>
          <w:b/>
          <w:color w:val="7030A0"/>
          <w:sz w:val="22"/>
          <w:szCs w:val="22"/>
        </w:rPr>
        <w:t xml:space="preserve"> </w:t>
      </w:r>
      <w:r w:rsidRPr="004222D2">
        <w:rPr>
          <w:rStyle w:val="eop"/>
          <w:rFonts w:asciiTheme="minorHAnsi" w:eastAsiaTheme="majorEastAsia" w:hAnsiTheme="minorHAnsi" w:cstheme="minorHAnsi"/>
          <w:sz w:val="22"/>
          <w:szCs w:val="22"/>
        </w:rPr>
        <w:t>to give you greater flexibility over the process and the timescales this year.</w:t>
      </w:r>
    </w:p>
    <w:p w14:paraId="353A654E" w14:textId="77777777" w:rsidR="00491889" w:rsidRDefault="00491889" w:rsidP="00491889"/>
    <w:p w14:paraId="1C4D30D6" w14:textId="77777777" w:rsidR="00491889" w:rsidRPr="00F214CD" w:rsidRDefault="00491889" w:rsidP="36ABDCD1">
      <w:pPr>
        <w:pStyle w:val="Heading1"/>
        <w:numPr>
          <w:ilvl w:val="0"/>
          <w:numId w:val="35"/>
        </w:numPr>
        <w:ind w:left="360"/>
        <w:rPr>
          <w:rFonts w:asciiTheme="minorHAnsi" w:hAnsiTheme="minorHAnsi" w:cstheme="minorBidi"/>
          <w:b/>
          <w:bCs/>
          <w:color w:val="7030A0"/>
          <w:sz w:val="22"/>
          <w:szCs w:val="22"/>
          <w:shd w:val="clear" w:color="auto" w:fill="FFFFFF"/>
          <w:lang w:val="en"/>
        </w:rPr>
      </w:pPr>
      <w:bookmarkStart w:id="28" w:name="_Toc65759629"/>
      <w:r w:rsidRPr="36ABDCD1">
        <w:rPr>
          <w:rFonts w:asciiTheme="minorHAnsi" w:hAnsiTheme="minorHAnsi" w:cstheme="minorBidi"/>
          <w:b/>
          <w:bCs/>
          <w:color w:val="7030A0"/>
          <w:sz w:val="22"/>
          <w:szCs w:val="22"/>
          <w:shd w:val="clear" w:color="auto" w:fill="FFFFFF"/>
          <w:lang w:val="en"/>
        </w:rPr>
        <w:lastRenderedPageBreak/>
        <w:t>Managing Wellbeing and Mental Health Concerns</w:t>
      </w:r>
      <w:bookmarkEnd w:id="28"/>
    </w:p>
    <w:p w14:paraId="585750DE" w14:textId="77777777" w:rsidR="00491889" w:rsidRPr="004222D2" w:rsidRDefault="00491889" w:rsidP="00491889">
      <w:pPr>
        <w:pStyle w:val="paragraph"/>
        <w:shd w:val="clear" w:color="auto" w:fill="FFFFFF"/>
        <w:spacing w:before="0" w:beforeAutospacing="0" w:after="0" w:afterAutospacing="0"/>
        <w:jc w:val="both"/>
        <w:textAlignment w:val="baseline"/>
        <w:rPr>
          <w:rStyle w:val="eop"/>
          <w:rFonts w:asciiTheme="minorHAnsi" w:eastAsiaTheme="majorEastAsia" w:hAnsiTheme="minorHAnsi" w:cstheme="minorHAnsi"/>
          <w:b/>
          <w:bCs/>
          <w:sz w:val="22"/>
          <w:szCs w:val="22"/>
        </w:rPr>
      </w:pPr>
    </w:p>
    <w:p w14:paraId="28C6274C" w14:textId="77777777" w:rsidR="00491889" w:rsidRDefault="00491889" w:rsidP="00491889">
      <w:pPr>
        <w:pStyle w:val="paragraph"/>
        <w:shd w:val="clear" w:color="auto" w:fill="FFFFFF" w:themeFill="background1"/>
        <w:spacing w:before="0" w:beforeAutospacing="0" w:after="0" w:afterAutospacing="0"/>
        <w:jc w:val="both"/>
        <w:textAlignment w:val="baseline"/>
        <w:rPr>
          <w:rStyle w:val="eop"/>
          <w:rFonts w:asciiTheme="minorHAnsi" w:eastAsiaTheme="majorEastAsia" w:hAnsiTheme="minorHAnsi" w:cstheme="minorBidi"/>
          <w:sz w:val="22"/>
          <w:szCs w:val="22"/>
        </w:rPr>
      </w:pPr>
      <w:r w:rsidRPr="71F27808">
        <w:rPr>
          <w:rStyle w:val="normaltextrun"/>
          <w:rFonts w:asciiTheme="minorHAnsi" w:hAnsiTheme="minorHAnsi" w:cstheme="minorBidi"/>
          <w:sz w:val="22"/>
          <w:szCs w:val="22"/>
        </w:rPr>
        <w:t>As a manager you can access guides and support for your own and your team’s wellbeing via our </w:t>
      </w:r>
      <w:hyperlink r:id="rId60">
        <w:r w:rsidRPr="005D4A47">
          <w:rPr>
            <w:rStyle w:val="normaltextrun"/>
            <w:rFonts w:asciiTheme="minorHAnsi" w:hAnsiTheme="minorHAnsi" w:cstheme="minorBidi"/>
            <w:b/>
            <w:color w:val="7030A0"/>
            <w:sz w:val="22"/>
            <w:szCs w:val="22"/>
            <w:u w:val="single"/>
          </w:rPr>
          <w:t>Wellbeing for Managers webpages</w:t>
        </w:r>
      </w:hyperlink>
      <w:r w:rsidRPr="71F27808">
        <w:rPr>
          <w:rStyle w:val="normaltextrun"/>
          <w:rFonts w:asciiTheme="minorHAnsi" w:hAnsiTheme="minorHAnsi" w:cstheme="minorBidi"/>
          <w:sz w:val="22"/>
          <w:szCs w:val="22"/>
        </w:rPr>
        <w:t>.</w:t>
      </w:r>
    </w:p>
    <w:p w14:paraId="54DE4F7F" w14:textId="77777777" w:rsidR="00491889" w:rsidRDefault="00491889" w:rsidP="00491889">
      <w:pPr>
        <w:pStyle w:val="paragraph"/>
        <w:shd w:val="clear" w:color="auto" w:fill="FFFFFF" w:themeFill="background1"/>
        <w:spacing w:before="0" w:beforeAutospacing="0" w:after="0" w:afterAutospacing="0"/>
        <w:jc w:val="both"/>
        <w:textAlignment w:val="baseline"/>
        <w:rPr>
          <w:rStyle w:val="eop"/>
          <w:rFonts w:asciiTheme="minorHAnsi" w:eastAsiaTheme="majorEastAsia" w:hAnsiTheme="minorHAnsi" w:cstheme="minorBidi"/>
          <w:sz w:val="22"/>
          <w:szCs w:val="22"/>
        </w:rPr>
      </w:pPr>
      <w:r w:rsidRPr="71F27808">
        <w:rPr>
          <w:rStyle w:val="eop"/>
          <w:rFonts w:asciiTheme="minorHAnsi" w:eastAsiaTheme="majorEastAsia" w:hAnsiTheme="minorHAnsi" w:cstheme="minorBidi"/>
          <w:sz w:val="22"/>
          <w:szCs w:val="22"/>
        </w:rPr>
        <w:t> </w:t>
      </w:r>
    </w:p>
    <w:p w14:paraId="6F9CA083" w14:textId="77777777" w:rsidR="00491889" w:rsidRDefault="00491889" w:rsidP="00491889">
      <w:pPr>
        <w:pStyle w:val="paragraph"/>
        <w:shd w:val="clear" w:color="auto" w:fill="FFFFFF" w:themeFill="background1"/>
        <w:spacing w:before="0" w:beforeAutospacing="0" w:after="0" w:afterAutospacing="0"/>
        <w:jc w:val="both"/>
        <w:textAlignment w:val="baseline"/>
        <w:rPr>
          <w:rStyle w:val="eop"/>
          <w:rFonts w:asciiTheme="minorHAnsi" w:eastAsiaTheme="majorEastAsia" w:hAnsiTheme="minorHAnsi" w:cstheme="minorBidi"/>
          <w:sz w:val="22"/>
          <w:szCs w:val="22"/>
        </w:rPr>
      </w:pPr>
      <w:r w:rsidRPr="62B9D47C">
        <w:rPr>
          <w:rStyle w:val="eop"/>
          <w:rFonts w:asciiTheme="minorHAnsi" w:eastAsiaTheme="majorEastAsia" w:hAnsiTheme="minorHAnsi" w:cstheme="minorBidi"/>
          <w:sz w:val="22"/>
          <w:szCs w:val="22"/>
        </w:rPr>
        <w:t>New range of People Development online modules – these include the following and can be accessed via People Development online (via quick links from Staff intranet home page):</w:t>
      </w:r>
    </w:p>
    <w:p w14:paraId="66C6B893" w14:textId="77777777" w:rsidR="00491889" w:rsidRPr="00326041" w:rsidRDefault="00491889" w:rsidP="00491889">
      <w:pPr>
        <w:pStyle w:val="ListParagraph"/>
        <w:numPr>
          <w:ilvl w:val="1"/>
          <w:numId w:val="28"/>
        </w:numPr>
        <w:spacing w:after="0"/>
      </w:pPr>
      <w:r w:rsidRPr="00326041">
        <w:t>Self-Care and Wellbeing</w:t>
      </w:r>
    </w:p>
    <w:p w14:paraId="70A3CA53" w14:textId="77777777" w:rsidR="00491889" w:rsidRPr="00326041" w:rsidRDefault="00491889" w:rsidP="00491889">
      <w:pPr>
        <w:pStyle w:val="ListParagraph"/>
        <w:numPr>
          <w:ilvl w:val="1"/>
          <w:numId w:val="28"/>
        </w:numPr>
        <w:spacing w:after="0"/>
      </w:pPr>
      <w:r w:rsidRPr="00326041">
        <w:t xml:space="preserve">Supporting Others with their Wellbeing </w:t>
      </w:r>
    </w:p>
    <w:p w14:paraId="5695B3B5" w14:textId="77777777" w:rsidR="00491889" w:rsidRPr="006B5264" w:rsidRDefault="00491889" w:rsidP="00491889">
      <w:pPr>
        <w:pStyle w:val="ListParagraph"/>
        <w:numPr>
          <w:ilvl w:val="1"/>
          <w:numId w:val="28"/>
        </w:numPr>
        <w:spacing w:after="0"/>
        <w:rPr>
          <w:rFonts w:ascii="Calibri" w:eastAsia="Times New Roman" w:hAnsi="Calibri" w:cs="Calibri"/>
          <w:lang w:eastAsia="en-GB"/>
        </w:rPr>
      </w:pPr>
      <w:r w:rsidRPr="006B5264">
        <w:rPr>
          <w:rFonts w:ascii="Calibri" w:eastAsia="Times New Roman" w:hAnsi="Calibri" w:cs="Calibri"/>
          <w:lang w:eastAsia="en-GB"/>
        </w:rPr>
        <w:t>Mental Health Awareness</w:t>
      </w:r>
    </w:p>
    <w:p w14:paraId="481C13C6" w14:textId="77777777" w:rsidR="00491889" w:rsidRPr="006B5264" w:rsidRDefault="00491889" w:rsidP="00491889">
      <w:pPr>
        <w:pStyle w:val="ListParagraph"/>
        <w:numPr>
          <w:ilvl w:val="1"/>
          <w:numId w:val="28"/>
        </w:numPr>
        <w:spacing w:after="0"/>
        <w:rPr>
          <w:rFonts w:ascii="Calibri" w:eastAsia="Times New Roman" w:hAnsi="Calibri" w:cs="Calibri"/>
          <w:lang w:eastAsia="en-GB"/>
        </w:rPr>
      </w:pPr>
      <w:r w:rsidRPr="006B5264">
        <w:rPr>
          <w:rFonts w:ascii="Calibri" w:eastAsia="Times New Roman" w:hAnsi="Calibri" w:cs="Calibri"/>
          <w:lang w:eastAsia="en-GB"/>
        </w:rPr>
        <w:t>Managing a Remote Workforce</w:t>
      </w:r>
    </w:p>
    <w:p w14:paraId="782F77C8" w14:textId="77777777" w:rsidR="00491889" w:rsidRPr="00326041" w:rsidRDefault="00491889" w:rsidP="00491889">
      <w:pPr>
        <w:pStyle w:val="ListParagraph"/>
        <w:numPr>
          <w:ilvl w:val="1"/>
          <w:numId w:val="28"/>
        </w:numPr>
        <w:spacing w:after="0"/>
      </w:pPr>
      <w:r w:rsidRPr="00326041">
        <w:t>Leading Others in Times of Change</w:t>
      </w:r>
    </w:p>
    <w:p w14:paraId="5013203A" w14:textId="77777777" w:rsidR="00491889" w:rsidRPr="006B5264" w:rsidRDefault="00491889" w:rsidP="00491889">
      <w:pPr>
        <w:pStyle w:val="ListParagraph"/>
        <w:numPr>
          <w:ilvl w:val="1"/>
          <w:numId w:val="28"/>
        </w:numPr>
        <w:spacing w:after="0"/>
        <w:rPr>
          <w:rStyle w:val="eop"/>
          <w:b/>
          <w:color w:val="4472C4" w:themeColor="accent1"/>
        </w:rPr>
      </w:pPr>
      <w:r w:rsidRPr="00326041">
        <w:t xml:space="preserve">A Coaching approach to PDRs </w:t>
      </w:r>
      <w:r>
        <w:t>(available via the PDR webpage)</w:t>
      </w:r>
    </w:p>
    <w:p w14:paraId="08C8328E" w14:textId="77777777" w:rsidR="00491889" w:rsidRDefault="00491889" w:rsidP="00491889">
      <w:pPr>
        <w:spacing w:after="0"/>
        <w:ind w:left="720"/>
      </w:pPr>
    </w:p>
    <w:p w14:paraId="03483121" w14:textId="77777777" w:rsidR="00491889" w:rsidRPr="008D0E5E" w:rsidRDefault="00491889" w:rsidP="00491889">
      <w:pPr>
        <w:pStyle w:val="paragraph"/>
        <w:shd w:val="clear" w:color="auto" w:fill="FFFFFF" w:themeFill="background1"/>
        <w:spacing w:before="0" w:beforeAutospacing="0" w:after="0" w:afterAutospacing="0"/>
        <w:jc w:val="both"/>
        <w:textAlignment w:val="baseline"/>
        <w:rPr>
          <w:rFonts w:asciiTheme="minorHAnsi" w:eastAsiaTheme="majorEastAsia" w:hAnsiTheme="minorHAnsi" w:cstheme="minorHAnsi"/>
          <w:sz w:val="22"/>
          <w:szCs w:val="22"/>
        </w:rPr>
      </w:pPr>
      <w:r w:rsidRPr="13FF2246">
        <w:rPr>
          <w:rFonts w:asciiTheme="minorHAnsi" w:hAnsiTheme="minorHAnsi" w:cstheme="minorBidi"/>
          <w:sz w:val="22"/>
          <w:szCs w:val="22"/>
        </w:rPr>
        <w:t xml:space="preserve">Ongoing working from home can impact on a colleague’s mental health.  Where any colleague appears to be struggling, notably if there are concerns about them being isolated and/or their mental health, their manager should refer them to Occupational Health. </w:t>
      </w:r>
    </w:p>
    <w:p w14:paraId="039173AB" w14:textId="77777777" w:rsidR="00BE37A2" w:rsidRDefault="00BE37A2" w:rsidP="00491889">
      <w:pPr>
        <w:pStyle w:val="paragraph"/>
        <w:shd w:val="clear" w:color="auto" w:fill="FFFFFF" w:themeFill="background1"/>
        <w:spacing w:before="0" w:beforeAutospacing="0" w:after="0" w:afterAutospacing="0"/>
        <w:jc w:val="both"/>
        <w:textAlignment w:val="baseline"/>
        <w:rPr>
          <w:rFonts w:asciiTheme="minorHAnsi" w:hAnsiTheme="minorHAnsi" w:cstheme="minorBidi"/>
          <w:sz w:val="22"/>
          <w:szCs w:val="22"/>
        </w:rPr>
      </w:pPr>
    </w:p>
    <w:p w14:paraId="7C746D51" w14:textId="1F633207" w:rsidR="00BE37A2" w:rsidRDefault="00BE37A2" w:rsidP="00BE37A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You may also want to consider:</w:t>
      </w:r>
      <w:r>
        <w:rPr>
          <w:rStyle w:val="eop"/>
          <w:rFonts w:ascii="Calibri" w:hAnsi="Calibri" w:cs="Calibri"/>
          <w:sz w:val="22"/>
          <w:szCs w:val="22"/>
        </w:rPr>
        <w:t> </w:t>
      </w:r>
    </w:p>
    <w:p w14:paraId="1992B058" w14:textId="77777777" w:rsidR="00BE37A2" w:rsidRDefault="00BE37A2" w:rsidP="00BE37A2">
      <w:pPr>
        <w:pStyle w:val="paragraph"/>
        <w:numPr>
          <w:ilvl w:val="0"/>
          <w:numId w:val="2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Wellbeing information and support available on the </w:t>
      </w:r>
      <w:hyperlink r:id="rId61" w:tgtFrame="_blank" w:history="1">
        <w:r w:rsidRPr="006B671B">
          <w:rPr>
            <w:rStyle w:val="normaltextrun"/>
            <w:rFonts w:ascii="Calibri" w:hAnsi="Calibri" w:cs="Calibri"/>
            <w:b/>
            <w:color w:val="7030A0"/>
            <w:sz w:val="22"/>
            <w:szCs w:val="22"/>
            <w:u w:val="single"/>
          </w:rPr>
          <w:t>wellbeing intranet pages</w:t>
        </w:r>
      </w:hyperlink>
      <w:r>
        <w:rPr>
          <w:rStyle w:val="normaltextrun"/>
          <w:rFonts w:ascii="Calibri" w:hAnsi="Calibri" w:cs="Calibri"/>
          <w:sz w:val="22"/>
          <w:szCs w:val="22"/>
        </w:rPr>
        <w:t>;</w:t>
      </w:r>
      <w:r>
        <w:rPr>
          <w:rStyle w:val="eop"/>
          <w:rFonts w:ascii="Calibri" w:hAnsi="Calibri" w:cs="Calibri"/>
          <w:sz w:val="22"/>
          <w:szCs w:val="22"/>
        </w:rPr>
        <w:t> </w:t>
      </w:r>
    </w:p>
    <w:p w14:paraId="2B83D372" w14:textId="77777777" w:rsidR="00BE37A2" w:rsidRDefault="00BE37A2" w:rsidP="00BE37A2">
      <w:pPr>
        <w:pStyle w:val="paragraph"/>
        <w:numPr>
          <w:ilvl w:val="0"/>
          <w:numId w:val="2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Domestic violence guidance available </w:t>
      </w:r>
      <w:hyperlink r:id="rId62" w:tgtFrame="_blank" w:history="1">
        <w:r w:rsidRPr="006B671B">
          <w:rPr>
            <w:rStyle w:val="normaltextrun"/>
            <w:rFonts w:ascii="Calibri" w:hAnsi="Calibri" w:cs="Calibri"/>
            <w:b/>
            <w:color w:val="7030A0"/>
            <w:sz w:val="22"/>
            <w:szCs w:val="22"/>
            <w:u w:val="single"/>
          </w:rPr>
          <w:t>here</w:t>
        </w:r>
      </w:hyperlink>
      <w:r>
        <w:rPr>
          <w:rStyle w:val="normaltextrun"/>
          <w:rFonts w:ascii="Calibri" w:hAnsi="Calibri" w:cs="Calibri"/>
          <w:sz w:val="22"/>
          <w:szCs w:val="22"/>
        </w:rPr>
        <w:t>;</w:t>
      </w:r>
      <w:r>
        <w:rPr>
          <w:rStyle w:val="eop"/>
          <w:rFonts w:ascii="Calibri" w:hAnsi="Calibri" w:cs="Calibri"/>
          <w:sz w:val="22"/>
          <w:szCs w:val="22"/>
        </w:rPr>
        <w:t> </w:t>
      </w:r>
    </w:p>
    <w:p w14:paraId="4F7EBB62" w14:textId="77777777" w:rsidR="00BE37A2" w:rsidRDefault="00BE37A2" w:rsidP="00BE37A2">
      <w:pPr>
        <w:pStyle w:val="paragraph"/>
        <w:numPr>
          <w:ilvl w:val="0"/>
          <w:numId w:val="2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Referral to Occupational </w:t>
      </w:r>
      <w:proofErr w:type="gramStart"/>
      <w:r>
        <w:rPr>
          <w:rStyle w:val="normaltextrun"/>
          <w:rFonts w:ascii="Calibri" w:hAnsi="Calibri" w:cs="Calibri"/>
          <w:sz w:val="22"/>
          <w:szCs w:val="22"/>
        </w:rPr>
        <w:t>Health;</w:t>
      </w:r>
      <w:proofErr w:type="gramEnd"/>
      <w:r>
        <w:rPr>
          <w:rStyle w:val="eop"/>
          <w:rFonts w:ascii="Calibri" w:hAnsi="Calibri" w:cs="Calibri"/>
          <w:sz w:val="22"/>
          <w:szCs w:val="22"/>
        </w:rPr>
        <w:t> </w:t>
      </w:r>
    </w:p>
    <w:p w14:paraId="57169600" w14:textId="77777777" w:rsidR="00BE37A2" w:rsidRDefault="00BE37A2" w:rsidP="00BE37A2">
      <w:pPr>
        <w:pStyle w:val="paragraph"/>
        <w:numPr>
          <w:ilvl w:val="0"/>
          <w:numId w:val="40"/>
        </w:numPr>
        <w:shd w:val="clear" w:color="auto" w:fill="FFFFFF" w:themeFill="background1"/>
        <w:spacing w:before="0" w:beforeAutospacing="0" w:after="0" w:afterAutospacing="0"/>
        <w:jc w:val="both"/>
        <w:textAlignment w:val="baseline"/>
        <w:rPr>
          <w:rFonts w:asciiTheme="minorHAnsi" w:hAnsiTheme="minorHAnsi" w:cstheme="minorBidi"/>
          <w:sz w:val="22"/>
          <w:szCs w:val="22"/>
        </w:rPr>
      </w:pPr>
      <w:r w:rsidRPr="00BE37A2">
        <w:rPr>
          <w:rStyle w:val="normaltextrun"/>
          <w:rFonts w:ascii="Calibri" w:hAnsi="Calibri" w:cs="Calibri"/>
          <w:sz w:val="22"/>
          <w:szCs w:val="22"/>
        </w:rPr>
        <w:t>Individual stress risk assessment.</w:t>
      </w:r>
      <w:r w:rsidRPr="00BE37A2">
        <w:rPr>
          <w:rStyle w:val="eop"/>
          <w:rFonts w:ascii="Calibri" w:hAnsi="Calibri" w:cs="Calibri"/>
          <w:sz w:val="22"/>
          <w:szCs w:val="22"/>
        </w:rPr>
        <w:t> </w:t>
      </w:r>
    </w:p>
    <w:p w14:paraId="7E0F0ED5" w14:textId="77777777" w:rsidR="00BE37A2" w:rsidRDefault="00491889" w:rsidP="00E820B6">
      <w:pPr>
        <w:pStyle w:val="paragraph"/>
        <w:numPr>
          <w:ilvl w:val="0"/>
          <w:numId w:val="40"/>
        </w:numPr>
        <w:shd w:val="clear" w:color="auto" w:fill="FFFFFF" w:themeFill="background1"/>
        <w:spacing w:before="0" w:beforeAutospacing="0" w:after="0" w:afterAutospacing="0"/>
        <w:jc w:val="both"/>
        <w:textAlignment w:val="baseline"/>
        <w:rPr>
          <w:rFonts w:asciiTheme="minorHAnsi" w:hAnsiTheme="minorHAnsi" w:cstheme="minorBidi"/>
          <w:sz w:val="22"/>
          <w:szCs w:val="22"/>
        </w:rPr>
      </w:pPr>
      <w:r w:rsidRPr="13FF2246">
        <w:rPr>
          <w:rFonts w:asciiTheme="minorHAnsi" w:hAnsiTheme="minorHAnsi" w:cstheme="minorBidi"/>
          <w:sz w:val="22"/>
          <w:szCs w:val="22"/>
        </w:rPr>
        <w:t xml:space="preserve">The University provides an </w:t>
      </w:r>
      <w:hyperlink r:id="rId63">
        <w:r w:rsidRPr="00A71F21">
          <w:rPr>
            <w:rStyle w:val="Hyperlink"/>
            <w:rFonts w:asciiTheme="minorHAnsi" w:hAnsiTheme="minorHAnsi" w:cstheme="minorBidi"/>
            <w:b/>
            <w:color w:val="7030A0"/>
            <w:sz w:val="22"/>
            <w:szCs w:val="22"/>
          </w:rPr>
          <w:t>Employee Assistance Programme</w:t>
        </w:r>
      </w:hyperlink>
      <w:r w:rsidRPr="13FF2246">
        <w:rPr>
          <w:rFonts w:asciiTheme="minorHAnsi" w:hAnsiTheme="minorHAnsi" w:cstheme="minorBidi"/>
          <w:sz w:val="22"/>
          <w:szCs w:val="22"/>
        </w:rPr>
        <w:t xml:space="preserve"> offered through Health Assured which has expert advice and guidance available through there 24/7 support line, alongside a range of self-help resources that can be found through their online hub.  </w:t>
      </w:r>
    </w:p>
    <w:p w14:paraId="2DBD8F9B" w14:textId="77777777" w:rsidR="00491889" w:rsidRPr="004222D2" w:rsidRDefault="002130E0" w:rsidP="00E820B6">
      <w:pPr>
        <w:pStyle w:val="paragraph"/>
        <w:numPr>
          <w:ilvl w:val="0"/>
          <w:numId w:val="40"/>
        </w:numPr>
        <w:shd w:val="clear" w:color="auto" w:fill="FFFFFF" w:themeFill="background1"/>
        <w:spacing w:before="0" w:beforeAutospacing="0" w:after="0" w:afterAutospacing="0"/>
        <w:jc w:val="both"/>
        <w:textAlignment w:val="baseline"/>
        <w:rPr>
          <w:rFonts w:asciiTheme="minorHAnsi" w:hAnsiTheme="minorHAnsi" w:cstheme="minorHAnsi"/>
          <w:sz w:val="22"/>
          <w:szCs w:val="22"/>
        </w:rPr>
      </w:pPr>
      <w:hyperlink r:id="rId64">
        <w:r w:rsidR="00491889" w:rsidRPr="00A71F21">
          <w:rPr>
            <w:rStyle w:val="Hyperlink"/>
            <w:rFonts w:asciiTheme="minorHAnsi" w:eastAsia="Calibri" w:hAnsiTheme="minorHAnsi" w:cstheme="minorHAnsi"/>
            <w:b/>
            <w:color w:val="7030A0"/>
            <w:sz w:val="22"/>
            <w:szCs w:val="22"/>
          </w:rPr>
          <w:t>Wellness Action Plan (WAP)</w:t>
        </w:r>
      </w:hyperlink>
      <w:r w:rsidR="00491889" w:rsidRPr="004222D2">
        <w:rPr>
          <w:rFonts w:asciiTheme="minorHAnsi" w:eastAsia="Calibri" w:hAnsiTheme="minorHAnsi" w:cstheme="minorHAnsi"/>
          <w:sz w:val="22"/>
          <w:szCs w:val="22"/>
        </w:rPr>
        <w:t xml:space="preserve"> is a great tool for helping you as a manager to understand the needs of your team members and how best you can encourage them to stay well. The WAP is most effective if filled in by the individual, and then discussed together at a 1:1. By using the WAP to guide a conversation around what positively and negatively affects their mental health, any warning signs to look out for that they are struggling and how they would like you to react if you notice any of these signs, it can help to create a proactive plan to prevent situations negatively impacting on their mental health.</w:t>
      </w:r>
    </w:p>
    <w:p w14:paraId="5C3AF3BD" w14:textId="77777777" w:rsidR="00491889" w:rsidRDefault="00491889" w:rsidP="00491889">
      <w:pPr>
        <w:jc w:val="both"/>
        <w:rPr>
          <w:rFonts w:cstheme="minorHAnsi"/>
        </w:rPr>
      </w:pPr>
    </w:p>
    <w:p w14:paraId="5CA58FF8" w14:textId="77777777" w:rsidR="00491889" w:rsidRPr="004222D2" w:rsidRDefault="00491889" w:rsidP="00491889">
      <w:pPr>
        <w:jc w:val="center"/>
        <w:rPr>
          <w:rFonts w:cstheme="minorHAnsi"/>
        </w:rPr>
      </w:pPr>
      <w:r>
        <w:rPr>
          <w:rFonts w:cstheme="minorHAnsi"/>
        </w:rPr>
        <w:t>__________________________________________________________________________________</w:t>
      </w:r>
    </w:p>
    <w:p w14:paraId="56911607" w14:textId="77777777" w:rsidR="00491889" w:rsidRDefault="00491889" w:rsidP="00491889"/>
    <w:p w14:paraId="1706EAD4" w14:textId="614F09AC" w:rsidR="00491889" w:rsidRPr="00F214CD" w:rsidRDefault="00491889" w:rsidP="36ABDCD1">
      <w:pPr>
        <w:pStyle w:val="Heading1"/>
        <w:numPr>
          <w:ilvl w:val="0"/>
          <w:numId w:val="35"/>
        </w:numPr>
        <w:ind w:left="360"/>
        <w:jc w:val="center"/>
        <w:rPr>
          <w:rFonts w:asciiTheme="minorHAnsi" w:hAnsiTheme="minorHAnsi" w:cstheme="minorBidi"/>
          <w:b/>
          <w:bCs/>
          <w:color w:val="7030A0"/>
        </w:rPr>
      </w:pPr>
      <w:bookmarkStart w:id="29" w:name="_Toc65759630"/>
      <w:r w:rsidRPr="36ABDCD1">
        <w:rPr>
          <w:rFonts w:asciiTheme="minorHAnsi" w:hAnsiTheme="minorHAnsi" w:cstheme="minorBidi"/>
          <w:b/>
          <w:bCs/>
          <w:color w:val="7030A0"/>
        </w:rPr>
        <w:t xml:space="preserve">PART 2: </w:t>
      </w:r>
      <w:r w:rsidR="00F77949" w:rsidRPr="36ABDCD1">
        <w:rPr>
          <w:rFonts w:asciiTheme="minorHAnsi" w:hAnsiTheme="minorHAnsi" w:cstheme="minorBidi"/>
          <w:b/>
          <w:bCs/>
          <w:color w:val="7030A0"/>
        </w:rPr>
        <w:t xml:space="preserve">WORKING ON </w:t>
      </w:r>
      <w:r w:rsidRPr="36ABDCD1">
        <w:rPr>
          <w:rFonts w:asciiTheme="minorHAnsi" w:hAnsiTheme="minorHAnsi" w:cstheme="minorBidi"/>
          <w:b/>
          <w:bCs/>
          <w:color w:val="7030A0"/>
        </w:rPr>
        <w:t>CAMPUS – MANAGER GUIDANCE</w:t>
      </w:r>
      <w:bookmarkEnd w:id="29"/>
    </w:p>
    <w:p w14:paraId="7F6B8A26" w14:textId="77777777" w:rsidR="00491889" w:rsidRDefault="00491889" w:rsidP="00491889">
      <w:pPr>
        <w:spacing w:after="0"/>
        <w:rPr>
          <w:b/>
          <w:color w:val="7030A0"/>
          <w:lang w:val="en" w:eastAsia="en-GB"/>
        </w:rPr>
      </w:pPr>
    </w:p>
    <w:p w14:paraId="5B9FCA6A" w14:textId="77777777" w:rsidR="00491889" w:rsidRPr="00F214CD" w:rsidRDefault="00491889" w:rsidP="36ABDCD1">
      <w:pPr>
        <w:pStyle w:val="Heading1"/>
        <w:numPr>
          <w:ilvl w:val="0"/>
          <w:numId w:val="35"/>
        </w:numPr>
        <w:ind w:left="360"/>
        <w:rPr>
          <w:rFonts w:asciiTheme="minorHAnsi" w:hAnsiTheme="minorHAnsi" w:cstheme="minorBidi"/>
          <w:b/>
          <w:bCs/>
          <w:color w:val="7030A0"/>
          <w:sz w:val="22"/>
          <w:szCs w:val="22"/>
          <w:lang w:val="en" w:eastAsia="en-GB"/>
        </w:rPr>
      </w:pPr>
      <w:bookmarkStart w:id="30" w:name="_Toc65759631"/>
      <w:r w:rsidRPr="36ABDCD1">
        <w:rPr>
          <w:rFonts w:asciiTheme="minorHAnsi" w:hAnsiTheme="minorHAnsi" w:cstheme="minorBidi"/>
          <w:b/>
          <w:bCs/>
          <w:color w:val="7030A0"/>
          <w:sz w:val="22"/>
          <w:szCs w:val="22"/>
          <w:lang w:val="en" w:eastAsia="en-GB"/>
        </w:rPr>
        <w:t>Working Arrangements</w:t>
      </w:r>
      <w:bookmarkEnd w:id="30"/>
    </w:p>
    <w:p w14:paraId="045D6209" w14:textId="422F9C33" w:rsidR="2C4C3419" w:rsidRPr="00DF30BF" w:rsidRDefault="2C4C3419" w:rsidP="2C4C3419">
      <w:pPr>
        <w:spacing w:line="257" w:lineRule="auto"/>
        <w:jc w:val="both"/>
      </w:pPr>
      <w:r>
        <w:br/>
      </w:r>
      <w:r w:rsidR="7D53D15C" w:rsidRPr="27DCF35F">
        <w:rPr>
          <w:rFonts w:ascii="Calibri" w:eastAsia="Calibri" w:hAnsi="Calibri" w:cs="Calibri"/>
        </w:rPr>
        <w:t xml:space="preserve">The health, safety and well-being of our University community is our primary focus.  </w:t>
      </w:r>
      <w:r w:rsidR="12AA84C5" w:rsidRPr="27DCF35F">
        <w:rPr>
          <w:rFonts w:ascii="Calibri" w:eastAsia="Calibri" w:hAnsi="Calibri" w:cs="Calibri"/>
        </w:rPr>
        <w:t>U</w:t>
      </w:r>
      <w:r w:rsidR="7D53D15C" w:rsidRPr="27DCF35F">
        <w:rPr>
          <w:rFonts w:ascii="Calibri" w:eastAsia="Calibri" w:hAnsi="Calibri" w:cs="Calibri"/>
        </w:rPr>
        <w:t>nless their manager informs them that their role is required on campus</w:t>
      </w:r>
      <w:r w:rsidR="6C684871" w:rsidRPr="27DCF35F">
        <w:rPr>
          <w:rFonts w:ascii="Calibri" w:eastAsia="Calibri" w:hAnsi="Calibri" w:cs="Calibri"/>
        </w:rPr>
        <w:t>, colleagues must work from home.</w:t>
      </w:r>
      <w:r w:rsidR="7D53D15C" w:rsidRPr="27DCF35F">
        <w:rPr>
          <w:rFonts w:ascii="Calibri" w:eastAsia="Calibri" w:hAnsi="Calibri" w:cs="Calibri"/>
        </w:rPr>
        <w:t xml:space="preserve">  </w:t>
      </w:r>
    </w:p>
    <w:p w14:paraId="05103D1A" w14:textId="27D9796B" w:rsidR="7D53D15C" w:rsidRPr="00DF30BF" w:rsidRDefault="00CD69FC" w:rsidP="369D9B9C">
      <w:pPr>
        <w:rPr>
          <w:rFonts w:ascii="Calibri" w:eastAsia="Calibri" w:hAnsi="Calibri" w:cs="Calibri"/>
        </w:rPr>
      </w:pPr>
      <w:r w:rsidRPr="369D9B9C">
        <w:t xml:space="preserve">We will continue to follow government advice and review the situation where required. </w:t>
      </w:r>
      <w:r w:rsidRPr="369D9B9C">
        <w:rPr>
          <w:rFonts w:ascii="Arial" w:hAnsi="Arial" w:cs="Arial"/>
          <w:sz w:val="29"/>
          <w:szCs w:val="29"/>
          <w:shd w:val="clear" w:color="auto" w:fill="FFFFFF"/>
        </w:rPr>
        <w:t xml:space="preserve">  </w:t>
      </w:r>
      <w:r w:rsidR="23A1FC33" w:rsidRPr="369D9B9C">
        <w:t xml:space="preserve">The risk of transmission can be substantially reduced if </w:t>
      </w:r>
      <w:hyperlink r:id="rId65" w:history="1">
        <w:r w:rsidR="23A1FC33" w:rsidRPr="369D9B9C">
          <w:rPr>
            <w:rStyle w:val="Hyperlink"/>
            <w:color w:val="auto"/>
          </w:rPr>
          <w:t>COVID-secure guidelines</w:t>
        </w:r>
      </w:hyperlink>
      <w:r w:rsidR="23A1FC33" w:rsidRPr="369D9B9C">
        <w:t xml:space="preserve"> (please see below) are followed closely. Extra consideration should be given to those colleagues at higher risk (please refer to se</w:t>
      </w:r>
      <w:r w:rsidR="04F8BA49" w:rsidRPr="369D9B9C">
        <w:t>ctions 29 and 30)</w:t>
      </w:r>
      <w:r w:rsidR="23A1FC33" w:rsidRPr="369D9B9C">
        <w:t>.</w:t>
      </w:r>
      <w:r w:rsidR="3E1483B1" w:rsidRPr="369D9B9C">
        <w:t xml:space="preserve"> </w:t>
      </w:r>
    </w:p>
    <w:p w14:paraId="7D8FFB0D" w14:textId="2352FD29" w:rsidR="7D53D15C" w:rsidRDefault="0037247A" w:rsidP="369D9B9C">
      <w:pPr>
        <w:rPr>
          <w:rFonts w:ascii="Calibri" w:eastAsia="Calibri" w:hAnsi="Calibri" w:cs="Calibri"/>
        </w:rPr>
      </w:pPr>
      <w:r w:rsidRPr="7C90184B">
        <w:rPr>
          <w:rFonts w:ascii="Calibri" w:eastAsia="Calibri" w:hAnsi="Calibri" w:cs="Calibri"/>
        </w:rPr>
        <w:lastRenderedPageBreak/>
        <w:t xml:space="preserve">There </w:t>
      </w:r>
      <w:r w:rsidR="250B3FC1" w:rsidRPr="7C90184B">
        <w:rPr>
          <w:rFonts w:ascii="Calibri" w:eastAsia="Calibri" w:hAnsi="Calibri" w:cs="Calibri"/>
        </w:rPr>
        <w:t xml:space="preserve">are </w:t>
      </w:r>
      <w:r w:rsidR="37678540" w:rsidRPr="7C90184B">
        <w:rPr>
          <w:rFonts w:ascii="Calibri" w:eastAsia="Calibri" w:hAnsi="Calibri" w:cs="Calibri"/>
        </w:rPr>
        <w:t>s</w:t>
      </w:r>
      <w:r w:rsidR="7D53D15C" w:rsidRPr="7C90184B">
        <w:rPr>
          <w:rFonts w:ascii="Calibri" w:eastAsia="Calibri" w:hAnsi="Calibri" w:cs="Calibri"/>
        </w:rPr>
        <w:t xml:space="preserve">ome colleagues </w:t>
      </w:r>
      <w:r w:rsidR="00A9064C" w:rsidRPr="7C90184B">
        <w:rPr>
          <w:rFonts w:ascii="Calibri" w:eastAsia="Calibri" w:hAnsi="Calibri" w:cs="Calibri"/>
        </w:rPr>
        <w:t xml:space="preserve">authorised to work </w:t>
      </w:r>
      <w:r w:rsidR="7D53D15C" w:rsidRPr="7C90184B">
        <w:rPr>
          <w:rFonts w:ascii="Calibri" w:eastAsia="Calibri" w:hAnsi="Calibri" w:cs="Calibri"/>
        </w:rPr>
        <w:t xml:space="preserve">on campus.  Where staff are required to attend campus, they will be expected to keep the duration of their attendance as short as possible and continue to work remotely when not needed on campus.   </w:t>
      </w:r>
    </w:p>
    <w:p w14:paraId="5C548039" w14:textId="15EA6324" w:rsidR="7D53D15C" w:rsidRDefault="7D53D15C" w:rsidP="2C4C3419">
      <w:pPr>
        <w:spacing w:line="257" w:lineRule="auto"/>
        <w:jc w:val="both"/>
      </w:pPr>
      <w:r w:rsidRPr="369D9B9C">
        <w:rPr>
          <w:rFonts w:ascii="Calibri" w:eastAsia="Calibri" w:hAnsi="Calibri" w:cs="Calibri"/>
        </w:rPr>
        <w:t xml:space="preserve">The University will take all reasonable steps to ensure a safe working environment for colleagues, </w:t>
      </w:r>
      <w:proofErr w:type="gramStart"/>
      <w:r w:rsidRPr="369D9B9C">
        <w:rPr>
          <w:rFonts w:ascii="Calibri" w:eastAsia="Calibri" w:hAnsi="Calibri" w:cs="Calibri"/>
        </w:rPr>
        <w:t>students</w:t>
      </w:r>
      <w:proofErr w:type="gramEnd"/>
      <w:r w:rsidRPr="369D9B9C">
        <w:rPr>
          <w:rFonts w:ascii="Calibri" w:eastAsia="Calibri" w:hAnsi="Calibri" w:cs="Calibri"/>
        </w:rPr>
        <w:t xml:space="preserve"> and visitors.  This will include following Health and Safety Executive Guidance, carrying out risk assessments and carefully managing the number of people on site.  An overview of the University’s measures to </w:t>
      </w:r>
      <w:r w:rsidRPr="369D9B9C">
        <w:rPr>
          <w:rFonts w:ascii="Calibri" w:eastAsia="Calibri" w:hAnsi="Calibri" w:cs="Calibri"/>
          <w:color w:val="333333"/>
        </w:rPr>
        <w:t>mitigate the risks from Covid-19, are described in the Pan-University Covid-19 Health and Safety Risk Assessment.</w:t>
      </w:r>
    </w:p>
    <w:p w14:paraId="6CC79B32" w14:textId="7BECF3BC" w:rsidR="00491889" w:rsidRPr="00F214CD" w:rsidRDefault="00491889" w:rsidP="36ABDCD1">
      <w:pPr>
        <w:pStyle w:val="Heading1"/>
        <w:numPr>
          <w:ilvl w:val="0"/>
          <w:numId w:val="35"/>
        </w:numPr>
        <w:ind w:left="360"/>
        <w:rPr>
          <w:rFonts w:asciiTheme="minorHAnsi" w:hAnsiTheme="minorHAnsi" w:cstheme="minorBidi"/>
          <w:b/>
          <w:bCs/>
          <w:color w:val="7030A0"/>
          <w:sz w:val="22"/>
          <w:szCs w:val="22"/>
        </w:rPr>
      </w:pPr>
      <w:bookmarkStart w:id="31" w:name="_Toc45707048"/>
      <w:bookmarkStart w:id="32" w:name="_Toc65759632"/>
      <w:r w:rsidRPr="36ABDCD1">
        <w:rPr>
          <w:rFonts w:asciiTheme="minorHAnsi" w:hAnsiTheme="minorHAnsi" w:cstheme="minorBidi"/>
          <w:b/>
          <w:bCs/>
          <w:color w:val="7030A0"/>
          <w:sz w:val="22"/>
          <w:szCs w:val="22"/>
        </w:rPr>
        <w:t>Health and Safety measures</w:t>
      </w:r>
      <w:bookmarkEnd w:id="31"/>
      <w:bookmarkEnd w:id="32"/>
    </w:p>
    <w:p w14:paraId="071B1969" w14:textId="09A0FB2B" w:rsidR="00491889" w:rsidRPr="00F214CD" w:rsidRDefault="006B6CCF" w:rsidP="006B6CCF">
      <w:pPr>
        <w:rPr>
          <w:b/>
          <w:bCs/>
          <w:color w:val="7030A0"/>
        </w:rPr>
      </w:pPr>
      <w:r>
        <w:br/>
      </w:r>
      <w:r w:rsidR="539C4D0B" w:rsidRPr="00F214CD">
        <w:t>The health, safety and wellbeing of colleagues is at the core of all the measures put in place on campus.  Appropriate (and measurable) arrangements have been put in place for all the buildings in use and activities on campus to</w:t>
      </w:r>
      <w:r w:rsidR="539C4D0B" w:rsidRPr="00F214CD">
        <w:rPr>
          <w:color w:val="333333"/>
        </w:rPr>
        <w:t xml:space="preserve"> mitigate the risk from Covid-19, thereby providing a </w:t>
      </w:r>
      <w:r w:rsidR="539C4D0B" w:rsidRPr="00F214CD">
        <w:rPr>
          <w:b/>
          <w:bCs/>
          <w:color w:val="333333"/>
        </w:rPr>
        <w:t>“</w:t>
      </w:r>
      <w:proofErr w:type="spellStart"/>
      <w:r w:rsidR="539C4D0B" w:rsidRPr="00F214CD">
        <w:rPr>
          <w:b/>
          <w:bCs/>
          <w:color w:val="333333"/>
        </w:rPr>
        <w:t>Covid</w:t>
      </w:r>
      <w:proofErr w:type="spellEnd"/>
      <w:r w:rsidR="539C4D0B" w:rsidRPr="00F214CD">
        <w:rPr>
          <w:b/>
          <w:bCs/>
          <w:color w:val="333333"/>
        </w:rPr>
        <w:t>-secure” environment</w:t>
      </w:r>
      <w:r w:rsidR="539C4D0B" w:rsidRPr="00F214CD">
        <w:rPr>
          <w:color w:val="333333"/>
        </w:rPr>
        <w:t xml:space="preserve">, a Government term meaning reasonable steps have been taken to manage the risks from Covid-19.  Further information on the 5 Steps to Working safely is available from the </w:t>
      </w:r>
      <w:hyperlink r:id="rId66">
        <w:r w:rsidR="539C4D0B" w:rsidRPr="00F214CD">
          <w:rPr>
            <w:rStyle w:val="Hyperlink"/>
            <w:rFonts w:ascii="Calibri" w:eastAsia="Calibri" w:hAnsi="Calibri" w:cs="Calibri"/>
            <w:b/>
            <w:bCs/>
            <w:color w:val="7030A0"/>
            <w:u w:val="none"/>
          </w:rPr>
          <w:t>Government website</w:t>
        </w:r>
      </w:hyperlink>
      <w:r w:rsidR="539C4D0B" w:rsidRPr="00F214CD">
        <w:rPr>
          <w:b/>
          <w:bCs/>
          <w:color w:val="7030A0"/>
        </w:rPr>
        <w:t>.</w:t>
      </w:r>
      <w:r w:rsidR="539C4D0B" w:rsidRPr="00F214CD">
        <w:rPr>
          <w:color w:val="333333"/>
        </w:rPr>
        <w:t xml:space="preserve"> </w:t>
      </w:r>
    </w:p>
    <w:p w14:paraId="47BD48C4" w14:textId="610FC834" w:rsidR="00491889" w:rsidRPr="002D0EB1" w:rsidRDefault="539C4D0B" w:rsidP="006B6CCF">
      <w:r w:rsidRPr="2C4C3419">
        <w:rPr>
          <w:color w:val="333333"/>
        </w:rPr>
        <w:t xml:space="preserve">There are many different work environments on campus, and it is important to complete risk assessments for all of them.  The arrangements that need to be put in place to create a </w:t>
      </w:r>
      <w:proofErr w:type="spellStart"/>
      <w:r w:rsidRPr="2C4C3419">
        <w:rPr>
          <w:color w:val="333333"/>
        </w:rPr>
        <w:t>Covid</w:t>
      </w:r>
      <w:proofErr w:type="spellEnd"/>
      <w:r w:rsidRPr="2C4C3419">
        <w:rPr>
          <w:color w:val="333333"/>
        </w:rPr>
        <w:t xml:space="preserve">-secure environment may also vary.   As a manager you need to ensure that you apply the University risk assessments and/or complete location or task specific risk assessments, and they are communicated to colleagues, so they understand what is expected of them.   You should liaise with Health and Safety to complete any risk assessments needed.  </w:t>
      </w:r>
    </w:p>
    <w:p w14:paraId="75C08B93" w14:textId="09DFD9E3" w:rsidR="00491889" w:rsidRPr="002D0EB1" w:rsidRDefault="539C4D0B" w:rsidP="006B6CCF">
      <w:r>
        <w:t>In ensuring a safe working environment, we must work with colleagues so that they understand and have confidence in the steps which have been put in place.  Managers should discuss with colleagues any concerns or anxieties which they have.  It will be essential that all people on campus follow all health and safety requirements and keep abreast of changes.  Managers must communicate these requirements and any changes to their staff.</w:t>
      </w:r>
    </w:p>
    <w:p w14:paraId="08BB2AA5" w14:textId="68CE44B9" w:rsidR="18E71120" w:rsidRDefault="18E71120" w:rsidP="4A734459">
      <w:pPr>
        <w:pStyle w:val="Heading1"/>
        <w:numPr>
          <w:ilvl w:val="0"/>
          <w:numId w:val="35"/>
        </w:numPr>
        <w:ind w:left="360"/>
        <w:rPr>
          <w:rFonts w:asciiTheme="minorHAnsi" w:hAnsiTheme="minorHAnsi" w:cstheme="minorBidi"/>
          <w:b/>
          <w:bCs/>
          <w:color w:val="7030A0"/>
          <w:sz w:val="22"/>
          <w:szCs w:val="22"/>
        </w:rPr>
      </w:pPr>
      <w:bookmarkStart w:id="33" w:name="_Toc65759633"/>
      <w:r w:rsidRPr="36ABDCD1">
        <w:rPr>
          <w:rFonts w:asciiTheme="minorHAnsi" w:hAnsiTheme="minorHAnsi" w:cstheme="minorBidi"/>
          <w:b/>
          <w:bCs/>
          <w:color w:val="7030A0"/>
          <w:sz w:val="22"/>
          <w:szCs w:val="22"/>
        </w:rPr>
        <w:t xml:space="preserve">Access to </w:t>
      </w:r>
      <w:r w:rsidR="6BF08912" w:rsidRPr="36ABDCD1">
        <w:rPr>
          <w:rFonts w:asciiTheme="minorHAnsi" w:hAnsiTheme="minorHAnsi" w:cstheme="minorBidi"/>
          <w:b/>
          <w:bCs/>
          <w:color w:val="7030A0"/>
          <w:sz w:val="22"/>
          <w:szCs w:val="22"/>
        </w:rPr>
        <w:t xml:space="preserve">two </w:t>
      </w:r>
      <w:r w:rsidRPr="36ABDCD1">
        <w:rPr>
          <w:rFonts w:asciiTheme="minorHAnsi" w:hAnsiTheme="minorHAnsi" w:cstheme="minorBidi"/>
          <w:b/>
          <w:bCs/>
          <w:color w:val="7030A0"/>
          <w:sz w:val="22"/>
          <w:szCs w:val="22"/>
        </w:rPr>
        <w:t xml:space="preserve">LFD </w:t>
      </w:r>
      <w:r w:rsidR="48D65C33" w:rsidRPr="36ABDCD1">
        <w:rPr>
          <w:rFonts w:asciiTheme="minorHAnsi" w:hAnsiTheme="minorHAnsi" w:cstheme="minorBidi"/>
          <w:b/>
          <w:bCs/>
          <w:color w:val="7030A0"/>
          <w:sz w:val="22"/>
          <w:szCs w:val="22"/>
        </w:rPr>
        <w:t>tests for colleagues working on campus</w:t>
      </w:r>
      <w:bookmarkEnd w:id="33"/>
    </w:p>
    <w:p w14:paraId="443CF9CD" w14:textId="39384A05" w:rsidR="36ABDCD1" w:rsidRDefault="36ABDCD1" w:rsidP="36ABDCD1"/>
    <w:p w14:paraId="2E8EB7E0" w14:textId="74C015AF" w:rsidR="4B42FBAB" w:rsidRDefault="4B42FBAB" w:rsidP="27DCF35F">
      <w:pPr>
        <w:spacing w:line="257" w:lineRule="auto"/>
      </w:pPr>
      <w:r>
        <w:t xml:space="preserve">For colleagues who are needed to work on campus, we </w:t>
      </w:r>
      <w:proofErr w:type="gramStart"/>
      <w:r>
        <w:t>are able to</w:t>
      </w:r>
      <w:proofErr w:type="gramEnd"/>
      <w:r>
        <w:t xml:space="preserve"> offer lateral flow tests (LFD)</w:t>
      </w:r>
      <w:r w:rsidR="5A950DA7">
        <w:t xml:space="preserve">. </w:t>
      </w:r>
      <w:r>
        <w:t xml:space="preserve"> Taking the test is voluntary and is just one of the measures that we are continuing to use to keep our University community safe.   As taking the tests is voluntary the University cannot demand to see negative test results or send students or </w:t>
      </w:r>
      <w:proofErr w:type="gramStart"/>
      <w:r>
        <w:t>colleagues</w:t>
      </w:r>
      <w:proofErr w:type="gramEnd"/>
      <w:r>
        <w:t xml:space="preserve"> home.  We can now offer regular testing for students and colleagues that are coming to campus</w:t>
      </w:r>
      <w:r w:rsidR="454E78CF">
        <w:t xml:space="preserve"> to 30 June 2021</w:t>
      </w:r>
      <w:r>
        <w:t>. This means that colleagues and students who are required to come to campus can take up to two lateral flow (LFD) tests per week.</w:t>
      </w:r>
      <w:r w:rsidR="748E49EA">
        <w:t xml:space="preserve">  </w:t>
      </w:r>
      <w:r w:rsidR="748E49EA" w:rsidRPr="27DCF35F">
        <w:rPr>
          <w:rFonts w:ascii="Calibri" w:eastAsia="Calibri" w:hAnsi="Calibri" w:cs="Calibri"/>
        </w:rPr>
        <w:t>If colleagues or students are only on campus once a week, one test will be appropriate.</w:t>
      </w:r>
    </w:p>
    <w:p w14:paraId="740F5859" w14:textId="60B86B84" w:rsidR="674CD0F7" w:rsidRDefault="674CD0F7" w:rsidP="36ABDCD1">
      <w:pPr>
        <w:rPr>
          <w:rFonts w:ascii="Calibri" w:eastAsia="Calibri" w:hAnsi="Calibri" w:cs="Calibri"/>
        </w:rPr>
      </w:pPr>
      <w:r w:rsidRPr="0DF96B32">
        <w:rPr>
          <w:rFonts w:ascii="Calibri" w:eastAsia="Calibri" w:hAnsi="Calibri" w:cs="Calibri"/>
        </w:rPr>
        <w:t>Colleagues attending campus should continue to undertake regular testing even after receiving a Covid-19 vaccination.</w:t>
      </w:r>
    </w:p>
    <w:p w14:paraId="4C1D17C4" w14:textId="075D6680" w:rsidR="4B42FBAB" w:rsidRDefault="4B42FBAB" w:rsidP="27DCF35F">
      <w:r>
        <w:t xml:space="preserve">Lateral flow testing is for people who are asymptomatic (without symptoms) of coronavirus. Testing is available at both our City and </w:t>
      </w:r>
      <w:proofErr w:type="spellStart"/>
      <w:r>
        <w:t>Headingley</w:t>
      </w:r>
      <w:proofErr w:type="spellEnd"/>
      <w:r>
        <w:t xml:space="preserve"> campuses and </w:t>
      </w:r>
      <w:r w:rsidR="66803858" w:rsidRPr="27DCF35F">
        <w:rPr>
          <w:rFonts w:ascii="Calibri" w:eastAsia="Calibri" w:hAnsi="Calibri" w:cs="Calibri"/>
        </w:rPr>
        <w:t xml:space="preserve">walk-up appointments are now being permitted (for colleagues and students), therefore there is no need to formally book an appointment but you can still do so via </w:t>
      </w:r>
      <w:hyperlink r:id="rId67">
        <w:proofErr w:type="spellStart"/>
        <w:r w:rsidR="66803858" w:rsidRPr="27DCF35F">
          <w:rPr>
            <w:rStyle w:val="Hyperlink"/>
            <w:rFonts w:ascii="Calibri" w:eastAsia="Calibri" w:hAnsi="Calibri" w:cs="Calibri"/>
          </w:rPr>
          <w:t>MyHub</w:t>
        </w:r>
        <w:proofErr w:type="spellEnd"/>
      </w:hyperlink>
      <w:r w:rsidR="66803858" w:rsidRPr="27DCF35F">
        <w:rPr>
          <w:rFonts w:ascii="Calibri" w:eastAsia="Calibri" w:hAnsi="Calibri" w:cs="Calibri"/>
        </w:rPr>
        <w:t>, if you wish</w:t>
      </w:r>
      <w:r>
        <w:t>. The second test should be in the region of three days after the first (although you can take a second test up to 5 days after the first). Fu</w:t>
      </w:r>
      <w:r w:rsidR="1EBE8726">
        <w:t xml:space="preserve">rther </w:t>
      </w:r>
      <w:r>
        <w:t>details</w:t>
      </w:r>
      <w:r w:rsidR="0C777022">
        <w:t xml:space="preserve"> </w:t>
      </w:r>
      <w:r>
        <w:t>and the answers to the most frequently asked questions are available on our Coronavirus webpages.</w:t>
      </w:r>
    </w:p>
    <w:p w14:paraId="18DFA85F" w14:textId="11E6BEBA" w:rsidR="4B42FBAB" w:rsidRDefault="4B42FBAB" w:rsidP="4A734459">
      <w:r>
        <w:t>If colleagues have symptoms, then they must follow Government guidance and book an NHS test.</w:t>
      </w:r>
    </w:p>
    <w:p w14:paraId="09B676BE" w14:textId="77777777" w:rsidR="00491889" w:rsidRPr="00F214CD" w:rsidRDefault="00491889" w:rsidP="4A734459">
      <w:pPr>
        <w:pStyle w:val="Heading1"/>
        <w:numPr>
          <w:ilvl w:val="0"/>
          <w:numId w:val="35"/>
        </w:numPr>
        <w:ind w:left="360"/>
        <w:rPr>
          <w:rFonts w:asciiTheme="minorHAnsi" w:hAnsiTheme="minorHAnsi" w:cstheme="minorBidi"/>
          <w:b/>
          <w:bCs/>
          <w:color w:val="7030A0"/>
          <w:sz w:val="22"/>
          <w:szCs w:val="22"/>
        </w:rPr>
      </w:pPr>
      <w:bookmarkStart w:id="34" w:name="_Toc45707049"/>
      <w:bookmarkStart w:id="35" w:name="_Toc65759634"/>
      <w:r w:rsidRPr="36ABDCD1">
        <w:rPr>
          <w:rFonts w:asciiTheme="minorHAnsi" w:hAnsiTheme="minorHAnsi" w:cstheme="minorBidi"/>
          <w:b/>
          <w:bCs/>
          <w:color w:val="7030A0"/>
          <w:sz w:val="22"/>
          <w:szCs w:val="22"/>
        </w:rPr>
        <w:t xml:space="preserve">Working </w:t>
      </w:r>
      <w:bookmarkEnd w:id="34"/>
      <w:r w:rsidRPr="36ABDCD1">
        <w:rPr>
          <w:rFonts w:asciiTheme="minorHAnsi" w:hAnsiTheme="minorHAnsi" w:cstheme="minorBidi"/>
          <w:b/>
          <w:bCs/>
          <w:color w:val="7030A0"/>
          <w:sz w:val="22"/>
          <w:szCs w:val="22"/>
        </w:rPr>
        <w:t>Remotely</w:t>
      </w:r>
      <w:bookmarkEnd w:id="35"/>
      <w:r>
        <w:br/>
      </w:r>
    </w:p>
    <w:p w14:paraId="3AAC8524" w14:textId="5294CB77" w:rsidR="00491889" w:rsidRDefault="002F6C23" w:rsidP="78DC1F2E">
      <w:pPr>
        <w:spacing w:line="257" w:lineRule="auto"/>
        <w:jc w:val="both"/>
        <w:rPr>
          <w:rFonts w:ascii="Calibri" w:eastAsia="Calibri" w:hAnsi="Calibri" w:cs="Calibri"/>
        </w:rPr>
      </w:pPr>
      <w:r>
        <w:rPr>
          <w:rFonts w:ascii="Calibri" w:eastAsia="Calibri" w:hAnsi="Calibri" w:cs="Calibri"/>
        </w:rPr>
        <w:t>Colleagues must work from home</w:t>
      </w:r>
      <w:r w:rsidR="00262DFF">
        <w:rPr>
          <w:rFonts w:ascii="Calibri" w:eastAsia="Calibri" w:hAnsi="Calibri" w:cs="Calibri"/>
        </w:rPr>
        <w:t>, where possible.</w:t>
      </w:r>
      <w:r w:rsidR="4E59B63A" w:rsidRPr="78DC1F2E">
        <w:rPr>
          <w:rFonts w:ascii="Calibri" w:eastAsia="Calibri" w:hAnsi="Calibri" w:cs="Calibri"/>
        </w:rPr>
        <w:t xml:space="preserve"> </w:t>
      </w:r>
      <w:r w:rsidR="00262DFF">
        <w:rPr>
          <w:rFonts w:ascii="Calibri" w:eastAsia="Calibri" w:hAnsi="Calibri" w:cs="Calibri"/>
        </w:rPr>
        <w:t xml:space="preserve"> </w:t>
      </w:r>
    </w:p>
    <w:p w14:paraId="7C40EAB8" w14:textId="314E654E" w:rsidR="00CE14D4" w:rsidRPr="0047103A" w:rsidRDefault="00CE14D4" w:rsidP="78DC1F2E">
      <w:pPr>
        <w:spacing w:line="257" w:lineRule="auto"/>
        <w:jc w:val="both"/>
        <w:rPr>
          <w:rFonts w:ascii="Calibri" w:eastAsia="Calibri" w:hAnsi="Calibri" w:cs="Calibri"/>
        </w:rPr>
      </w:pPr>
      <w:r w:rsidRPr="6750B963">
        <w:rPr>
          <w:rFonts w:ascii="Calibri" w:eastAsia="Calibri" w:hAnsi="Calibri" w:cs="Calibri"/>
        </w:rPr>
        <w:lastRenderedPageBreak/>
        <w:t xml:space="preserve">In line with government advice, there will be some academic colleagues attending work on campus to deliver face to face teaching and learning for specified courses, as approved by Deans of School.  There will also be a small number of professional support colleagues required on campus </w:t>
      </w:r>
      <w:r w:rsidR="00DB3B85" w:rsidRPr="6750B963">
        <w:rPr>
          <w:rFonts w:ascii="Calibri" w:eastAsia="Calibri" w:hAnsi="Calibri" w:cs="Calibri"/>
        </w:rPr>
        <w:t xml:space="preserve">to deliver </w:t>
      </w:r>
      <w:r w:rsidR="44FA9BAB" w:rsidRPr="6750B963">
        <w:rPr>
          <w:rFonts w:ascii="Calibri" w:eastAsia="Calibri" w:hAnsi="Calibri" w:cs="Calibri"/>
        </w:rPr>
        <w:t>essential</w:t>
      </w:r>
      <w:r w:rsidR="00DB3B85" w:rsidRPr="6750B963">
        <w:rPr>
          <w:rFonts w:ascii="Calibri" w:eastAsia="Calibri" w:hAnsi="Calibri" w:cs="Calibri"/>
        </w:rPr>
        <w:t xml:space="preserve"> services.</w:t>
      </w:r>
    </w:p>
    <w:p w14:paraId="07C209A2" w14:textId="674C7F9D" w:rsidR="00491889" w:rsidRPr="0047103A" w:rsidRDefault="4E59B63A" w:rsidP="2C4C3419">
      <w:pPr>
        <w:spacing w:line="257" w:lineRule="auto"/>
        <w:jc w:val="both"/>
      </w:pPr>
      <w:r w:rsidRPr="2C4C3419">
        <w:rPr>
          <w:rFonts w:ascii="Calibri" w:eastAsia="Calibri" w:hAnsi="Calibri" w:cs="Calibri"/>
        </w:rPr>
        <w:t xml:space="preserve">Where colleagues have been informed that they are to work remotely, they must do so.    </w:t>
      </w:r>
    </w:p>
    <w:p w14:paraId="5477EF90" w14:textId="14864A07" w:rsidR="00491889" w:rsidRPr="0047103A" w:rsidRDefault="4E59B63A" w:rsidP="2C4C3419">
      <w:r w:rsidRPr="1597DEEA">
        <w:rPr>
          <w:rFonts w:ascii="Calibri" w:eastAsia="Calibri" w:hAnsi="Calibri" w:cs="Calibri"/>
        </w:rPr>
        <w:t xml:space="preserve">Information for colleagues about working from home, including IT support, creating safe workstations, working patterns and reasonable adjustments, can be found on the </w:t>
      </w:r>
      <w:hyperlink r:id="rId68">
        <w:r w:rsidRPr="1597DEEA">
          <w:rPr>
            <w:rStyle w:val="Hyperlink"/>
            <w:rFonts w:ascii="Calibri" w:eastAsia="Calibri" w:hAnsi="Calibri" w:cs="Calibri"/>
            <w:b/>
            <w:bCs/>
          </w:rPr>
          <w:t>Working Remotely page</w:t>
        </w:r>
      </w:hyperlink>
      <w:r w:rsidRPr="1597DEEA">
        <w:rPr>
          <w:rFonts w:ascii="Calibri" w:eastAsia="Calibri" w:hAnsi="Calibri" w:cs="Calibri"/>
        </w:rPr>
        <w:t xml:space="preserve"> of the Coronavirus microsite.</w:t>
      </w:r>
    </w:p>
    <w:p w14:paraId="296551FC" w14:textId="567C3D03" w:rsidR="3EC51E28" w:rsidRDefault="3EC51E28" w:rsidP="3EC51E28">
      <w:pPr>
        <w:rPr>
          <w:rFonts w:ascii="Calibri" w:eastAsia="Calibri" w:hAnsi="Calibri" w:cs="Calibri"/>
          <w:b/>
          <w:bCs/>
          <w:sz w:val="21"/>
          <w:szCs w:val="21"/>
          <w:u w:val="single"/>
          <w:lang w:val="en"/>
        </w:rPr>
      </w:pPr>
    </w:p>
    <w:p w14:paraId="00671438" w14:textId="1F3CE14A" w:rsidR="472AE644" w:rsidRDefault="472AE644">
      <w:r w:rsidRPr="2F74C2B5">
        <w:rPr>
          <w:rFonts w:ascii="Calibri" w:eastAsia="Calibri" w:hAnsi="Calibri" w:cs="Calibri"/>
          <w:b/>
          <w:bCs/>
          <w:sz w:val="21"/>
          <w:szCs w:val="21"/>
          <w:u w:val="single"/>
          <w:lang w:val="en"/>
        </w:rPr>
        <w:t>Tax Allowance for Homeworkers</w:t>
      </w:r>
      <w:r>
        <w:br/>
      </w:r>
      <w:r w:rsidRPr="2F74C2B5">
        <w:rPr>
          <w:rFonts w:ascii="Calibri" w:eastAsia="Calibri" w:hAnsi="Calibri" w:cs="Calibri"/>
          <w:b/>
          <w:bCs/>
          <w:sz w:val="21"/>
          <w:szCs w:val="21"/>
          <w:u w:val="single"/>
          <w:lang w:val="en"/>
        </w:rPr>
        <w:t xml:space="preserve"> </w:t>
      </w:r>
      <w:r w:rsidRPr="2F74C2B5">
        <w:rPr>
          <w:rFonts w:ascii="Calibri" w:eastAsia="Calibri" w:hAnsi="Calibri" w:cs="Calibri"/>
          <w:sz w:val="21"/>
          <w:szCs w:val="21"/>
          <w:lang w:val="en"/>
        </w:rPr>
        <w:t>Colleagues who meet the conditions of ‘homeworking’, as defined by HMRC, are eligible to claim</w:t>
      </w:r>
      <w:r w:rsidRPr="1DF1F71B">
        <w:rPr>
          <w:rFonts w:ascii="Calibri" w:eastAsia="Calibri" w:hAnsi="Calibri" w:cs="Calibri"/>
          <w:sz w:val="21"/>
          <w:szCs w:val="21"/>
          <w:lang w:val="en"/>
        </w:rPr>
        <w:t xml:space="preserve"> </w:t>
      </w:r>
      <w:r w:rsidRPr="2F74C2B5">
        <w:rPr>
          <w:rFonts w:ascii="Calibri" w:eastAsia="Calibri" w:hAnsi="Calibri" w:cs="Calibri"/>
          <w:sz w:val="21"/>
          <w:szCs w:val="21"/>
          <w:lang w:val="en"/>
        </w:rPr>
        <w:t xml:space="preserve">a tax allowance which would provide a reduction in tax (for a basic rate tax payer, with a tax rate of 20%, this would result in a reduction in your tax of £1.20 per week. This doubles for higher rate </w:t>
      </w:r>
      <w:proofErr w:type="gramStart"/>
      <w:r w:rsidRPr="2F74C2B5">
        <w:rPr>
          <w:rFonts w:ascii="Calibri" w:eastAsia="Calibri" w:hAnsi="Calibri" w:cs="Calibri"/>
          <w:sz w:val="21"/>
          <w:szCs w:val="21"/>
          <w:lang w:val="en"/>
        </w:rPr>
        <w:t>tax payers</w:t>
      </w:r>
      <w:proofErr w:type="gramEnd"/>
      <w:r w:rsidRPr="2F74C2B5">
        <w:rPr>
          <w:rFonts w:ascii="Calibri" w:eastAsia="Calibri" w:hAnsi="Calibri" w:cs="Calibri"/>
          <w:sz w:val="21"/>
          <w:szCs w:val="21"/>
          <w:lang w:val="en"/>
        </w:rPr>
        <w:t xml:space="preserve">).  The online portal - </w:t>
      </w:r>
      <w:hyperlink r:id="rId69">
        <w:r w:rsidRPr="2F74C2B5">
          <w:rPr>
            <w:rStyle w:val="Hyperlink"/>
            <w:rFonts w:ascii="Calibri" w:eastAsia="Calibri" w:hAnsi="Calibri" w:cs="Calibri"/>
            <w:sz w:val="21"/>
            <w:szCs w:val="21"/>
            <w:lang w:val="en"/>
          </w:rPr>
          <w:t>https://www.gov.uk/tax-relief-for-employees/working-at-home</w:t>
        </w:r>
      </w:hyperlink>
      <w:r w:rsidRPr="2F74C2B5">
        <w:rPr>
          <w:rFonts w:ascii="Calibri" w:eastAsia="Calibri" w:hAnsi="Calibri" w:cs="Calibri"/>
          <w:sz w:val="21"/>
          <w:szCs w:val="21"/>
          <w:lang w:val="en"/>
        </w:rPr>
        <w:t xml:space="preserve"> - is available for colleagues to access and undertake this process on an individual basis.</w:t>
      </w:r>
    </w:p>
    <w:p w14:paraId="38A51F25" w14:textId="0CBB5987" w:rsidR="00491889" w:rsidRPr="0047103A" w:rsidRDefault="00491889" w:rsidP="6750B963"/>
    <w:p w14:paraId="31A89613" w14:textId="77777777" w:rsidR="00491889" w:rsidRPr="00F214CD" w:rsidRDefault="00491889" w:rsidP="4A734459">
      <w:pPr>
        <w:pStyle w:val="Heading1"/>
        <w:numPr>
          <w:ilvl w:val="0"/>
          <w:numId w:val="35"/>
        </w:numPr>
        <w:ind w:left="360"/>
        <w:rPr>
          <w:rFonts w:asciiTheme="minorHAnsi" w:hAnsiTheme="minorHAnsi" w:cstheme="minorBidi"/>
          <w:b/>
          <w:bCs/>
          <w:color w:val="7030A0"/>
          <w:sz w:val="22"/>
          <w:szCs w:val="22"/>
          <w:lang w:val="en"/>
        </w:rPr>
      </w:pPr>
      <w:bookmarkStart w:id="36" w:name="_Toc65759635"/>
      <w:r w:rsidRPr="36ABDCD1">
        <w:rPr>
          <w:rFonts w:asciiTheme="minorHAnsi" w:hAnsiTheme="minorHAnsi" w:cstheme="minorBidi"/>
          <w:b/>
          <w:bCs/>
          <w:color w:val="7030A0"/>
          <w:sz w:val="22"/>
          <w:szCs w:val="22"/>
          <w:lang w:val="en"/>
        </w:rPr>
        <w:t>Individual Circumstances</w:t>
      </w:r>
      <w:bookmarkEnd w:id="36"/>
    </w:p>
    <w:p w14:paraId="4B929A58" w14:textId="5E698620" w:rsidR="00491889" w:rsidRPr="005F68CA" w:rsidRDefault="00491889" w:rsidP="2C4C3419">
      <w:pPr>
        <w:spacing w:line="257" w:lineRule="auto"/>
        <w:rPr>
          <w:rFonts w:eastAsia="Times New Roman"/>
          <w:sz w:val="24"/>
          <w:szCs w:val="24"/>
          <w:lang w:eastAsia="en-GB"/>
        </w:rPr>
      </w:pPr>
      <w:r>
        <w:br/>
      </w:r>
      <w:r w:rsidR="0363D481" w:rsidRPr="78DC1F2E">
        <w:rPr>
          <w:rFonts w:ascii="Calibri" w:eastAsia="Calibri" w:hAnsi="Calibri" w:cs="Calibri"/>
          <w:lang w:val="en"/>
        </w:rPr>
        <w:t xml:space="preserve">We have developed a flowchart to provide you with guidance on actions and advice available with regards to preparing and supporting colleagues who are working on campus.   You can access this at </w:t>
      </w:r>
      <w:hyperlink r:id="rId70" w:anchor="_Appendix_B_-">
        <w:r w:rsidR="0363D481" w:rsidRPr="78DC1F2E">
          <w:rPr>
            <w:rStyle w:val="Hyperlink"/>
            <w:rFonts w:ascii="Calibri" w:eastAsia="Calibri" w:hAnsi="Calibri" w:cs="Calibri"/>
            <w:color w:val="0563C1"/>
            <w:lang w:val="en"/>
          </w:rPr>
          <w:t>Appendix B</w:t>
        </w:r>
      </w:hyperlink>
      <w:r w:rsidR="0363D481" w:rsidRPr="78DC1F2E">
        <w:rPr>
          <w:rFonts w:ascii="Calibri" w:eastAsia="Calibri" w:hAnsi="Calibri" w:cs="Calibri"/>
          <w:lang w:val="en"/>
        </w:rPr>
        <w:t>.</w:t>
      </w:r>
      <w:r w:rsidR="0363D481" w:rsidRPr="78DC1F2E">
        <w:rPr>
          <w:rFonts w:ascii="Calibri" w:eastAsia="Calibri" w:hAnsi="Calibri" w:cs="Calibri"/>
          <w:sz w:val="24"/>
          <w:szCs w:val="24"/>
          <w:lang w:val="en"/>
        </w:rPr>
        <w:t xml:space="preserve"> </w:t>
      </w:r>
    </w:p>
    <w:p w14:paraId="17D86D39" w14:textId="77777777" w:rsidR="00E90C45" w:rsidRPr="00BC4EEA" w:rsidRDefault="0363D481" w:rsidP="00BC4EEA">
      <w:pPr>
        <w:spacing w:after="0" w:line="240" w:lineRule="auto"/>
        <w:jc w:val="both"/>
        <w:rPr>
          <w:rFonts w:eastAsia="Times New Roman" w:cstheme="minorHAnsi"/>
          <w:lang w:eastAsia="en-GB"/>
        </w:rPr>
      </w:pPr>
      <w:r w:rsidRPr="2C4C3419">
        <w:rPr>
          <w:rFonts w:ascii="Calibri" w:eastAsia="Calibri" w:hAnsi="Calibri" w:cs="Calibri"/>
          <w:color w:val="000000" w:themeColor="text1"/>
        </w:rPr>
        <w:t>The process of assessing individual risk should be collaborative and documents shared with individuals.  In identifying whether an individual risk assessment is needed, you should consider the measures in place across the University, such as social distancing, wellbeing resources, and the circumstances of the individual.</w:t>
      </w:r>
      <w:r w:rsidR="00491889">
        <w:br/>
      </w:r>
    </w:p>
    <w:p w14:paraId="7B4237D3" w14:textId="5CFE670D" w:rsidR="00E90C45" w:rsidRPr="00BC4EEA" w:rsidRDefault="00E90C45" w:rsidP="00E90C45">
      <w:pPr>
        <w:spacing w:after="150" w:line="240" w:lineRule="auto"/>
        <w:jc w:val="both"/>
        <w:rPr>
          <w:rFonts w:cstheme="minorHAnsi"/>
          <w:b/>
          <w:bCs/>
          <w:shd w:val="clear" w:color="auto" w:fill="FFFFFF"/>
        </w:rPr>
      </w:pPr>
      <w:r w:rsidRPr="00BC4EEA">
        <w:rPr>
          <w:rFonts w:eastAsia="Times New Roman" w:cstheme="minorHAnsi"/>
          <w:lang w:eastAsia="en-GB"/>
        </w:rPr>
        <w:t xml:space="preserve">The </w:t>
      </w:r>
      <w:proofErr w:type="spellStart"/>
      <w:r w:rsidRPr="00BC4EEA">
        <w:rPr>
          <w:rFonts w:eastAsia="Times New Roman" w:cstheme="minorHAnsi"/>
          <w:lang w:eastAsia="en-GB"/>
        </w:rPr>
        <w:t>Covid</w:t>
      </w:r>
      <w:proofErr w:type="spellEnd"/>
      <w:r w:rsidRPr="00BC4EEA">
        <w:rPr>
          <w:rFonts w:eastAsia="Times New Roman" w:cstheme="minorHAnsi"/>
          <w:lang w:eastAsia="en-GB"/>
        </w:rPr>
        <w:t>-age calculator</w:t>
      </w:r>
      <w:r w:rsidR="004E5F96">
        <w:rPr>
          <w:rFonts w:eastAsia="Times New Roman" w:cstheme="minorHAnsi"/>
          <w:lang w:eastAsia="en-GB"/>
        </w:rPr>
        <w:t xml:space="preserve"> </w:t>
      </w:r>
      <w:r w:rsidRPr="00BC4EEA">
        <w:rPr>
          <w:rFonts w:eastAsia="Times New Roman" w:cstheme="minorHAnsi"/>
          <w:lang w:eastAsia="en-GB"/>
        </w:rPr>
        <w:t xml:space="preserve">is a tool to </w:t>
      </w:r>
      <w:r w:rsidRPr="00BC4EEA">
        <w:rPr>
          <w:rFonts w:cstheme="minorHAnsi"/>
          <w:shd w:val="clear" w:color="auto" w:fill="FFFFFF"/>
        </w:rPr>
        <w:t xml:space="preserve">help assess an individual’s vulnerability to Covid-19. It is based on published evidence for the main identified risk factors.  </w:t>
      </w:r>
      <w:proofErr w:type="spellStart"/>
      <w:r w:rsidRPr="00BC4EEA">
        <w:rPr>
          <w:rFonts w:cstheme="minorHAnsi"/>
          <w:shd w:val="clear" w:color="auto" w:fill="FFFFFF"/>
        </w:rPr>
        <w:t>Covid</w:t>
      </w:r>
      <w:proofErr w:type="spellEnd"/>
      <w:r w:rsidRPr="00BC4EEA">
        <w:rPr>
          <w:rFonts w:cstheme="minorHAnsi"/>
          <w:shd w:val="clear" w:color="auto" w:fill="FFFFFF"/>
        </w:rPr>
        <w:t>-age does not provide an exact measure; the value is indicative of vulnerability</w:t>
      </w:r>
      <w:r w:rsidRPr="00BC4EEA">
        <w:rPr>
          <w:rFonts w:cstheme="minorHAnsi"/>
          <w:b/>
          <w:bCs/>
          <w:shd w:val="clear" w:color="auto" w:fill="FFFFFF"/>
        </w:rPr>
        <w:t xml:space="preserve">.  </w:t>
      </w:r>
    </w:p>
    <w:p w14:paraId="36648194" w14:textId="77777777" w:rsidR="00E90C45" w:rsidRPr="00BC4EEA" w:rsidRDefault="00E90C45" w:rsidP="00E90C45">
      <w:pPr>
        <w:spacing w:after="150" w:line="240" w:lineRule="auto"/>
        <w:jc w:val="both"/>
        <w:rPr>
          <w:rFonts w:eastAsia="Calibri" w:cstheme="minorHAnsi"/>
          <w:lang w:eastAsia="en-GB"/>
        </w:rPr>
      </w:pPr>
      <w:r w:rsidRPr="00BC4EEA">
        <w:rPr>
          <w:rFonts w:eastAsia="Calibri" w:cstheme="minorHAnsi"/>
          <w:lang w:eastAsia="en-GB"/>
        </w:rPr>
        <w:t>The Public Health England report </w:t>
      </w:r>
      <w:hyperlink r:id="rId71" w:history="1">
        <w:r w:rsidRPr="00BC4EEA">
          <w:rPr>
            <w:rFonts w:eastAsia="Calibri" w:cstheme="minorHAnsi"/>
            <w:u w:val="single"/>
            <w:bdr w:val="none" w:sz="0" w:space="0" w:color="auto" w:frame="1"/>
            <w:lang w:eastAsia="en-GB"/>
          </w:rPr>
          <w:t>Disparities in the risk and outcomes of COVID-19</w:t>
        </w:r>
      </w:hyperlink>
      <w:r w:rsidRPr="00BC4EEA">
        <w:rPr>
          <w:rFonts w:eastAsia="Calibri" w:cstheme="minorHAnsi"/>
          <w:lang w:eastAsia="en-GB"/>
        </w:rPr>
        <w:t xml:space="preserve"> shows that some groups of people may be at more risk of being infected and/or an adverse outcome if infected. </w:t>
      </w:r>
      <w:proofErr w:type="spellStart"/>
      <w:r w:rsidRPr="00BC4EEA">
        <w:rPr>
          <w:rFonts w:cstheme="minorHAnsi"/>
          <w:shd w:val="clear" w:color="auto" w:fill="FFFFFF"/>
        </w:rPr>
        <w:t>Covid</w:t>
      </w:r>
      <w:proofErr w:type="spellEnd"/>
      <w:r w:rsidRPr="00BC4EEA">
        <w:rPr>
          <w:rFonts w:cstheme="minorHAnsi"/>
          <w:shd w:val="clear" w:color="auto" w:fill="FFFFFF"/>
        </w:rPr>
        <w:t xml:space="preserve">-age summarises vulnerability for combinations of risk factors including age, sex, body mass index (BMI) and ethnicity and various health conditions.  </w:t>
      </w:r>
    </w:p>
    <w:p w14:paraId="48CBE235" w14:textId="77777777" w:rsidR="00E90C45" w:rsidRPr="00BC4EEA" w:rsidRDefault="00E90C45" w:rsidP="00E90C45">
      <w:pPr>
        <w:spacing w:after="0" w:line="240" w:lineRule="auto"/>
        <w:ind w:left="150"/>
        <w:jc w:val="both"/>
        <w:textAlignment w:val="baseline"/>
        <w:rPr>
          <w:rFonts w:eastAsia="Calibri" w:cstheme="minorHAnsi"/>
          <w:lang w:eastAsia="en-GB"/>
        </w:rPr>
      </w:pPr>
    </w:p>
    <w:p w14:paraId="50B1E41E" w14:textId="77777777" w:rsidR="00E90C45" w:rsidRPr="00BC4EEA" w:rsidRDefault="00E90C45" w:rsidP="00E90C45">
      <w:pPr>
        <w:spacing w:after="0" w:line="240" w:lineRule="auto"/>
        <w:jc w:val="both"/>
        <w:textAlignment w:val="baseline"/>
        <w:rPr>
          <w:rFonts w:eastAsia="Calibri" w:cstheme="minorHAnsi"/>
          <w:lang w:eastAsia="en-GB"/>
        </w:rPr>
      </w:pPr>
      <w:r w:rsidRPr="00BC4EEA">
        <w:rPr>
          <w:rFonts w:eastAsia="Calibri" w:cstheme="minorHAnsi"/>
          <w:lang w:eastAsia="en-GB"/>
        </w:rPr>
        <w:t xml:space="preserve">There are currently no expectations of additional controls for these groups. But existing controls (social distancing, good hygiene and cleaning, ventilation, supervision etc) need to be applied stringently and you should hold individual discussions around any </w:t>
      </w:r>
      <w:proofErr w:type="gramStart"/>
      <w:r w:rsidRPr="00BC4EEA">
        <w:rPr>
          <w:rFonts w:eastAsia="Calibri" w:cstheme="minorHAnsi"/>
          <w:lang w:eastAsia="en-GB"/>
        </w:rPr>
        <w:t>particular concerns</w:t>
      </w:r>
      <w:proofErr w:type="gramEnd"/>
      <w:r w:rsidRPr="00BC4EEA">
        <w:rPr>
          <w:rFonts w:eastAsia="Calibri" w:cstheme="minorHAnsi"/>
          <w:lang w:eastAsia="en-GB"/>
        </w:rPr>
        <w:t xml:space="preserve"> with members of your team.</w:t>
      </w:r>
    </w:p>
    <w:p w14:paraId="53893D12" w14:textId="77777777" w:rsidR="00E90C45" w:rsidRPr="00BC4EEA" w:rsidRDefault="00E90C45" w:rsidP="00E90C45">
      <w:pPr>
        <w:spacing w:after="0" w:line="240" w:lineRule="auto"/>
        <w:textAlignment w:val="baseline"/>
        <w:rPr>
          <w:rFonts w:cstheme="minorHAnsi"/>
        </w:rPr>
      </w:pPr>
    </w:p>
    <w:p w14:paraId="205F51FA" w14:textId="328570D0" w:rsidR="008271DB" w:rsidRPr="005F68CA" w:rsidRDefault="641BB705" w:rsidP="008271DB">
      <w:pPr>
        <w:rPr>
          <w:color w:val="00B050"/>
          <w:lang w:val="en"/>
        </w:rPr>
      </w:pPr>
      <w:r w:rsidRPr="6750B963">
        <w:rPr>
          <w:rFonts w:eastAsia="Times New Roman"/>
          <w:lang w:eastAsia="en-GB"/>
        </w:rPr>
        <w:t xml:space="preserve">During </w:t>
      </w:r>
      <w:r w:rsidR="5C0FAC5B" w:rsidRPr="6750B963">
        <w:rPr>
          <w:rFonts w:eastAsia="Times New Roman"/>
          <w:lang w:eastAsia="en-GB"/>
        </w:rPr>
        <w:t xml:space="preserve">the </w:t>
      </w:r>
      <w:r w:rsidRPr="6750B963">
        <w:rPr>
          <w:rFonts w:eastAsia="Times New Roman"/>
          <w:lang w:eastAsia="en-GB"/>
        </w:rPr>
        <w:t xml:space="preserve">national </w:t>
      </w:r>
      <w:r w:rsidR="0361C727" w:rsidRPr="6750B963">
        <w:rPr>
          <w:rFonts w:eastAsia="Times New Roman"/>
          <w:lang w:eastAsia="en-GB"/>
        </w:rPr>
        <w:t xml:space="preserve">lockdown </w:t>
      </w:r>
      <w:r w:rsidR="00E90C45" w:rsidRPr="6750B963">
        <w:rPr>
          <w:rFonts w:eastAsia="Times New Roman"/>
          <w:lang w:eastAsia="en-GB"/>
        </w:rPr>
        <w:t xml:space="preserve">clinically </w:t>
      </w:r>
      <w:proofErr w:type="gramStart"/>
      <w:r w:rsidR="00E90C45" w:rsidRPr="069A1693">
        <w:rPr>
          <w:rFonts w:eastAsia="Times New Roman"/>
          <w:lang w:eastAsia="en-GB"/>
        </w:rPr>
        <w:t>extrem</w:t>
      </w:r>
      <w:r w:rsidR="55B22647" w:rsidRPr="069A1693">
        <w:rPr>
          <w:rFonts w:eastAsia="Times New Roman"/>
          <w:lang w:eastAsia="en-GB"/>
        </w:rPr>
        <w:t>el</w:t>
      </w:r>
      <w:r w:rsidR="00E90C45" w:rsidRPr="069A1693">
        <w:rPr>
          <w:rFonts w:eastAsia="Times New Roman"/>
          <w:lang w:eastAsia="en-GB"/>
        </w:rPr>
        <w:t>y</w:t>
      </w:r>
      <w:proofErr w:type="gramEnd"/>
      <w:r w:rsidR="00E90C45" w:rsidRPr="6750B963">
        <w:rPr>
          <w:rFonts w:eastAsia="Times New Roman"/>
          <w:lang w:eastAsia="en-GB"/>
        </w:rPr>
        <w:t xml:space="preserve"> vulnerable </w:t>
      </w:r>
      <w:r w:rsidR="23BDA609" w:rsidRPr="6750B963">
        <w:rPr>
          <w:rFonts w:eastAsia="Times New Roman"/>
          <w:lang w:eastAsia="en-GB"/>
        </w:rPr>
        <w:t>colleagues are advised by the government not to go to work</w:t>
      </w:r>
      <w:r w:rsidR="00E90C45" w:rsidRPr="6750B963">
        <w:rPr>
          <w:rFonts w:eastAsia="Times New Roman"/>
          <w:lang w:eastAsia="en-GB"/>
        </w:rPr>
        <w:t>.</w:t>
      </w:r>
    </w:p>
    <w:p w14:paraId="70C03AEB" w14:textId="08ABDFA6" w:rsidR="446B3C5B" w:rsidRDefault="446B3C5B" w:rsidP="446B3C5B">
      <w:pPr>
        <w:rPr>
          <w:rFonts w:eastAsia="Times New Roman"/>
          <w:lang w:eastAsia="en-GB"/>
        </w:rPr>
      </w:pPr>
    </w:p>
    <w:p w14:paraId="55A04BEB" w14:textId="7FDE564D" w:rsidR="00147B63" w:rsidRPr="00AF664D" w:rsidRDefault="4CEF6863" w:rsidP="4A734459">
      <w:pPr>
        <w:pStyle w:val="Heading1"/>
        <w:numPr>
          <w:ilvl w:val="0"/>
          <w:numId w:val="35"/>
        </w:numPr>
        <w:spacing w:line="240" w:lineRule="auto"/>
        <w:ind w:left="360"/>
        <w:rPr>
          <w:rStyle w:val="normaltextrun"/>
          <w:rFonts w:asciiTheme="minorHAnsi" w:hAnsiTheme="minorHAnsi" w:cstheme="minorBidi"/>
          <w:b/>
          <w:bCs/>
          <w:color w:val="000000" w:themeColor="text1"/>
          <w:sz w:val="22"/>
          <w:szCs w:val="22"/>
        </w:rPr>
      </w:pPr>
      <w:bookmarkStart w:id="37" w:name="_Toc65759636"/>
      <w:bookmarkStart w:id="38" w:name="_Toc45707059"/>
      <w:r w:rsidRPr="36ABDCD1">
        <w:rPr>
          <w:rFonts w:asciiTheme="minorHAnsi" w:hAnsiTheme="minorHAnsi" w:cstheme="minorBidi"/>
          <w:b/>
          <w:bCs/>
          <w:color w:val="7030A0"/>
          <w:sz w:val="22"/>
          <w:szCs w:val="22"/>
        </w:rPr>
        <w:t>Colleagues who ar</w:t>
      </w:r>
      <w:r w:rsidR="059B798F" w:rsidRPr="36ABDCD1">
        <w:rPr>
          <w:rFonts w:asciiTheme="minorHAnsi" w:hAnsiTheme="minorHAnsi" w:cstheme="minorBidi"/>
          <w:b/>
          <w:bCs/>
          <w:color w:val="7030A0"/>
          <w:sz w:val="22"/>
          <w:szCs w:val="22"/>
        </w:rPr>
        <w:t xml:space="preserve">e </w:t>
      </w:r>
      <w:r w:rsidRPr="36ABDCD1">
        <w:rPr>
          <w:rStyle w:val="normaltextrun"/>
          <w:rFonts w:asciiTheme="minorHAnsi" w:hAnsiTheme="minorHAnsi" w:cstheme="minorBidi"/>
          <w:b/>
          <w:bCs/>
          <w:color w:val="7030A0"/>
          <w:sz w:val="22"/>
          <w:szCs w:val="22"/>
        </w:rPr>
        <w:t>clinically extremely vulnera</w:t>
      </w:r>
      <w:r w:rsidR="4391258E" w:rsidRPr="36ABDCD1">
        <w:rPr>
          <w:rStyle w:val="normaltextrun"/>
          <w:rFonts w:asciiTheme="minorHAnsi" w:hAnsiTheme="minorHAnsi" w:cstheme="minorBidi"/>
          <w:b/>
          <w:bCs/>
          <w:color w:val="7030A0"/>
          <w:sz w:val="22"/>
          <w:szCs w:val="22"/>
        </w:rPr>
        <w:t>ble</w:t>
      </w:r>
      <w:bookmarkEnd w:id="37"/>
    </w:p>
    <w:p w14:paraId="681AC81A" w14:textId="49FFD600" w:rsidR="001D1624" w:rsidRPr="00E820B6" w:rsidRDefault="003005FB" w:rsidP="27DCF35F">
      <w:pPr>
        <w:shd w:val="clear" w:color="auto" w:fill="FFFFFF" w:themeFill="background1"/>
        <w:spacing w:before="300" w:after="300" w:line="257" w:lineRule="auto"/>
        <w:rPr>
          <w:rFonts w:ascii="Calibri" w:eastAsia="Calibri" w:hAnsi="Calibri" w:cs="Calibri"/>
        </w:rPr>
      </w:pPr>
      <w:r w:rsidRPr="27DCF35F">
        <w:rPr>
          <w:rStyle w:val="normaltextrun"/>
          <w:rFonts w:eastAsiaTheme="minorEastAsia"/>
          <w:color w:val="000000"/>
          <w:shd w:val="clear" w:color="auto" w:fill="FFFFFF"/>
        </w:rPr>
        <w:t xml:space="preserve">Some colleagues are defined, on medical grounds, as clinically extremely vulnerable to coronavirus – that is, colleagues with specific serious health conditions. </w:t>
      </w:r>
      <w:r w:rsidR="33AB0F3A" w:rsidRPr="27DCF35F">
        <w:rPr>
          <w:rFonts w:eastAsiaTheme="minorEastAsia"/>
          <w:color w:val="0B0C0C"/>
        </w:rPr>
        <w:t xml:space="preserve"> </w:t>
      </w:r>
      <w:r w:rsidR="4DBEF04C" w:rsidRPr="27DCF35F">
        <w:rPr>
          <w:rFonts w:ascii="Calibri" w:eastAsia="Calibri" w:hAnsi="Calibri" w:cs="Calibri"/>
        </w:rPr>
        <w:t xml:space="preserve">For those colleagues who are clinically extremely vulnerable, the </w:t>
      </w:r>
      <w:hyperlink r:id="rId72">
        <w:r w:rsidR="4DBEF04C" w:rsidRPr="27DCF35F">
          <w:rPr>
            <w:rStyle w:val="Hyperlink"/>
            <w:rFonts w:ascii="Calibri" w:eastAsia="Calibri" w:hAnsi="Calibri" w:cs="Calibri"/>
          </w:rPr>
          <w:t>government advice is that shielding will end on 31 March 2021</w:t>
        </w:r>
      </w:hyperlink>
      <w:r w:rsidR="4DBEF04C" w:rsidRPr="27DCF35F">
        <w:rPr>
          <w:rFonts w:ascii="Calibri" w:eastAsia="Calibri" w:hAnsi="Calibri" w:cs="Calibri"/>
        </w:rPr>
        <w:t xml:space="preserve">.  From April, these colleagues can begin to follow the national restrictions alongside the rest of the population but are still advised to take extra precautions to keep themselves safe from COVID-19.  </w:t>
      </w:r>
    </w:p>
    <w:p w14:paraId="05471691" w14:textId="13CD2EF0" w:rsidR="001D1624" w:rsidRPr="00E820B6" w:rsidRDefault="002130E0" w:rsidP="27DCF35F">
      <w:pPr>
        <w:spacing w:before="300" w:after="300" w:line="257" w:lineRule="auto"/>
      </w:pPr>
      <w:hyperlink r:id="rId73">
        <w:r w:rsidR="4DBEF04C" w:rsidRPr="27DCF35F">
          <w:rPr>
            <w:rStyle w:val="Hyperlink"/>
            <w:rFonts w:ascii="Calibri" w:eastAsia="Calibri" w:hAnsi="Calibri" w:cs="Calibri"/>
          </w:rPr>
          <w:t>The government will write to everybody who has been shielding</w:t>
        </w:r>
      </w:hyperlink>
      <w:r w:rsidR="4DBEF04C" w:rsidRPr="27DCF35F">
        <w:rPr>
          <w:rFonts w:ascii="Calibri" w:eastAsia="Calibri" w:hAnsi="Calibri" w:cs="Calibri"/>
        </w:rPr>
        <w:t xml:space="preserve"> and set out practical steps people can follow to reduce their risk of catching the virus, including continuing to maintain strict social distancing and to keep their overall social contacts at low levels, such as working from home where possible.  </w:t>
      </w:r>
    </w:p>
    <w:p w14:paraId="5963D53D" w14:textId="4C867726" w:rsidR="001D1624" w:rsidRPr="00E820B6" w:rsidRDefault="4DBEF04C" w:rsidP="27DCF35F">
      <w:pPr>
        <w:spacing w:before="300" w:after="300" w:line="257" w:lineRule="auto"/>
        <w:rPr>
          <w:rStyle w:val="normaltextrun"/>
          <w:rFonts w:eastAsiaTheme="minorEastAsia"/>
          <w:color w:val="000000"/>
          <w:shd w:val="clear" w:color="auto" w:fill="FFFFFF"/>
        </w:rPr>
      </w:pPr>
      <w:r w:rsidRPr="27DCF35F">
        <w:rPr>
          <w:rFonts w:ascii="Calibri" w:eastAsia="Calibri" w:hAnsi="Calibri" w:cs="Calibri"/>
        </w:rPr>
        <w:t xml:space="preserve">Where </w:t>
      </w:r>
      <w:r w:rsidR="2D959507" w:rsidRPr="27DCF35F">
        <w:rPr>
          <w:rFonts w:ascii="Calibri" w:eastAsia="Calibri" w:hAnsi="Calibri" w:cs="Calibri"/>
        </w:rPr>
        <w:t>a colleague is</w:t>
      </w:r>
      <w:r w:rsidRPr="27DCF35F">
        <w:rPr>
          <w:rFonts w:ascii="Calibri" w:eastAsia="Calibri" w:hAnsi="Calibri" w:cs="Calibri"/>
        </w:rPr>
        <w:t xml:space="preserve"> unable to work from home</w:t>
      </w:r>
      <w:r w:rsidR="2E888FD3" w:rsidRPr="27DCF35F">
        <w:rPr>
          <w:rFonts w:ascii="Calibri" w:eastAsia="Calibri" w:hAnsi="Calibri" w:cs="Calibri"/>
        </w:rPr>
        <w:t>,</w:t>
      </w:r>
      <w:r w:rsidRPr="27DCF35F">
        <w:rPr>
          <w:rFonts w:ascii="Calibri" w:eastAsia="Calibri" w:hAnsi="Calibri" w:cs="Calibri"/>
        </w:rPr>
        <w:t xml:space="preserve"> </w:t>
      </w:r>
      <w:r w:rsidR="11D4D484" w:rsidRPr="27DCF35F">
        <w:rPr>
          <w:rFonts w:ascii="Calibri" w:eastAsia="Calibri" w:hAnsi="Calibri" w:cs="Calibri"/>
        </w:rPr>
        <w:t>they</w:t>
      </w:r>
      <w:r w:rsidRPr="27DCF35F">
        <w:rPr>
          <w:rFonts w:ascii="Calibri" w:eastAsia="Calibri" w:hAnsi="Calibri" w:cs="Calibri"/>
        </w:rPr>
        <w:t xml:space="preserve"> can now attend work on campus.  The University has a range of measures in place to make the workplace COVID-19 secure and you</w:t>
      </w:r>
      <w:r w:rsidR="1B6A361F" w:rsidRPr="27DCF35F">
        <w:rPr>
          <w:rFonts w:ascii="Calibri" w:eastAsia="Calibri" w:hAnsi="Calibri" w:cs="Calibri"/>
        </w:rPr>
        <w:t xml:space="preserve"> should </w:t>
      </w:r>
      <w:r w:rsidRPr="27DCF35F">
        <w:rPr>
          <w:rFonts w:ascii="Calibri" w:eastAsia="Calibri" w:hAnsi="Calibri" w:cs="Calibri"/>
        </w:rPr>
        <w:t xml:space="preserve">explain these </w:t>
      </w:r>
      <w:proofErr w:type="spellStart"/>
      <w:r w:rsidRPr="27DCF35F">
        <w:rPr>
          <w:rFonts w:ascii="Calibri" w:eastAsia="Calibri" w:hAnsi="Calibri" w:cs="Calibri"/>
        </w:rPr>
        <w:t>to</w:t>
      </w:r>
      <w:proofErr w:type="spellEnd"/>
      <w:r w:rsidRPr="27DCF35F">
        <w:rPr>
          <w:rFonts w:ascii="Calibri" w:eastAsia="Calibri" w:hAnsi="Calibri" w:cs="Calibri"/>
        </w:rPr>
        <w:t xml:space="preserve"> </w:t>
      </w:r>
      <w:r w:rsidR="11A58213" w:rsidRPr="27DCF35F">
        <w:rPr>
          <w:rFonts w:ascii="Calibri" w:eastAsia="Calibri" w:hAnsi="Calibri" w:cs="Calibri"/>
        </w:rPr>
        <w:t>colleagues</w:t>
      </w:r>
      <w:r w:rsidR="03CB3B9F" w:rsidRPr="27DCF35F">
        <w:rPr>
          <w:rFonts w:ascii="Calibri" w:eastAsia="Calibri" w:hAnsi="Calibri" w:cs="Calibri"/>
        </w:rPr>
        <w:t xml:space="preserve">, referring  to </w:t>
      </w:r>
      <w:r w:rsidRPr="27DCF35F">
        <w:rPr>
          <w:rFonts w:ascii="Calibri" w:eastAsia="Calibri" w:hAnsi="Calibri" w:cs="Calibri"/>
        </w:rPr>
        <w:t>detai</w:t>
      </w:r>
      <w:r w:rsidR="719FDCB6" w:rsidRPr="27DCF35F">
        <w:rPr>
          <w:rFonts w:ascii="Calibri" w:eastAsia="Calibri" w:hAnsi="Calibri" w:cs="Calibri"/>
        </w:rPr>
        <w:t>ls</w:t>
      </w:r>
      <w:r w:rsidRPr="27DCF35F">
        <w:rPr>
          <w:rFonts w:ascii="Calibri" w:eastAsia="Calibri" w:hAnsi="Calibri" w:cs="Calibri"/>
        </w:rPr>
        <w:t xml:space="preserve"> in the Pan University </w:t>
      </w:r>
      <w:hyperlink r:id="rId74">
        <w:r w:rsidRPr="27DCF35F">
          <w:rPr>
            <w:rStyle w:val="Hyperlink"/>
            <w:rFonts w:ascii="Calibri" w:eastAsia="Calibri" w:hAnsi="Calibri" w:cs="Calibri"/>
          </w:rPr>
          <w:t>Covid-19 Health and Safety Risk Assessment</w:t>
        </w:r>
      </w:hyperlink>
      <w:r w:rsidRPr="27DCF35F">
        <w:rPr>
          <w:rFonts w:ascii="Calibri" w:eastAsia="Calibri" w:hAnsi="Calibri" w:cs="Calibri"/>
        </w:rPr>
        <w:t>.  You</w:t>
      </w:r>
      <w:r w:rsidR="379A2555" w:rsidRPr="27DCF35F">
        <w:rPr>
          <w:rFonts w:ascii="Calibri" w:eastAsia="Calibri" w:hAnsi="Calibri" w:cs="Calibri"/>
        </w:rPr>
        <w:t xml:space="preserve"> </w:t>
      </w:r>
      <w:r w:rsidR="5D3B49F5" w:rsidRPr="27DCF35F">
        <w:rPr>
          <w:rFonts w:ascii="Calibri" w:eastAsia="Calibri" w:hAnsi="Calibri" w:cs="Calibri"/>
        </w:rPr>
        <w:t>also need to</w:t>
      </w:r>
      <w:r w:rsidRPr="27DCF35F">
        <w:rPr>
          <w:rFonts w:ascii="Calibri" w:eastAsia="Calibri" w:hAnsi="Calibri" w:cs="Calibri"/>
        </w:rPr>
        <w:t xml:space="preserve"> review or complete a </w:t>
      </w:r>
      <w:hyperlink r:id="rId75">
        <w:r w:rsidRPr="27DCF35F">
          <w:rPr>
            <w:rStyle w:val="Hyperlink"/>
            <w:rFonts w:ascii="Calibri" w:eastAsia="Calibri" w:hAnsi="Calibri" w:cs="Calibri"/>
          </w:rPr>
          <w:t>Vulnerable Individual Covid-19 Return to Work Risk Assessment</w:t>
        </w:r>
      </w:hyperlink>
      <w:r w:rsidRPr="27DCF35F">
        <w:rPr>
          <w:rFonts w:ascii="Calibri" w:eastAsia="Calibri" w:hAnsi="Calibri" w:cs="Calibri"/>
        </w:rPr>
        <w:t xml:space="preserve"> </w:t>
      </w:r>
      <w:r w:rsidR="5FF17F92" w:rsidRPr="27DCF35F">
        <w:rPr>
          <w:rFonts w:ascii="Calibri" w:eastAsia="Calibri" w:hAnsi="Calibri" w:cs="Calibri"/>
        </w:rPr>
        <w:t>in</w:t>
      </w:r>
      <w:r w:rsidRPr="27DCF35F">
        <w:rPr>
          <w:rFonts w:ascii="Calibri" w:eastAsia="Calibri" w:hAnsi="Calibri" w:cs="Calibri"/>
        </w:rPr>
        <w:t xml:space="preserve"> participation </w:t>
      </w:r>
      <w:r w:rsidR="5EC1DE3B" w:rsidRPr="27DCF35F">
        <w:rPr>
          <w:rFonts w:ascii="Calibri" w:eastAsia="Calibri" w:hAnsi="Calibri" w:cs="Calibri"/>
        </w:rPr>
        <w:t xml:space="preserve">with the colleague </w:t>
      </w:r>
      <w:r w:rsidRPr="27DCF35F">
        <w:rPr>
          <w:rFonts w:ascii="Calibri" w:eastAsia="Calibri" w:hAnsi="Calibri" w:cs="Calibri"/>
        </w:rPr>
        <w:t xml:space="preserve">to identify if there are any additional measures we need to put in place to ensure the environment is safe for </w:t>
      </w:r>
      <w:r w:rsidR="68410518" w:rsidRPr="27DCF35F">
        <w:rPr>
          <w:rFonts w:ascii="Calibri" w:eastAsia="Calibri" w:hAnsi="Calibri" w:cs="Calibri"/>
        </w:rPr>
        <w:t>them</w:t>
      </w:r>
      <w:r w:rsidRPr="27DCF35F">
        <w:rPr>
          <w:rFonts w:ascii="Calibri" w:eastAsia="Calibri" w:hAnsi="Calibri" w:cs="Calibri"/>
        </w:rPr>
        <w:t xml:space="preserve">.  </w:t>
      </w:r>
      <w:r w:rsidR="51DDC3A6" w:rsidRPr="27DCF35F">
        <w:rPr>
          <w:rFonts w:ascii="Calibri" w:eastAsia="Calibri" w:hAnsi="Calibri" w:cs="Calibri"/>
        </w:rPr>
        <w:t xml:space="preserve">For example, the University is advising that colleagues assessed as very </w:t>
      </w:r>
      <w:proofErr w:type="gramStart"/>
      <w:r w:rsidR="51DDC3A6" w:rsidRPr="27DCF35F">
        <w:rPr>
          <w:rFonts w:ascii="Calibri" w:eastAsia="Calibri" w:hAnsi="Calibri" w:cs="Calibri"/>
        </w:rPr>
        <w:t>high risk</w:t>
      </w:r>
      <w:proofErr w:type="gramEnd"/>
      <w:r w:rsidR="51DDC3A6" w:rsidRPr="27DCF35F">
        <w:rPr>
          <w:rFonts w:ascii="Calibri" w:eastAsia="Calibri" w:hAnsi="Calibri" w:cs="Calibri"/>
        </w:rPr>
        <w:t xml:space="preserve"> work from home.  </w:t>
      </w:r>
      <w:r w:rsidR="003005FB" w:rsidRPr="27DCF35F">
        <w:rPr>
          <w:rStyle w:val="normaltextrun"/>
          <w:rFonts w:eastAsiaTheme="minorEastAsia"/>
          <w:color w:val="000000"/>
          <w:shd w:val="clear" w:color="auto" w:fill="FFFFFF"/>
        </w:rPr>
        <w:t xml:space="preserve">Advice from Occupational Health can be requested, where necessary. </w:t>
      </w:r>
    </w:p>
    <w:p w14:paraId="0EF42371" w14:textId="3A2299E8" w:rsidR="00147B63" w:rsidRPr="0014650C" w:rsidRDefault="2178D29D" w:rsidP="003005FB">
      <w:pPr>
        <w:spacing w:line="240" w:lineRule="auto"/>
        <w:jc w:val="both"/>
        <w:rPr>
          <w:color w:val="0B0C0C"/>
          <w:shd w:val="clear" w:color="auto" w:fill="FFFFFF"/>
        </w:rPr>
      </w:pPr>
      <w:r>
        <w:t>F</w:t>
      </w:r>
      <w:r w:rsidR="059B798F">
        <w:t xml:space="preserve">urther information can be found within the Government’s </w:t>
      </w:r>
      <w:hyperlink r:id="rId76">
        <w:r w:rsidR="059B798F" w:rsidRPr="27DCF35F">
          <w:rPr>
            <w:rStyle w:val="Hyperlink"/>
          </w:rPr>
          <w:t>Guidance on Shielding and Protecting Extremely Vulnerable Persons from Covid-19</w:t>
        </w:r>
      </w:hyperlink>
    </w:p>
    <w:p w14:paraId="3C0854D0" w14:textId="4FFC8BA3" w:rsidR="2C4C3419" w:rsidRDefault="2C4C3419" w:rsidP="2C4C3419">
      <w:pPr>
        <w:spacing w:line="240" w:lineRule="auto"/>
        <w:jc w:val="both"/>
      </w:pPr>
    </w:p>
    <w:p w14:paraId="00D82850" w14:textId="77777777" w:rsidR="00491889" w:rsidRPr="00F214CD" w:rsidRDefault="4CEF6863" w:rsidP="4A734459">
      <w:pPr>
        <w:pStyle w:val="Heading1"/>
        <w:numPr>
          <w:ilvl w:val="0"/>
          <w:numId w:val="35"/>
        </w:numPr>
        <w:ind w:left="360"/>
        <w:rPr>
          <w:rStyle w:val="normaltextrun"/>
          <w:rFonts w:asciiTheme="minorHAnsi" w:hAnsiTheme="minorHAnsi" w:cstheme="minorBidi"/>
          <w:b/>
          <w:bCs/>
          <w:color w:val="7030A0"/>
          <w:sz w:val="22"/>
          <w:szCs w:val="22"/>
        </w:rPr>
      </w:pPr>
      <w:bookmarkStart w:id="39" w:name="_Toc65759637"/>
      <w:r w:rsidRPr="36ABDCD1">
        <w:rPr>
          <w:rStyle w:val="normaltextrun"/>
          <w:rFonts w:asciiTheme="minorHAnsi" w:hAnsiTheme="minorHAnsi" w:cstheme="minorBidi"/>
          <w:b/>
          <w:bCs/>
          <w:color w:val="7030A0"/>
          <w:sz w:val="22"/>
          <w:szCs w:val="22"/>
        </w:rPr>
        <w:t>High risk clinically vulnerable colleagues</w:t>
      </w:r>
      <w:bookmarkEnd w:id="39"/>
      <w:r w:rsidRPr="36ABDCD1">
        <w:rPr>
          <w:rStyle w:val="normaltextrun"/>
          <w:rFonts w:asciiTheme="minorHAnsi" w:hAnsiTheme="minorHAnsi" w:cstheme="minorBidi"/>
          <w:b/>
          <w:bCs/>
          <w:color w:val="7030A0"/>
          <w:sz w:val="22"/>
          <w:szCs w:val="22"/>
        </w:rPr>
        <w:t xml:space="preserve"> </w:t>
      </w:r>
      <w:r>
        <w:br/>
      </w:r>
      <w:bookmarkEnd w:id="38"/>
    </w:p>
    <w:p w14:paraId="0EA05C74" w14:textId="77777777" w:rsidR="00B55269" w:rsidRDefault="00581324" w:rsidP="00581324">
      <w:pPr>
        <w:jc w:val="both"/>
        <w:rPr>
          <w:rFonts w:ascii="Calibri" w:eastAsia="Calibri" w:hAnsi="Calibri" w:cs="Calibri"/>
        </w:rPr>
      </w:pPr>
      <w:r w:rsidRPr="00581324">
        <w:rPr>
          <w:rFonts w:ascii="Calibri" w:eastAsia="Calibri" w:hAnsi="Calibri" w:cs="Calibri"/>
        </w:rPr>
        <w:t xml:space="preserve">If colleagues are over 60 or clinically vulnerable, they could be at higher risk of severe illness from coronavirus. </w:t>
      </w:r>
      <w:r w:rsidR="00B55269">
        <w:rPr>
          <w:rFonts w:ascii="Calibri" w:eastAsia="Calibri" w:hAnsi="Calibri" w:cs="Calibri"/>
        </w:rPr>
        <w:t xml:space="preserve"> </w:t>
      </w:r>
    </w:p>
    <w:p w14:paraId="6DF9161C" w14:textId="77777777" w:rsidR="00B55269" w:rsidRPr="00B55269" w:rsidRDefault="00B55269" w:rsidP="00B55269">
      <w:pPr>
        <w:jc w:val="both"/>
        <w:rPr>
          <w:rFonts w:ascii="Calibri" w:eastAsia="Calibri" w:hAnsi="Calibri" w:cs="Calibri"/>
        </w:rPr>
      </w:pPr>
      <w:r w:rsidRPr="00B55269">
        <w:rPr>
          <w:rFonts w:ascii="Calibri" w:eastAsia="Calibri" w:hAnsi="Calibri" w:cs="Calibri"/>
        </w:rPr>
        <w:t>Clinically vulnerable people are those who are:</w:t>
      </w:r>
    </w:p>
    <w:p w14:paraId="07D22883" w14:textId="042EC11A" w:rsidR="00B55269" w:rsidRPr="00B55269" w:rsidRDefault="00B55269" w:rsidP="00B55269">
      <w:pPr>
        <w:pStyle w:val="ListParagraph"/>
        <w:numPr>
          <w:ilvl w:val="0"/>
          <w:numId w:val="39"/>
        </w:numPr>
        <w:jc w:val="both"/>
        <w:rPr>
          <w:rFonts w:ascii="Calibri" w:eastAsia="Calibri" w:hAnsi="Calibri" w:cs="Calibri"/>
        </w:rPr>
      </w:pPr>
      <w:r w:rsidRPr="00B55269">
        <w:rPr>
          <w:rFonts w:ascii="Calibri" w:eastAsia="Calibri" w:hAnsi="Calibri" w:cs="Calibri"/>
        </w:rPr>
        <w:t xml:space="preserve">aged 70 or over (regardless of medical conditions) </w:t>
      </w:r>
    </w:p>
    <w:p w14:paraId="2468D247" w14:textId="17D758AB" w:rsidR="00B55269" w:rsidRPr="00B55269" w:rsidRDefault="00B55269" w:rsidP="00B55269">
      <w:pPr>
        <w:pStyle w:val="ListParagraph"/>
        <w:numPr>
          <w:ilvl w:val="0"/>
          <w:numId w:val="39"/>
        </w:numPr>
        <w:jc w:val="both"/>
        <w:rPr>
          <w:rFonts w:ascii="Calibri" w:eastAsia="Calibri" w:hAnsi="Calibri" w:cs="Calibri"/>
        </w:rPr>
      </w:pPr>
      <w:r w:rsidRPr="00B55269">
        <w:rPr>
          <w:rFonts w:ascii="Calibri" w:eastAsia="Calibri" w:hAnsi="Calibri" w:cs="Calibri"/>
        </w:rPr>
        <w:t xml:space="preserve">under 70 with an underlying health condition (see the link below for further details)  </w:t>
      </w:r>
    </w:p>
    <w:p w14:paraId="6457B978" w14:textId="72CD512C" w:rsidR="00B55269" w:rsidRPr="00B55269" w:rsidRDefault="00B55269" w:rsidP="36ABDCD1">
      <w:pPr>
        <w:pStyle w:val="ListParagraph"/>
        <w:numPr>
          <w:ilvl w:val="0"/>
          <w:numId w:val="39"/>
        </w:numPr>
        <w:jc w:val="both"/>
        <w:rPr>
          <w:rFonts w:eastAsiaTheme="minorEastAsia"/>
        </w:rPr>
      </w:pPr>
      <w:r w:rsidRPr="36ABDCD1">
        <w:rPr>
          <w:rFonts w:ascii="Calibri" w:eastAsia="Calibri" w:hAnsi="Calibri" w:cs="Calibri"/>
        </w:rPr>
        <w:t xml:space="preserve">pregnant </w:t>
      </w:r>
      <w:r w:rsidR="381D1511" w:rsidRPr="36ABDCD1">
        <w:rPr>
          <w:rFonts w:ascii="Calibri" w:eastAsia="Calibri" w:hAnsi="Calibri" w:cs="Calibri"/>
        </w:rPr>
        <w:t>(</w:t>
      </w:r>
      <w:hyperlink r:id="rId77">
        <w:r w:rsidR="381D1511" w:rsidRPr="36ABDCD1">
          <w:rPr>
            <w:rStyle w:val="Hyperlink"/>
            <w:rFonts w:ascii="Calibri" w:eastAsia="Calibri" w:hAnsi="Calibri" w:cs="Calibri"/>
          </w:rPr>
          <w:t>Coronavirus (Covid-19): advice for pregnant employees</w:t>
        </w:r>
      </w:hyperlink>
      <w:r w:rsidR="381D1511" w:rsidRPr="36ABDCD1">
        <w:rPr>
          <w:rFonts w:ascii="Calibri" w:eastAsia="Calibri" w:hAnsi="Calibri" w:cs="Calibri"/>
        </w:rPr>
        <w:t>)</w:t>
      </w:r>
    </w:p>
    <w:p w14:paraId="50425082" w14:textId="4CB5E9EE" w:rsidR="00B55269" w:rsidRDefault="00B55269" w:rsidP="00581324">
      <w:pPr>
        <w:jc w:val="both"/>
        <w:rPr>
          <w:rFonts w:ascii="Calibri" w:eastAsia="Calibri" w:hAnsi="Calibri" w:cs="Calibri"/>
        </w:rPr>
      </w:pPr>
      <w:r w:rsidRPr="369D9B9C">
        <w:rPr>
          <w:rFonts w:ascii="Calibri" w:eastAsia="Calibri" w:hAnsi="Calibri" w:cs="Calibri"/>
        </w:rPr>
        <w:t xml:space="preserve">More detailed advice can be found on the </w:t>
      </w:r>
      <w:hyperlink r:id="rId78">
        <w:r w:rsidR="00BE5EF3" w:rsidRPr="369D9B9C">
          <w:rPr>
            <w:rStyle w:val="Hyperlink"/>
            <w:rFonts w:ascii="Calibri" w:eastAsia="Calibri" w:hAnsi="Calibri" w:cs="Calibri"/>
          </w:rPr>
          <w:t>NHS website</w:t>
        </w:r>
      </w:hyperlink>
      <w:r w:rsidR="00BE5EF3" w:rsidRPr="369D9B9C">
        <w:rPr>
          <w:rFonts w:ascii="Calibri" w:eastAsia="Calibri" w:hAnsi="Calibri" w:cs="Calibri"/>
        </w:rPr>
        <w:t>.</w:t>
      </w:r>
    </w:p>
    <w:p w14:paraId="6D557EBE" w14:textId="53D9C421" w:rsidR="00581324" w:rsidRPr="00581324" w:rsidRDefault="00581324" w:rsidP="369D9B9C">
      <w:pPr>
        <w:jc w:val="both"/>
        <w:rPr>
          <w:rFonts w:ascii="Calibri" w:eastAsia="Calibri" w:hAnsi="Calibri" w:cs="Calibri"/>
        </w:rPr>
      </w:pPr>
      <w:r w:rsidRPr="369D9B9C">
        <w:rPr>
          <w:rFonts w:ascii="Calibri" w:eastAsia="Calibri" w:hAnsi="Calibri" w:cs="Calibri"/>
        </w:rPr>
        <w:t xml:space="preserve">Further details of risk factors are shown in the introduction for the </w:t>
      </w:r>
      <w:hyperlink r:id="rId79">
        <w:r w:rsidR="00C657F3" w:rsidRPr="369D9B9C">
          <w:rPr>
            <w:rStyle w:val="Hyperlink"/>
            <w:rFonts w:ascii="Calibri" w:eastAsia="Calibri" w:hAnsi="Calibri" w:cs="Calibri"/>
            <w:b/>
            <w:bCs/>
            <w:color w:val="7030A0"/>
          </w:rPr>
          <w:t>Vulnerable Individual COVID-19 Return to Work Risk Assessment</w:t>
        </w:r>
      </w:hyperlink>
      <w:r w:rsidRPr="369D9B9C">
        <w:rPr>
          <w:rFonts w:ascii="Calibri" w:eastAsia="Calibri" w:hAnsi="Calibri" w:cs="Calibri"/>
        </w:rPr>
        <w:t xml:space="preserve"> and includes factors such as age, race, underlying health conditions and BMI. </w:t>
      </w:r>
    </w:p>
    <w:p w14:paraId="72305A79" w14:textId="502C68CD" w:rsidR="00581324" w:rsidRDefault="00581324" w:rsidP="7C90184B">
      <w:pPr>
        <w:spacing w:line="257" w:lineRule="auto"/>
        <w:jc w:val="both"/>
        <w:rPr>
          <w:rFonts w:ascii="Calibri" w:eastAsia="Calibri" w:hAnsi="Calibri" w:cs="Calibri"/>
        </w:rPr>
      </w:pPr>
      <w:r w:rsidRPr="7C90184B">
        <w:rPr>
          <w:rFonts w:ascii="Calibri" w:eastAsia="Calibri" w:hAnsi="Calibri" w:cs="Calibri"/>
        </w:rPr>
        <w:t>Managers must complete th</w:t>
      </w:r>
      <w:r w:rsidR="009412A2" w:rsidRPr="7C90184B">
        <w:rPr>
          <w:rFonts w:ascii="Calibri" w:eastAsia="Calibri" w:hAnsi="Calibri" w:cs="Calibri"/>
        </w:rPr>
        <w:t xml:space="preserve">is risk assessment </w:t>
      </w:r>
      <w:r w:rsidRPr="7C90184B">
        <w:rPr>
          <w:rFonts w:ascii="Calibri" w:eastAsia="Calibri" w:hAnsi="Calibri" w:cs="Calibri"/>
        </w:rPr>
        <w:t>with the colleague and consider whether any additional mitigations are required to protect the colleague.  Advice from Occupational Health can be requested, where necessary.</w:t>
      </w:r>
      <w:r w:rsidR="13C5C6FB" w:rsidRPr="7C90184B">
        <w:rPr>
          <w:rFonts w:ascii="Calibri" w:eastAsia="Calibri" w:hAnsi="Calibri" w:cs="Calibri"/>
        </w:rPr>
        <w:t xml:space="preserve"> </w:t>
      </w:r>
    </w:p>
    <w:p w14:paraId="773C81AF" w14:textId="489CCE75" w:rsidR="13C5C6FB" w:rsidRDefault="13C5C6FB" w:rsidP="7C90184B">
      <w:pPr>
        <w:spacing w:line="257" w:lineRule="auto"/>
        <w:jc w:val="both"/>
        <w:rPr>
          <w:rFonts w:ascii="Calibri" w:eastAsia="Calibri" w:hAnsi="Calibri" w:cs="Calibri"/>
        </w:rPr>
      </w:pPr>
      <w:r w:rsidRPr="7C90184B">
        <w:rPr>
          <w:rFonts w:ascii="Calibri" w:eastAsia="Calibri" w:hAnsi="Calibri" w:cs="Calibri"/>
        </w:rPr>
        <w:t xml:space="preserve">Colleagues who are vulnerable may wish to explore support from </w:t>
      </w:r>
      <w:hyperlink r:id="rId80">
        <w:r w:rsidRPr="7C90184B">
          <w:rPr>
            <w:rStyle w:val="Hyperlink"/>
            <w:rFonts w:ascii="Calibri" w:eastAsia="Calibri" w:hAnsi="Calibri" w:cs="Calibri"/>
          </w:rPr>
          <w:t>Access to Work</w:t>
        </w:r>
      </w:hyperlink>
      <w:r w:rsidRPr="7C90184B">
        <w:rPr>
          <w:rFonts w:ascii="Calibri" w:eastAsia="Calibri" w:hAnsi="Calibri" w:cs="Calibri"/>
        </w:rPr>
        <w:t xml:space="preserve"> with regards to travel to work, for example alternative travel arrangements to public transport.  This requires them to complete an application.  Further advice can be obtained from HR.</w:t>
      </w:r>
    </w:p>
    <w:p w14:paraId="1E0A5250" w14:textId="1D4C97F4" w:rsidR="00581324" w:rsidRDefault="1338FFBB" w:rsidP="6750B963">
      <w:pPr>
        <w:jc w:val="both"/>
        <w:rPr>
          <w:rFonts w:ascii="Calibri" w:eastAsia="Calibri" w:hAnsi="Calibri" w:cs="Calibri"/>
        </w:rPr>
      </w:pPr>
      <w:r w:rsidRPr="27DCF35F">
        <w:rPr>
          <w:rFonts w:ascii="Calibri" w:eastAsia="Calibri" w:hAnsi="Calibri" w:cs="Calibri"/>
        </w:rPr>
        <w:t>Colleagues who are in higher risk groups may be anxious about working on campus.  Managers should ensure they allow enough time for discussion and reassurance with colleagues.  Additional information and advice on how to support colleagues in the workplace are available at the</w:t>
      </w:r>
      <w:hyperlink r:id="rId81">
        <w:r w:rsidRPr="27DCF35F">
          <w:rPr>
            <w:rFonts w:ascii="Calibri" w:eastAsia="Calibri" w:hAnsi="Calibri" w:cs="Calibri"/>
            <w:b/>
            <w:bCs/>
            <w:color w:val="7030A0"/>
          </w:rPr>
          <w:t xml:space="preserve"> Wellbeing and mental health section of the COVID-19 </w:t>
        </w:r>
        <w:proofErr w:type="spellStart"/>
        <w:r w:rsidRPr="27DCF35F">
          <w:rPr>
            <w:rFonts w:ascii="Calibri" w:eastAsia="Calibri" w:hAnsi="Calibri" w:cs="Calibri"/>
            <w:b/>
            <w:bCs/>
            <w:color w:val="7030A0"/>
          </w:rPr>
          <w:t>mircosite</w:t>
        </w:r>
        <w:proofErr w:type="spellEnd"/>
        <w:r w:rsidRPr="27DCF35F">
          <w:rPr>
            <w:rFonts w:ascii="Calibri" w:eastAsia="Calibri" w:hAnsi="Calibri" w:cs="Calibri"/>
            <w:b/>
            <w:bCs/>
            <w:color w:val="7030A0"/>
          </w:rPr>
          <w:t>.</w:t>
        </w:r>
      </w:hyperlink>
    </w:p>
    <w:p w14:paraId="3855DA10" w14:textId="77777777" w:rsidR="00491889" w:rsidRPr="00F214CD" w:rsidRDefault="4CEF6863" w:rsidP="4A734459">
      <w:pPr>
        <w:pStyle w:val="Heading1"/>
        <w:numPr>
          <w:ilvl w:val="0"/>
          <w:numId w:val="35"/>
        </w:numPr>
        <w:ind w:left="360"/>
        <w:rPr>
          <w:rFonts w:asciiTheme="minorHAnsi" w:hAnsiTheme="minorHAnsi" w:cstheme="minorBidi"/>
          <w:b/>
          <w:bCs/>
          <w:color w:val="7030A0"/>
          <w:sz w:val="22"/>
          <w:szCs w:val="22"/>
        </w:rPr>
      </w:pPr>
      <w:bookmarkStart w:id="40" w:name="_Toc65759638"/>
      <w:bookmarkStart w:id="41" w:name="_Toc45707060"/>
      <w:r w:rsidRPr="36ABDCD1">
        <w:rPr>
          <w:rFonts w:asciiTheme="minorHAnsi" w:hAnsiTheme="minorHAnsi" w:cstheme="minorBidi"/>
          <w:b/>
          <w:bCs/>
          <w:color w:val="7030A0"/>
          <w:sz w:val="22"/>
          <w:szCs w:val="22"/>
        </w:rPr>
        <w:t>Colleagues who are pregnant</w:t>
      </w:r>
      <w:bookmarkEnd w:id="40"/>
      <w:r>
        <w:br/>
      </w:r>
      <w:bookmarkEnd w:id="41"/>
    </w:p>
    <w:p w14:paraId="509B7C5E" w14:textId="77777777" w:rsidR="00491889" w:rsidRDefault="00491889" w:rsidP="00491889">
      <w:pPr>
        <w:spacing w:line="240" w:lineRule="auto"/>
        <w:jc w:val="both"/>
        <w:rPr>
          <w:rFonts w:cstheme="minorHAnsi"/>
        </w:rPr>
      </w:pPr>
      <w:r>
        <w:rPr>
          <w:rFonts w:cstheme="minorHAnsi"/>
        </w:rPr>
        <w:t xml:space="preserve">There is a different risk profile depending on the stage of pregnancy.  </w:t>
      </w:r>
    </w:p>
    <w:p w14:paraId="77FEF2D8" w14:textId="77777777" w:rsidR="00491889" w:rsidRPr="00AF56CD" w:rsidRDefault="00491889" w:rsidP="00491889">
      <w:pPr>
        <w:spacing w:line="240" w:lineRule="auto"/>
        <w:jc w:val="both"/>
        <w:rPr>
          <w:rStyle w:val="normaltextrun"/>
          <w:rFonts w:cstheme="minorHAnsi"/>
          <w:bCs/>
          <w:color w:val="000000"/>
          <w:shd w:val="clear" w:color="auto" w:fill="FFFFFF"/>
        </w:rPr>
      </w:pPr>
      <w:r w:rsidRPr="00AF56CD">
        <w:rPr>
          <w:rStyle w:val="normaltextrun"/>
          <w:rFonts w:cstheme="minorHAnsi"/>
          <w:color w:val="000000"/>
          <w:shd w:val="clear" w:color="auto" w:fill="FFFFFF"/>
        </w:rPr>
        <w:t xml:space="preserve">All pregnant colleagues should work </w:t>
      </w:r>
      <w:r>
        <w:rPr>
          <w:rStyle w:val="normaltextrun"/>
          <w:rFonts w:cstheme="minorHAnsi"/>
          <w:color w:val="000000"/>
          <w:shd w:val="clear" w:color="auto" w:fill="FFFFFF"/>
        </w:rPr>
        <w:t>remotely</w:t>
      </w:r>
      <w:r w:rsidRPr="00AF56CD">
        <w:rPr>
          <w:rStyle w:val="normaltextrun"/>
          <w:rFonts w:cstheme="minorHAnsi"/>
          <w:color w:val="000000"/>
          <w:shd w:val="clear" w:color="auto" w:fill="FFFFFF"/>
        </w:rPr>
        <w:t>, if possible.</w:t>
      </w:r>
    </w:p>
    <w:p w14:paraId="0AB73A5D" w14:textId="77777777" w:rsidR="00491889" w:rsidRDefault="00491889" w:rsidP="00491889">
      <w:pPr>
        <w:pStyle w:val="ListParagraph"/>
        <w:numPr>
          <w:ilvl w:val="0"/>
          <w:numId w:val="20"/>
        </w:numPr>
        <w:spacing w:line="240" w:lineRule="auto"/>
        <w:jc w:val="both"/>
        <w:rPr>
          <w:rStyle w:val="normaltextrun"/>
          <w:rFonts w:cstheme="minorHAnsi"/>
          <w:bCs/>
          <w:color w:val="000000"/>
          <w:shd w:val="clear" w:color="auto" w:fill="FFFFFF"/>
        </w:rPr>
      </w:pPr>
      <w:r w:rsidRPr="00407C15">
        <w:rPr>
          <w:rStyle w:val="normaltextrun"/>
          <w:rFonts w:cstheme="minorHAnsi"/>
          <w:color w:val="000000"/>
          <w:shd w:val="clear" w:color="auto" w:fill="FFFFFF"/>
        </w:rPr>
        <w:t>If the</w:t>
      </w:r>
      <w:r>
        <w:rPr>
          <w:rStyle w:val="normaltextrun"/>
          <w:rFonts w:cstheme="minorHAnsi"/>
          <w:color w:val="000000"/>
          <w:shd w:val="clear" w:color="auto" w:fill="FFFFFF"/>
        </w:rPr>
        <w:t xml:space="preserve"> colleague is </w:t>
      </w:r>
      <w:r w:rsidRPr="003616D3">
        <w:rPr>
          <w:rStyle w:val="normaltextrun"/>
          <w:rFonts w:cstheme="minorHAnsi"/>
          <w:color w:val="000000"/>
          <w:shd w:val="clear" w:color="auto" w:fill="FFFFFF"/>
        </w:rPr>
        <w:t>28 weeks pregnant (or more)</w:t>
      </w:r>
      <w:r>
        <w:rPr>
          <w:rStyle w:val="normaltextrun"/>
          <w:rFonts w:cstheme="minorHAnsi"/>
          <w:color w:val="000000"/>
          <w:shd w:val="clear" w:color="auto" w:fill="FFFFFF"/>
        </w:rPr>
        <w:t xml:space="preserve"> or is pregnant and has another risk factor and the</w:t>
      </w:r>
      <w:r w:rsidRPr="00407C15">
        <w:rPr>
          <w:rStyle w:val="normaltextrun"/>
          <w:rFonts w:cstheme="minorHAnsi"/>
          <w:color w:val="000000"/>
          <w:shd w:val="clear" w:color="auto" w:fill="FFFFFF"/>
        </w:rPr>
        <w:t xml:space="preserve"> activities are </w:t>
      </w:r>
      <w:proofErr w:type="spellStart"/>
      <w:r w:rsidRPr="00407C15">
        <w:rPr>
          <w:rStyle w:val="normaltextrun"/>
          <w:rFonts w:cstheme="minorHAnsi"/>
          <w:color w:val="000000"/>
          <w:shd w:val="clear" w:color="auto" w:fill="FFFFFF"/>
        </w:rPr>
        <w:t>Covid</w:t>
      </w:r>
      <w:proofErr w:type="spellEnd"/>
      <w:r w:rsidRPr="00407C15">
        <w:rPr>
          <w:rStyle w:val="normaltextrun"/>
          <w:rFonts w:cstheme="minorHAnsi"/>
          <w:color w:val="000000"/>
          <w:shd w:val="clear" w:color="auto" w:fill="FFFFFF"/>
        </w:rPr>
        <w:t>-secure, the manager must complete an individual risk assessment and consider whether any additional mitigations are required to protect the colleague.</w:t>
      </w:r>
      <w:r>
        <w:rPr>
          <w:rStyle w:val="normaltextrun"/>
          <w:rFonts w:cstheme="minorHAnsi"/>
          <w:color w:val="000000"/>
          <w:shd w:val="clear" w:color="auto" w:fill="FFFFFF"/>
        </w:rPr>
        <w:t xml:space="preserve">  A pregnancy risk assessment must also be completed.</w:t>
      </w:r>
      <w:r w:rsidRPr="00407C15">
        <w:rPr>
          <w:rStyle w:val="normaltextrun"/>
          <w:rFonts w:cstheme="minorHAnsi"/>
          <w:color w:val="000000"/>
          <w:shd w:val="clear" w:color="auto" w:fill="FFFFFF"/>
        </w:rPr>
        <w:t xml:space="preserve">  </w:t>
      </w:r>
      <w:r>
        <w:rPr>
          <w:rStyle w:val="normaltextrun"/>
          <w:rFonts w:cstheme="minorHAnsi"/>
          <w:color w:val="000000"/>
          <w:shd w:val="clear" w:color="auto" w:fill="FFFFFF"/>
        </w:rPr>
        <w:t xml:space="preserve">Advice from Occupational Health can be requested, where necessary. </w:t>
      </w:r>
    </w:p>
    <w:p w14:paraId="3246B8DC" w14:textId="58906523" w:rsidR="00491889" w:rsidRDefault="00491889" w:rsidP="369D9B9C">
      <w:pPr>
        <w:pStyle w:val="ListParagraph"/>
        <w:numPr>
          <w:ilvl w:val="0"/>
          <w:numId w:val="20"/>
        </w:numPr>
        <w:spacing w:line="240" w:lineRule="auto"/>
        <w:jc w:val="both"/>
        <w:rPr>
          <w:rStyle w:val="normaltextrun"/>
          <w:color w:val="000000"/>
          <w:shd w:val="clear" w:color="auto" w:fill="FFFFFF"/>
        </w:rPr>
      </w:pPr>
      <w:r>
        <w:lastRenderedPageBreak/>
        <w:t xml:space="preserve">If the nature of role doesn’t allow remote working, the manager should liaise with HR regarding options. Further advice can be sought from Occupational Health. </w:t>
      </w:r>
    </w:p>
    <w:p w14:paraId="5E2E96CD" w14:textId="77777777" w:rsidR="00491889" w:rsidRDefault="00491889" w:rsidP="00491889">
      <w:pPr>
        <w:pStyle w:val="ListParagraph"/>
        <w:numPr>
          <w:ilvl w:val="0"/>
          <w:numId w:val="20"/>
        </w:numPr>
        <w:spacing w:line="240" w:lineRule="auto"/>
        <w:jc w:val="both"/>
        <w:rPr>
          <w:rStyle w:val="normaltextrun"/>
          <w:color w:val="000000"/>
          <w:shd w:val="clear" w:color="auto" w:fill="FFFFFF"/>
        </w:rPr>
      </w:pPr>
      <w:r w:rsidRPr="4A72A7E2">
        <w:rPr>
          <w:rStyle w:val="normaltextrun"/>
          <w:color w:val="000000"/>
          <w:shd w:val="clear" w:color="auto" w:fill="FFFFFF"/>
        </w:rPr>
        <w:t xml:space="preserve">If the colleague is less than 28 weeks pregnant the manager should complete a </w:t>
      </w:r>
      <w:hyperlink r:id="rId82" w:history="1">
        <w:r w:rsidRPr="6750B963">
          <w:rPr>
            <w:rStyle w:val="Hyperlink"/>
            <w:b/>
            <w:bCs/>
            <w:color w:val="7030A0"/>
            <w:lang w:eastAsia="en-GB"/>
          </w:rPr>
          <w:t>Vulnerable Individual COVID-19 Return to Work Risk Assessment</w:t>
        </w:r>
      </w:hyperlink>
      <w:r w:rsidRPr="4A72A7E2">
        <w:rPr>
          <w:lang w:eastAsia="en-GB"/>
        </w:rPr>
        <w:t xml:space="preserve"> </w:t>
      </w:r>
      <w:r w:rsidRPr="4A72A7E2">
        <w:rPr>
          <w:rStyle w:val="normaltextrun"/>
          <w:color w:val="000000"/>
          <w:shd w:val="clear" w:color="auto" w:fill="FFFFFF"/>
        </w:rPr>
        <w:t xml:space="preserve">and a pregnancy risk assessment and put in place any additional mitigations.  There is no requirement for an Occupational Health referral.  </w:t>
      </w:r>
      <w:r w:rsidRPr="00E820B6">
        <w:rPr>
          <w:rStyle w:val="normaltextrun"/>
          <w:b/>
          <w:bCs/>
          <w:color w:val="000000"/>
          <w:shd w:val="clear" w:color="auto" w:fill="FFFFFF"/>
        </w:rPr>
        <w:t>The pregnancy risk assessment must be reassessed at 28 weeks to determine if further mitigations may be required.</w:t>
      </w:r>
    </w:p>
    <w:p w14:paraId="3C5C303B" w14:textId="77777777" w:rsidR="00491889" w:rsidRPr="006C3059" w:rsidRDefault="00491889" w:rsidP="00491889">
      <w:bookmarkStart w:id="42" w:name="_Toc45707061"/>
    </w:p>
    <w:p w14:paraId="6F04A11B" w14:textId="460F1894" w:rsidR="00491889" w:rsidRPr="00F214CD" w:rsidRDefault="4CEF6863" w:rsidP="4A734459">
      <w:pPr>
        <w:pStyle w:val="Heading1"/>
        <w:numPr>
          <w:ilvl w:val="0"/>
          <w:numId w:val="35"/>
        </w:numPr>
        <w:ind w:left="360"/>
        <w:rPr>
          <w:rFonts w:asciiTheme="minorHAnsi" w:hAnsiTheme="minorHAnsi" w:cstheme="minorBidi"/>
          <w:b/>
          <w:bCs/>
          <w:color w:val="7030A0"/>
          <w:sz w:val="22"/>
          <w:szCs w:val="22"/>
        </w:rPr>
      </w:pPr>
      <w:bookmarkStart w:id="43" w:name="_Toc65759639"/>
      <w:r w:rsidRPr="36ABDCD1">
        <w:rPr>
          <w:rFonts w:asciiTheme="minorHAnsi" w:hAnsiTheme="minorHAnsi" w:cstheme="minorBidi"/>
          <w:b/>
          <w:bCs/>
          <w:color w:val="7030A0"/>
          <w:sz w:val="22"/>
          <w:szCs w:val="22"/>
        </w:rPr>
        <w:t>Colleagues who live with someone who is ‘clinically vulnerable’</w:t>
      </w:r>
      <w:bookmarkEnd w:id="42"/>
      <w:bookmarkEnd w:id="43"/>
    </w:p>
    <w:p w14:paraId="00B99A7C" w14:textId="77777777" w:rsidR="00A35BDB" w:rsidRDefault="00A35BDB" w:rsidP="00A35BDB">
      <w:pPr>
        <w:jc w:val="both"/>
        <w:rPr>
          <w:rFonts w:eastAsia="Calibri"/>
        </w:rPr>
      </w:pPr>
    </w:p>
    <w:p w14:paraId="307E945D" w14:textId="51032A07" w:rsidR="00181E28" w:rsidRPr="00A35BDB" w:rsidRDefault="00181E28" w:rsidP="6750B963">
      <w:pPr>
        <w:jc w:val="both"/>
        <w:rPr>
          <w:rFonts w:ascii="Calibri" w:eastAsia="Calibri" w:hAnsi="Calibri" w:cs="Calibri"/>
        </w:rPr>
      </w:pPr>
      <w:r w:rsidRPr="6750B963">
        <w:rPr>
          <w:rFonts w:eastAsia="Calibri"/>
        </w:rPr>
        <w:t>Ty</w:t>
      </w:r>
      <w:r w:rsidR="00D1772A" w:rsidRPr="6750B963">
        <w:rPr>
          <w:rFonts w:eastAsia="Calibri"/>
        </w:rPr>
        <w:t xml:space="preserve">pically, colleagues </w:t>
      </w:r>
      <w:r w:rsidRPr="6750B963">
        <w:rPr>
          <w:rFonts w:eastAsia="Calibri"/>
        </w:rPr>
        <w:t xml:space="preserve">living in a household with someone who is clinically extremely vulnerable are not advised to follow </w:t>
      </w:r>
      <w:r w:rsidR="00ED0BCE" w:rsidRPr="6750B963">
        <w:rPr>
          <w:rFonts w:eastAsia="Calibri"/>
        </w:rPr>
        <w:t xml:space="preserve">the same </w:t>
      </w:r>
      <w:r w:rsidRPr="6750B963">
        <w:rPr>
          <w:rFonts w:eastAsia="Calibri"/>
        </w:rPr>
        <w:t xml:space="preserve">guidance. </w:t>
      </w:r>
      <w:r w:rsidR="00ED0BCE" w:rsidRPr="6750B963">
        <w:rPr>
          <w:rFonts w:eastAsia="Calibri"/>
        </w:rPr>
        <w:t xml:space="preserve"> </w:t>
      </w:r>
      <w:r w:rsidRPr="6750B963">
        <w:rPr>
          <w:rFonts w:eastAsia="Calibri"/>
        </w:rPr>
        <w:t xml:space="preserve">They should instead continue to </w:t>
      </w:r>
      <w:r w:rsidR="003B5E1F" w:rsidRPr="6750B963">
        <w:rPr>
          <w:rFonts w:eastAsia="Calibri"/>
        </w:rPr>
        <w:t xml:space="preserve">work remotely, or </w:t>
      </w:r>
      <w:r w:rsidRPr="6750B963">
        <w:rPr>
          <w:rFonts w:eastAsia="Calibri"/>
        </w:rPr>
        <w:t>attend work where required</w:t>
      </w:r>
      <w:r w:rsidR="003B5E1F" w:rsidRPr="6750B963">
        <w:rPr>
          <w:rFonts w:eastAsia="Calibri"/>
        </w:rPr>
        <w:t>,</w:t>
      </w:r>
      <w:r w:rsidRPr="6750B963">
        <w:rPr>
          <w:rFonts w:eastAsia="Calibri"/>
        </w:rPr>
        <w:t xml:space="preserve"> in accordance with the general advice and regulations set out in the </w:t>
      </w:r>
      <w:r w:rsidR="5778E990" w:rsidRPr="6750B963">
        <w:rPr>
          <w:rFonts w:eastAsia="Calibri"/>
        </w:rPr>
        <w:t>current national lockdown</w:t>
      </w:r>
      <w:r w:rsidR="00ED0BCE" w:rsidRPr="6750B963">
        <w:rPr>
          <w:rFonts w:eastAsia="Calibri"/>
        </w:rPr>
        <w:t xml:space="preserve">.  </w:t>
      </w:r>
    </w:p>
    <w:p w14:paraId="1A62F59E" w14:textId="248ED554" w:rsidR="000D6561" w:rsidRPr="00291762" w:rsidRDefault="00A06E2F" w:rsidP="00291762">
      <w:pPr>
        <w:jc w:val="both"/>
        <w:rPr>
          <w:rFonts w:ascii="Calibri" w:eastAsia="Calibri" w:hAnsi="Calibri" w:cs="Calibri"/>
        </w:rPr>
      </w:pPr>
      <w:r w:rsidRPr="00A35BDB">
        <w:rPr>
          <w:rFonts w:eastAsia="Calibri"/>
        </w:rPr>
        <w:t xml:space="preserve">Colleagues are encouraged to </w:t>
      </w:r>
      <w:r w:rsidR="00A87CA2" w:rsidRPr="00A35BDB">
        <w:rPr>
          <w:rFonts w:eastAsia="Calibri"/>
        </w:rPr>
        <w:t xml:space="preserve">speak to </w:t>
      </w:r>
      <w:r w:rsidR="00FC2AC0" w:rsidRPr="00A35BDB">
        <w:rPr>
          <w:rFonts w:eastAsia="Calibri"/>
        </w:rPr>
        <w:t>their</w:t>
      </w:r>
      <w:r w:rsidR="00A87CA2" w:rsidRPr="00A35BDB">
        <w:rPr>
          <w:rFonts w:eastAsia="Calibri"/>
        </w:rPr>
        <w:t xml:space="preserve"> line manager if </w:t>
      </w:r>
      <w:r w:rsidR="00FC2AC0" w:rsidRPr="00A35BDB">
        <w:rPr>
          <w:rFonts w:eastAsia="Calibri"/>
        </w:rPr>
        <w:t>they</w:t>
      </w:r>
      <w:r w:rsidR="00A87CA2" w:rsidRPr="00A35BDB">
        <w:rPr>
          <w:rFonts w:eastAsia="Calibri"/>
        </w:rPr>
        <w:t xml:space="preserve"> have reasons to be concerned about </w:t>
      </w:r>
      <w:r w:rsidR="00181E28" w:rsidRPr="00A35BDB">
        <w:rPr>
          <w:rFonts w:eastAsia="Calibri"/>
        </w:rPr>
        <w:t>working on</w:t>
      </w:r>
      <w:r w:rsidR="00A87CA2" w:rsidRPr="00A35BDB">
        <w:rPr>
          <w:rFonts w:eastAsia="Calibri"/>
        </w:rPr>
        <w:t xml:space="preserve"> campus </w:t>
      </w:r>
      <w:r w:rsidR="00FC2AC0" w:rsidRPr="00A35BDB">
        <w:rPr>
          <w:rFonts w:eastAsia="Calibri"/>
        </w:rPr>
        <w:t>due to living</w:t>
      </w:r>
      <w:r w:rsidR="00A87CA2" w:rsidRPr="00A35BDB">
        <w:rPr>
          <w:rFonts w:eastAsia="Calibri"/>
        </w:rPr>
        <w:t xml:space="preserve"> with someone with a disability or underlying medical concerns, or because of caring responsibilities.</w:t>
      </w:r>
      <w:r w:rsidR="00291762">
        <w:rPr>
          <w:rFonts w:eastAsia="Calibri"/>
        </w:rPr>
        <w:t xml:space="preserve">  </w:t>
      </w:r>
      <w:r w:rsidR="00A35BDB" w:rsidRPr="00A35BDB">
        <w:rPr>
          <w:lang w:val="en"/>
        </w:rPr>
        <w:t>Where</w:t>
      </w:r>
      <w:r w:rsidR="00491889" w:rsidRPr="00A35BDB">
        <w:rPr>
          <w:lang w:val="en"/>
        </w:rPr>
        <w:t xml:space="preserve"> colleagues cannot work remotely or their role is required on campus, they can be required to attend work on campus.  Managers should complete the </w:t>
      </w:r>
      <w:hyperlink r:id="rId83">
        <w:r w:rsidR="00491889" w:rsidRPr="00A35BDB">
          <w:rPr>
            <w:rStyle w:val="Hyperlink"/>
            <w:rFonts w:eastAsiaTheme="majorEastAsia"/>
            <w:b/>
            <w:bCs/>
            <w:color w:val="7030A0"/>
          </w:rPr>
          <w:t>Vulnerable Individual COVID-19 Return to Work Risk Assessment</w:t>
        </w:r>
      </w:hyperlink>
      <w:r w:rsidR="00491889" w:rsidRPr="00A35BDB">
        <w:rPr>
          <w:lang w:val="en"/>
        </w:rPr>
        <w:t>.  This will include consideration of potential additional mitigations for the colleague</w:t>
      </w:r>
      <w:r w:rsidR="004A2790" w:rsidRPr="00A35BDB">
        <w:rPr>
          <w:lang w:val="en"/>
        </w:rPr>
        <w:t>s</w:t>
      </w:r>
      <w:r w:rsidR="00CC54F4" w:rsidRPr="00A35BDB">
        <w:rPr>
          <w:lang w:val="en"/>
        </w:rPr>
        <w:t xml:space="preserve"> concerned</w:t>
      </w:r>
      <w:r w:rsidR="00491889" w:rsidRPr="00A35BDB">
        <w:rPr>
          <w:lang w:val="en"/>
        </w:rPr>
        <w:t xml:space="preserve">.  </w:t>
      </w:r>
      <w:r w:rsidR="00A35BDB" w:rsidRPr="00A35BDB">
        <w:rPr>
          <w:lang w:val="en"/>
        </w:rPr>
        <w:t>Additional advice</w:t>
      </w:r>
      <w:r w:rsidR="00491889" w:rsidRPr="00A35BDB">
        <w:rPr>
          <w:lang w:val="en"/>
        </w:rPr>
        <w:t xml:space="preserve"> may be sought from the Occupational Health Service</w:t>
      </w:r>
      <w:r w:rsidR="00CC54F4" w:rsidRPr="00A35BDB">
        <w:rPr>
          <w:lang w:val="en"/>
        </w:rPr>
        <w:t xml:space="preserve"> </w:t>
      </w:r>
      <w:r w:rsidR="00A1762E" w:rsidRPr="00A35BDB">
        <w:rPr>
          <w:lang w:val="en"/>
        </w:rPr>
        <w:t>and the Employee Relations team.</w:t>
      </w:r>
      <w:r w:rsidR="000D6561">
        <w:rPr>
          <w:lang w:val="en"/>
        </w:rPr>
        <w:t xml:space="preserve"> </w:t>
      </w:r>
    </w:p>
    <w:p w14:paraId="2C72B9F9" w14:textId="0D76E2F4" w:rsidR="3F110583" w:rsidRDefault="3F110583" w:rsidP="0CF9195F">
      <w:pPr>
        <w:pStyle w:val="Heading1"/>
        <w:rPr>
          <w:rFonts w:asciiTheme="minorHAnsi" w:hAnsiTheme="minorHAnsi" w:cstheme="minorBidi"/>
          <w:b/>
          <w:color w:val="7030A0"/>
          <w:sz w:val="22"/>
          <w:szCs w:val="22"/>
        </w:rPr>
      </w:pPr>
    </w:p>
    <w:p w14:paraId="12FD8894" w14:textId="77777777" w:rsidR="00491889" w:rsidRPr="00F214CD" w:rsidRDefault="4CEF6863" w:rsidP="4A734459">
      <w:pPr>
        <w:pStyle w:val="Heading1"/>
        <w:numPr>
          <w:ilvl w:val="0"/>
          <w:numId w:val="35"/>
        </w:numPr>
        <w:ind w:left="360"/>
        <w:rPr>
          <w:rFonts w:asciiTheme="minorHAnsi" w:hAnsiTheme="minorHAnsi" w:cstheme="minorBidi"/>
          <w:b/>
          <w:bCs/>
          <w:color w:val="7030A0"/>
          <w:sz w:val="22"/>
          <w:szCs w:val="22"/>
        </w:rPr>
      </w:pPr>
      <w:bookmarkStart w:id="44" w:name="_Toc65759640"/>
      <w:bookmarkStart w:id="45" w:name="_Toc45707063"/>
      <w:r w:rsidRPr="36ABDCD1">
        <w:rPr>
          <w:rFonts w:asciiTheme="minorHAnsi" w:hAnsiTheme="minorHAnsi" w:cstheme="minorBidi"/>
          <w:b/>
          <w:bCs/>
          <w:color w:val="7030A0"/>
          <w:sz w:val="22"/>
          <w:szCs w:val="22"/>
        </w:rPr>
        <w:t>Colleagues with specific needs or in higher risk groups</w:t>
      </w:r>
      <w:bookmarkEnd w:id="44"/>
      <w:r w:rsidRPr="36ABDCD1">
        <w:rPr>
          <w:rFonts w:asciiTheme="minorHAnsi" w:hAnsiTheme="minorHAnsi" w:cstheme="minorBidi"/>
          <w:b/>
          <w:bCs/>
          <w:color w:val="7030A0"/>
          <w:sz w:val="22"/>
          <w:szCs w:val="22"/>
        </w:rPr>
        <w:t xml:space="preserve"> </w:t>
      </w:r>
      <w:bookmarkEnd w:id="45"/>
    </w:p>
    <w:p w14:paraId="236D49EB" w14:textId="77777777" w:rsidR="00491889" w:rsidRDefault="00491889" w:rsidP="00491889">
      <w:pPr>
        <w:tabs>
          <w:tab w:val="left" w:pos="1245"/>
        </w:tabs>
        <w:spacing w:after="0"/>
      </w:pPr>
      <w:r>
        <w:tab/>
      </w:r>
    </w:p>
    <w:p w14:paraId="32B98008" w14:textId="291A9686" w:rsidR="00491889" w:rsidRDefault="00491889" w:rsidP="6750B963">
      <w:pPr>
        <w:pStyle w:val="NormalWeb"/>
        <w:spacing w:before="0" w:beforeAutospacing="0" w:after="0" w:afterAutospacing="0"/>
        <w:jc w:val="both"/>
        <w:rPr>
          <w:rFonts w:asciiTheme="minorHAnsi" w:hAnsiTheme="minorHAnsi" w:cstheme="minorBidi"/>
          <w:sz w:val="22"/>
          <w:szCs w:val="22"/>
          <w:lang w:val="en"/>
        </w:rPr>
      </w:pPr>
      <w:r w:rsidRPr="6750B963">
        <w:rPr>
          <w:rFonts w:asciiTheme="minorHAnsi" w:hAnsiTheme="minorHAnsi" w:cstheme="minorBidi"/>
          <w:sz w:val="22"/>
          <w:szCs w:val="22"/>
          <w:lang w:val="en"/>
        </w:rPr>
        <w:t xml:space="preserve">If a colleague has specific needs, such as a disability (which may involve underlying health concerns or access difficulties) consideration should be given to any additional risk factors that may need to be considered and mitigated.  This should form part </w:t>
      </w:r>
      <w:proofErr w:type="gramStart"/>
      <w:r w:rsidRPr="6750B963">
        <w:rPr>
          <w:rFonts w:asciiTheme="minorHAnsi" w:hAnsiTheme="minorHAnsi" w:cstheme="minorBidi"/>
          <w:sz w:val="22"/>
          <w:szCs w:val="22"/>
          <w:lang w:val="en"/>
        </w:rPr>
        <w:t xml:space="preserve">of  </w:t>
      </w:r>
      <w:r w:rsidR="298003B6" w:rsidRPr="6750B963">
        <w:rPr>
          <w:rFonts w:asciiTheme="minorHAnsi" w:hAnsiTheme="minorHAnsi" w:cstheme="minorBidi"/>
          <w:sz w:val="22"/>
          <w:szCs w:val="22"/>
          <w:lang w:val="en"/>
        </w:rPr>
        <w:t>individual</w:t>
      </w:r>
      <w:proofErr w:type="gramEnd"/>
      <w:r w:rsidR="298003B6" w:rsidRPr="6750B963">
        <w:rPr>
          <w:rFonts w:asciiTheme="minorHAnsi" w:hAnsiTheme="minorHAnsi" w:cstheme="minorBidi"/>
          <w:sz w:val="22"/>
          <w:szCs w:val="22"/>
          <w:lang w:val="en"/>
        </w:rPr>
        <w:t xml:space="preserve"> </w:t>
      </w:r>
      <w:r w:rsidRPr="6750B963">
        <w:rPr>
          <w:rFonts w:asciiTheme="minorHAnsi" w:hAnsiTheme="minorHAnsi" w:cstheme="minorBidi"/>
          <w:sz w:val="22"/>
          <w:szCs w:val="22"/>
          <w:lang w:val="en"/>
        </w:rPr>
        <w:t>discussions and risk assessment.</w:t>
      </w:r>
    </w:p>
    <w:p w14:paraId="11718D93" w14:textId="77777777" w:rsidR="00491889" w:rsidRPr="00407C15" w:rsidRDefault="00491889" w:rsidP="00491889">
      <w:pPr>
        <w:pStyle w:val="NormalWeb"/>
        <w:spacing w:before="0" w:beforeAutospacing="0" w:after="0" w:afterAutospacing="0"/>
        <w:jc w:val="both"/>
        <w:rPr>
          <w:rFonts w:asciiTheme="minorHAnsi" w:hAnsiTheme="minorHAnsi" w:cstheme="minorHAnsi"/>
          <w:sz w:val="22"/>
          <w:szCs w:val="22"/>
          <w:lang w:val="en"/>
        </w:rPr>
      </w:pPr>
    </w:p>
    <w:p w14:paraId="4C50EBA3" w14:textId="77777777" w:rsidR="00491889" w:rsidRDefault="00491889" w:rsidP="00491889">
      <w:pPr>
        <w:pStyle w:val="NormalWeb"/>
        <w:shd w:val="clear" w:color="auto" w:fill="FFFFFF"/>
        <w:spacing w:before="0" w:beforeAutospacing="0" w:after="0" w:afterAutospacing="0"/>
        <w:jc w:val="both"/>
        <w:rPr>
          <w:rFonts w:asciiTheme="minorHAnsi" w:hAnsiTheme="minorHAnsi" w:cstheme="minorHAnsi"/>
          <w:sz w:val="22"/>
          <w:szCs w:val="22"/>
          <w:lang w:val="en"/>
        </w:rPr>
      </w:pPr>
      <w:r w:rsidRPr="00407C15">
        <w:rPr>
          <w:rFonts w:asciiTheme="minorHAnsi" w:hAnsiTheme="minorHAnsi" w:cstheme="minorHAnsi"/>
          <w:sz w:val="22"/>
          <w:szCs w:val="22"/>
          <w:lang w:val="en"/>
        </w:rPr>
        <w:t>Advice may be sought from HR, Occupational Health</w:t>
      </w:r>
      <w:r>
        <w:rPr>
          <w:rFonts w:asciiTheme="minorHAnsi" w:hAnsiTheme="minorHAnsi" w:cstheme="minorHAnsi"/>
          <w:sz w:val="22"/>
          <w:szCs w:val="22"/>
          <w:lang w:val="en"/>
        </w:rPr>
        <w:t xml:space="preserve"> or</w:t>
      </w:r>
      <w:r w:rsidRPr="00407C15">
        <w:rPr>
          <w:rFonts w:asciiTheme="minorHAnsi" w:hAnsiTheme="minorHAnsi" w:cstheme="minorHAnsi"/>
          <w:sz w:val="22"/>
          <w:szCs w:val="22"/>
          <w:lang w:val="en"/>
        </w:rPr>
        <w:t xml:space="preserve"> Equality and Inclusion.</w:t>
      </w:r>
    </w:p>
    <w:p w14:paraId="576C9EA3" w14:textId="77777777" w:rsidR="00491889" w:rsidRPr="00F214CD" w:rsidRDefault="00491889" w:rsidP="00491889">
      <w:pPr>
        <w:pStyle w:val="Heading1"/>
        <w:spacing w:before="0" w:line="240" w:lineRule="auto"/>
        <w:rPr>
          <w:rFonts w:asciiTheme="minorHAnsi" w:hAnsiTheme="minorHAnsi" w:cstheme="minorHAnsi"/>
          <w:b/>
          <w:bCs/>
          <w:color w:val="7030A0"/>
          <w:sz w:val="22"/>
          <w:szCs w:val="22"/>
        </w:rPr>
      </w:pPr>
    </w:p>
    <w:p w14:paraId="7D0EA58F" w14:textId="77777777" w:rsidR="00491889" w:rsidRPr="00F214CD" w:rsidRDefault="4CEF6863" w:rsidP="4A734459">
      <w:pPr>
        <w:pStyle w:val="Heading1"/>
        <w:numPr>
          <w:ilvl w:val="0"/>
          <w:numId w:val="35"/>
        </w:numPr>
        <w:ind w:left="360"/>
        <w:rPr>
          <w:rFonts w:asciiTheme="minorHAnsi" w:hAnsiTheme="minorHAnsi" w:cstheme="minorBidi"/>
          <w:b/>
          <w:bCs/>
          <w:color w:val="7030A0"/>
          <w:sz w:val="22"/>
          <w:szCs w:val="22"/>
        </w:rPr>
      </w:pPr>
      <w:bookmarkStart w:id="46" w:name="_Toc65759641"/>
      <w:r w:rsidRPr="36ABDCD1">
        <w:rPr>
          <w:rFonts w:asciiTheme="minorHAnsi" w:hAnsiTheme="minorHAnsi" w:cstheme="minorBidi"/>
          <w:b/>
          <w:bCs/>
          <w:color w:val="7030A0"/>
          <w:sz w:val="22"/>
          <w:szCs w:val="22"/>
        </w:rPr>
        <w:t>Colleagues with caring responsibilities</w:t>
      </w:r>
      <w:bookmarkEnd w:id="46"/>
    </w:p>
    <w:p w14:paraId="35F250B1" w14:textId="77777777" w:rsidR="00491889" w:rsidRDefault="00491889" w:rsidP="00491889">
      <w:pPr>
        <w:spacing w:after="0"/>
      </w:pPr>
    </w:p>
    <w:p w14:paraId="0ED484E7" w14:textId="77777777" w:rsidR="007B3F69" w:rsidRPr="001A23B6" w:rsidRDefault="007B3F69" w:rsidP="007B3F69">
      <w:pPr>
        <w:pStyle w:val="NormalWeb"/>
        <w:spacing w:before="0" w:beforeAutospacing="0" w:after="0" w:afterAutospacing="0"/>
        <w:jc w:val="both"/>
        <w:rPr>
          <w:rFonts w:asciiTheme="minorHAnsi" w:hAnsiTheme="minorHAnsi" w:cstheme="minorBidi"/>
          <w:sz w:val="22"/>
          <w:szCs w:val="22"/>
          <w:lang w:val="en"/>
        </w:rPr>
      </w:pPr>
      <w:r w:rsidRPr="00407C15">
        <w:rPr>
          <w:rFonts w:asciiTheme="minorHAnsi" w:hAnsiTheme="minorHAnsi" w:cstheme="minorHAnsi"/>
          <w:sz w:val="22"/>
          <w:szCs w:val="22"/>
          <w:lang w:val="en"/>
        </w:rPr>
        <w:t xml:space="preserve">Where possible colleagues should be working </w:t>
      </w:r>
      <w:r>
        <w:rPr>
          <w:rFonts w:asciiTheme="minorHAnsi" w:hAnsiTheme="minorHAnsi" w:cstheme="minorHAnsi"/>
          <w:sz w:val="22"/>
          <w:szCs w:val="22"/>
          <w:lang w:val="en"/>
        </w:rPr>
        <w:t>remotely</w:t>
      </w:r>
      <w:r w:rsidRPr="00407C15">
        <w:rPr>
          <w:rFonts w:asciiTheme="minorHAnsi" w:hAnsiTheme="minorHAnsi" w:cstheme="minorHAnsi"/>
          <w:sz w:val="22"/>
          <w:szCs w:val="22"/>
          <w:lang w:val="en"/>
        </w:rPr>
        <w:t>, unless their manager informs them that they are required to attend the University.</w:t>
      </w:r>
    </w:p>
    <w:p w14:paraId="35B90AAC" w14:textId="4E2F07B5" w:rsidR="00C65EEA" w:rsidRPr="001A23B6" w:rsidRDefault="00C65EEA" w:rsidP="78DC1F2E">
      <w:pPr>
        <w:pStyle w:val="NormalWeb"/>
        <w:jc w:val="both"/>
        <w:rPr>
          <w:rFonts w:asciiTheme="minorHAnsi" w:hAnsiTheme="minorHAnsi" w:cstheme="minorBidi"/>
          <w:sz w:val="22"/>
          <w:szCs w:val="22"/>
          <w:lang w:val="en"/>
        </w:rPr>
      </w:pPr>
      <w:bookmarkStart w:id="47" w:name="_Hlk51226305"/>
      <w:r w:rsidRPr="78DC1F2E">
        <w:rPr>
          <w:rFonts w:asciiTheme="minorHAnsi" w:hAnsiTheme="minorHAnsi" w:cstheme="minorBidi"/>
          <w:sz w:val="22"/>
          <w:szCs w:val="22"/>
          <w:lang w:val="en"/>
        </w:rPr>
        <w:t>Colleagues working remotely and attending work on campus should undertake their contractual hours and duties.  Managers should discuss any impact of caring responsibilities with their staff, for example where children are required to study at home</w:t>
      </w:r>
      <w:r w:rsidR="001A6515">
        <w:rPr>
          <w:rFonts w:asciiTheme="minorHAnsi" w:hAnsiTheme="minorHAnsi" w:cstheme="minorBidi"/>
          <w:sz w:val="22"/>
          <w:szCs w:val="22"/>
          <w:lang w:val="en"/>
        </w:rPr>
        <w:t xml:space="preserve"> due to the national lockdown and/or</w:t>
      </w:r>
      <w:r w:rsidRPr="78DC1F2E">
        <w:rPr>
          <w:rFonts w:asciiTheme="minorHAnsi" w:hAnsiTheme="minorHAnsi" w:cstheme="minorBidi"/>
          <w:sz w:val="22"/>
          <w:szCs w:val="22"/>
          <w:lang w:val="en"/>
        </w:rPr>
        <w:t xml:space="preserve"> due to Covid-19 symptoms within their household</w:t>
      </w:r>
      <w:proofErr w:type="gramStart"/>
      <w:r w:rsidR="00CA7A93">
        <w:rPr>
          <w:rFonts w:asciiTheme="minorHAnsi" w:hAnsiTheme="minorHAnsi" w:cstheme="minorBidi"/>
          <w:sz w:val="22"/>
          <w:szCs w:val="22"/>
          <w:lang w:val="en"/>
        </w:rPr>
        <w:t>.</w:t>
      </w:r>
      <w:r w:rsidRPr="78DC1F2E">
        <w:rPr>
          <w:rFonts w:asciiTheme="minorHAnsi" w:hAnsiTheme="minorHAnsi" w:cstheme="minorBidi"/>
          <w:sz w:val="22"/>
          <w:szCs w:val="22"/>
          <w:lang w:val="en"/>
        </w:rPr>
        <w:t xml:space="preserve"> .</w:t>
      </w:r>
      <w:proofErr w:type="gramEnd"/>
      <w:r w:rsidRPr="78DC1F2E">
        <w:rPr>
          <w:rFonts w:asciiTheme="minorHAnsi" w:hAnsiTheme="minorHAnsi" w:cstheme="minorBidi"/>
          <w:sz w:val="22"/>
          <w:szCs w:val="22"/>
          <w:lang w:val="en"/>
        </w:rPr>
        <w:t xml:space="preserve">  If required, managers should consider increased flexibility in how a role is performed such as amending timescales, working patterns, hours of work, considering which duties are </w:t>
      </w:r>
      <w:proofErr w:type="spellStart"/>
      <w:r w:rsidRPr="78DC1F2E">
        <w:rPr>
          <w:rFonts w:asciiTheme="minorHAnsi" w:hAnsiTheme="minorHAnsi" w:cstheme="minorBidi"/>
          <w:sz w:val="22"/>
          <w:szCs w:val="22"/>
          <w:lang w:val="en"/>
        </w:rPr>
        <w:t>prioritised</w:t>
      </w:r>
      <w:proofErr w:type="spellEnd"/>
      <w:r w:rsidRPr="78DC1F2E">
        <w:rPr>
          <w:rFonts w:asciiTheme="minorHAnsi" w:hAnsiTheme="minorHAnsi" w:cstheme="minorBidi"/>
          <w:sz w:val="22"/>
          <w:szCs w:val="22"/>
          <w:lang w:val="en"/>
        </w:rPr>
        <w:t xml:space="preserve"> etc. </w:t>
      </w:r>
    </w:p>
    <w:bookmarkEnd w:id="47"/>
    <w:p w14:paraId="075D0879" w14:textId="77777777" w:rsidR="007B3F69" w:rsidRPr="00407C15" w:rsidRDefault="007B3F69" w:rsidP="007B3F69">
      <w:pPr>
        <w:pStyle w:val="NormalWeb"/>
        <w:jc w:val="both"/>
        <w:rPr>
          <w:rFonts w:asciiTheme="minorHAnsi" w:hAnsiTheme="minorHAnsi" w:cstheme="minorHAnsi"/>
          <w:sz w:val="22"/>
          <w:szCs w:val="22"/>
          <w:lang w:val="en"/>
        </w:rPr>
      </w:pPr>
      <w:r w:rsidRPr="00407C15">
        <w:rPr>
          <w:rFonts w:asciiTheme="minorHAnsi" w:hAnsiTheme="minorHAnsi" w:cstheme="minorHAnsi"/>
          <w:sz w:val="22"/>
          <w:szCs w:val="22"/>
          <w:lang w:val="en"/>
        </w:rPr>
        <w:t>Where colleagues are required to attend work</w:t>
      </w:r>
      <w:r>
        <w:rPr>
          <w:rFonts w:asciiTheme="minorHAnsi" w:hAnsiTheme="minorHAnsi" w:cstheme="minorHAnsi"/>
          <w:sz w:val="22"/>
          <w:szCs w:val="22"/>
          <w:lang w:val="en"/>
        </w:rPr>
        <w:t xml:space="preserve"> on campus</w:t>
      </w:r>
      <w:r w:rsidRPr="00407C15">
        <w:rPr>
          <w:rFonts w:asciiTheme="minorHAnsi" w:hAnsiTheme="minorHAnsi" w:cstheme="minorHAnsi"/>
          <w:sz w:val="22"/>
          <w:szCs w:val="22"/>
          <w:lang w:val="en"/>
        </w:rPr>
        <w:t xml:space="preserve"> and they have concerns about ca</w:t>
      </w:r>
      <w:r>
        <w:rPr>
          <w:rFonts w:asciiTheme="minorHAnsi" w:hAnsiTheme="minorHAnsi" w:cstheme="minorHAnsi"/>
          <w:sz w:val="22"/>
          <w:szCs w:val="22"/>
          <w:lang w:val="en"/>
        </w:rPr>
        <w:t>ring</w:t>
      </w:r>
      <w:r w:rsidRPr="00407C15">
        <w:rPr>
          <w:rFonts w:asciiTheme="minorHAnsi" w:hAnsiTheme="minorHAnsi" w:cstheme="minorHAnsi"/>
          <w:sz w:val="22"/>
          <w:szCs w:val="22"/>
          <w:lang w:val="en"/>
        </w:rPr>
        <w:t>, the manager should discuss potential alternatives.  This may include different working patterns, days of work/hours, potential amendment of duties to another role or whether some aspects of the role could be re-</w:t>
      </w:r>
      <w:proofErr w:type="spellStart"/>
      <w:r w:rsidRPr="00407C15">
        <w:rPr>
          <w:rFonts w:asciiTheme="minorHAnsi" w:hAnsiTheme="minorHAnsi" w:cstheme="minorHAnsi"/>
          <w:sz w:val="22"/>
          <w:szCs w:val="22"/>
          <w:lang w:val="en"/>
        </w:rPr>
        <w:t>prioritised</w:t>
      </w:r>
      <w:proofErr w:type="spellEnd"/>
      <w:r w:rsidRPr="00407C15">
        <w:rPr>
          <w:rFonts w:asciiTheme="minorHAnsi" w:hAnsiTheme="minorHAnsi" w:cstheme="minorHAnsi"/>
          <w:sz w:val="22"/>
          <w:szCs w:val="22"/>
          <w:lang w:val="en"/>
        </w:rPr>
        <w:t>.</w:t>
      </w:r>
    </w:p>
    <w:p w14:paraId="171AACCD" w14:textId="77777777" w:rsidR="007B3F69" w:rsidRPr="00407C15" w:rsidRDefault="007B3F69" w:rsidP="007B3F69">
      <w:pPr>
        <w:spacing w:after="150" w:line="240" w:lineRule="auto"/>
        <w:jc w:val="both"/>
        <w:rPr>
          <w:rFonts w:eastAsia="Times New Roman" w:cstheme="minorHAnsi"/>
          <w:color w:val="333333"/>
          <w:lang w:val="en" w:eastAsia="en-GB"/>
        </w:rPr>
      </w:pPr>
      <w:r w:rsidRPr="00407C15">
        <w:rPr>
          <w:rFonts w:eastAsia="Times New Roman" w:cstheme="minorHAnsi"/>
          <w:color w:val="333333"/>
          <w:lang w:val="en" w:eastAsia="en-GB"/>
        </w:rPr>
        <w:t xml:space="preserve">If there are still concerns the following options should be explored: </w:t>
      </w:r>
    </w:p>
    <w:p w14:paraId="7563F9B4" w14:textId="77777777" w:rsidR="007B3F69" w:rsidRPr="00407C15" w:rsidRDefault="007B3F69" w:rsidP="007B3F69">
      <w:pPr>
        <w:numPr>
          <w:ilvl w:val="0"/>
          <w:numId w:val="10"/>
        </w:numPr>
        <w:spacing w:before="100" w:beforeAutospacing="1" w:after="100" w:afterAutospacing="1" w:line="240" w:lineRule="auto"/>
        <w:ind w:left="375"/>
        <w:jc w:val="both"/>
        <w:rPr>
          <w:rFonts w:eastAsia="Times New Roman"/>
          <w:color w:val="333333"/>
          <w:lang w:val="en" w:eastAsia="en-GB"/>
        </w:rPr>
      </w:pPr>
      <w:r w:rsidRPr="4D7F6EED">
        <w:rPr>
          <w:rFonts w:eastAsia="Times New Roman"/>
          <w:color w:val="333333"/>
          <w:lang w:val="en" w:eastAsia="en-GB"/>
        </w:rPr>
        <w:t xml:space="preserve">Requesting a period of annual </w:t>
      </w:r>
      <w:proofErr w:type="gramStart"/>
      <w:r w:rsidRPr="4D7F6EED">
        <w:rPr>
          <w:rFonts w:eastAsia="Times New Roman"/>
          <w:color w:val="333333"/>
          <w:lang w:val="en" w:eastAsia="en-GB"/>
        </w:rPr>
        <w:t>leave;</w:t>
      </w:r>
      <w:proofErr w:type="gramEnd"/>
    </w:p>
    <w:p w14:paraId="176F684D" w14:textId="77777777" w:rsidR="007B3F69" w:rsidRPr="00E820B6" w:rsidRDefault="007B3F69" w:rsidP="007B3F69">
      <w:pPr>
        <w:numPr>
          <w:ilvl w:val="0"/>
          <w:numId w:val="10"/>
        </w:numPr>
        <w:spacing w:beforeAutospacing="1" w:afterAutospacing="1" w:line="240" w:lineRule="auto"/>
        <w:ind w:left="375"/>
        <w:jc w:val="both"/>
        <w:rPr>
          <w:color w:val="000000" w:themeColor="text1"/>
          <w:lang w:val="en" w:eastAsia="en-GB"/>
        </w:rPr>
      </w:pPr>
      <w:r w:rsidRPr="4D7F6EED">
        <w:rPr>
          <w:rFonts w:ascii="Calibri" w:eastAsia="Calibri" w:hAnsi="Calibri" w:cs="Calibri"/>
          <w:lang w:val="en"/>
        </w:rPr>
        <w:t xml:space="preserve">Requesting </w:t>
      </w:r>
      <w:hyperlink r:id="rId84">
        <w:r w:rsidRPr="4D7F6EED">
          <w:rPr>
            <w:rStyle w:val="Hyperlink"/>
            <w:rFonts w:ascii="Calibri" w:eastAsia="Calibri" w:hAnsi="Calibri" w:cs="Calibri"/>
            <w:color w:val="0563C1"/>
            <w:lang w:val="en"/>
          </w:rPr>
          <w:t>Special Leave</w:t>
        </w:r>
      </w:hyperlink>
      <w:r w:rsidRPr="4D7F6EED">
        <w:rPr>
          <w:rFonts w:ascii="Calibri" w:eastAsia="Calibri" w:hAnsi="Calibri" w:cs="Calibri"/>
          <w:color w:val="0563C1"/>
          <w:u w:val="single"/>
          <w:lang w:val="en"/>
        </w:rPr>
        <w:t>;</w:t>
      </w:r>
    </w:p>
    <w:p w14:paraId="785A48DF" w14:textId="0A6F2C83" w:rsidR="00E0437F" w:rsidRDefault="5BE768A9" w:rsidP="7F20E333">
      <w:pPr>
        <w:numPr>
          <w:ilvl w:val="0"/>
          <w:numId w:val="10"/>
        </w:numPr>
        <w:spacing w:beforeAutospacing="1" w:afterAutospacing="1" w:line="240" w:lineRule="auto"/>
        <w:ind w:left="375"/>
        <w:jc w:val="both"/>
        <w:rPr>
          <w:color w:val="000000" w:themeColor="text1"/>
          <w:lang w:val="en"/>
        </w:rPr>
      </w:pPr>
      <w:r w:rsidRPr="7F20E333">
        <w:rPr>
          <w:rFonts w:ascii="Calibri" w:eastAsia="Calibri" w:hAnsi="Calibri" w:cs="Calibri"/>
          <w:color w:val="2F5597"/>
          <w:lang w:val="en"/>
        </w:rPr>
        <w:lastRenderedPageBreak/>
        <w:t>Informally discussing changes to working patterns or changes to contractual working hours (requested changes can be on a permanent or temporary basis)– see the new fl</w:t>
      </w:r>
      <w:hyperlink r:id="rId85">
        <w:r w:rsidRPr="7F20E333">
          <w:rPr>
            <w:rStyle w:val="Hyperlink"/>
            <w:rFonts w:ascii="Calibri" w:eastAsia="Calibri" w:hAnsi="Calibri" w:cs="Calibri"/>
            <w:lang w:val="en"/>
          </w:rPr>
          <w:t>exible working principles</w:t>
        </w:r>
      </w:hyperlink>
      <w:r w:rsidRPr="7F20E333">
        <w:rPr>
          <w:rFonts w:ascii="Calibri" w:eastAsia="Calibri" w:hAnsi="Calibri" w:cs="Calibri"/>
          <w:color w:val="2F5597"/>
          <w:lang w:val="en"/>
        </w:rPr>
        <w:t xml:space="preserve">, policies and guidance on the HR A-Z. </w:t>
      </w:r>
    </w:p>
    <w:p w14:paraId="78B3417A" w14:textId="7CEB72A7" w:rsidR="00E0437F" w:rsidRDefault="00E0437F" w:rsidP="6750B963">
      <w:pPr>
        <w:numPr>
          <w:ilvl w:val="0"/>
          <w:numId w:val="10"/>
        </w:numPr>
        <w:spacing w:beforeAutospacing="1" w:afterAutospacing="1" w:line="240" w:lineRule="auto"/>
        <w:ind w:left="375"/>
        <w:jc w:val="both"/>
        <w:rPr>
          <w:color w:val="000000" w:themeColor="text1"/>
          <w:lang w:val="en" w:eastAsia="en-GB"/>
        </w:rPr>
      </w:pPr>
    </w:p>
    <w:p w14:paraId="11929DAC" w14:textId="11592110" w:rsidR="00BF3E39" w:rsidRPr="009C5521" w:rsidRDefault="3DB6EA5B" w:rsidP="00BF3E39">
      <w:pPr>
        <w:spacing w:before="100" w:beforeAutospacing="1" w:after="100" w:afterAutospacing="1" w:line="240" w:lineRule="auto"/>
        <w:ind w:left="17"/>
        <w:jc w:val="both"/>
        <w:rPr>
          <w:rFonts w:eastAsia="Times New Roman"/>
          <w:color w:val="000000" w:themeColor="text1"/>
          <w:lang w:val="en" w:eastAsia="en-GB"/>
        </w:rPr>
      </w:pPr>
      <w:r w:rsidRPr="6750B963">
        <w:rPr>
          <w:rFonts w:eastAsia="Times New Roman"/>
          <w:color w:val="333333"/>
          <w:lang w:val="en" w:eastAsia="en-GB"/>
        </w:rPr>
        <w:t xml:space="preserve">To discuss with colleagues in HR please contact the Employee Relations team at </w:t>
      </w:r>
      <w:hyperlink r:id="rId86">
        <w:r w:rsidR="36C5E869" w:rsidRPr="0CF9195F">
          <w:rPr>
            <w:rStyle w:val="Hyperlink"/>
            <w:rFonts w:eastAsia="Times New Roman"/>
            <w:lang w:val="en" w:eastAsia="en-GB"/>
          </w:rPr>
          <w:t>employeerelationsteam@</w:t>
        </w:r>
        <w:r w:rsidR="36C5E869" w:rsidRPr="0CF9195F">
          <w:rPr>
            <w:rStyle w:val="Hyperlink"/>
          </w:rPr>
          <w:t>leedsbeckett.ac.uk</w:t>
        </w:r>
      </w:hyperlink>
      <w:r w:rsidR="36C5E869" w:rsidRPr="6750B963">
        <w:rPr>
          <w:rFonts w:eastAsia="Times New Roman"/>
          <w:color w:val="333333"/>
          <w:lang w:val="en" w:eastAsia="en-GB"/>
        </w:rPr>
        <w:t xml:space="preserve"> </w:t>
      </w:r>
    </w:p>
    <w:p w14:paraId="144EA7CD" w14:textId="3C7880A9" w:rsidR="0CF9195F" w:rsidRDefault="0CF9195F" w:rsidP="0CF9195F">
      <w:pPr>
        <w:spacing w:beforeAutospacing="1" w:afterAutospacing="1" w:line="240" w:lineRule="auto"/>
        <w:ind w:left="17"/>
        <w:jc w:val="both"/>
        <w:rPr>
          <w:rFonts w:eastAsia="Times New Roman"/>
          <w:color w:val="333333"/>
          <w:lang w:val="en" w:eastAsia="en-GB"/>
        </w:rPr>
      </w:pPr>
    </w:p>
    <w:p w14:paraId="10E38E46" w14:textId="4EFB19B8" w:rsidR="00491889" w:rsidRPr="00F214CD" w:rsidRDefault="4CEF6863" w:rsidP="4A734459">
      <w:pPr>
        <w:pStyle w:val="Heading1"/>
        <w:numPr>
          <w:ilvl w:val="0"/>
          <w:numId w:val="35"/>
        </w:numPr>
        <w:ind w:left="377"/>
        <w:rPr>
          <w:rFonts w:asciiTheme="minorHAnsi" w:hAnsiTheme="minorHAnsi" w:cstheme="minorBidi"/>
          <w:b/>
          <w:bCs/>
          <w:color w:val="7030A0"/>
          <w:sz w:val="22"/>
          <w:szCs w:val="22"/>
        </w:rPr>
      </w:pPr>
      <w:bookmarkStart w:id="48" w:name="_Toc65759642"/>
      <w:r w:rsidRPr="36ABDCD1">
        <w:rPr>
          <w:rStyle w:val="normaltextrun"/>
          <w:rFonts w:asciiTheme="minorHAnsi" w:hAnsiTheme="minorHAnsi" w:cstheme="minorBidi"/>
          <w:b/>
          <w:bCs/>
          <w:color w:val="7030A0"/>
          <w:sz w:val="22"/>
          <w:szCs w:val="22"/>
        </w:rPr>
        <w:t xml:space="preserve">Colleagues reluctant to </w:t>
      </w:r>
      <w:r w:rsidR="009C5521" w:rsidRPr="36ABDCD1">
        <w:rPr>
          <w:rStyle w:val="normaltextrun"/>
          <w:rFonts w:asciiTheme="minorHAnsi" w:hAnsiTheme="minorHAnsi" w:cstheme="minorBidi"/>
          <w:b/>
          <w:bCs/>
          <w:color w:val="7030A0"/>
          <w:sz w:val="22"/>
          <w:szCs w:val="22"/>
        </w:rPr>
        <w:t>attend work on campus</w:t>
      </w:r>
      <w:bookmarkEnd w:id="48"/>
      <w:r w:rsidRPr="36ABDCD1">
        <w:rPr>
          <w:rStyle w:val="eop"/>
          <w:rFonts w:asciiTheme="minorHAnsi" w:hAnsiTheme="minorHAnsi" w:cstheme="minorBidi"/>
          <w:b/>
          <w:bCs/>
          <w:color w:val="7030A0"/>
          <w:sz w:val="22"/>
          <w:szCs w:val="22"/>
        </w:rPr>
        <w:t> </w:t>
      </w:r>
      <w:r>
        <w:br/>
      </w:r>
    </w:p>
    <w:p w14:paraId="6ED31605" w14:textId="77777777" w:rsidR="00D3470B" w:rsidRPr="00D3470B" w:rsidRDefault="00D3470B" w:rsidP="00D3470B">
      <w:pPr>
        <w:pStyle w:val="paragraph"/>
        <w:spacing w:before="0" w:beforeAutospacing="0"/>
        <w:rPr>
          <w:rStyle w:val="normaltextrun"/>
          <w:rFonts w:ascii="Calibri" w:hAnsi="Calibri" w:cs="Calibri"/>
          <w:sz w:val="22"/>
          <w:szCs w:val="22"/>
        </w:rPr>
      </w:pPr>
      <w:r w:rsidRPr="00D3470B">
        <w:rPr>
          <w:rStyle w:val="normaltextrun"/>
          <w:rFonts w:ascii="Calibri" w:hAnsi="Calibri" w:cs="Calibri"/>
          <w:sz w:val="22"/>
          <w:szCs w:val="22"/>
        </w:rPr>
        <w:t>Where a colleague’s role requires them to work on campus and they express concern regarding this, you should first have a conversation with them to understand their issues and how you can best address them. You should discuss the Health and Safety risk assessments and measures taken to ensure their safety on campus. Should there be any concerns specific to that individual that are not covered, these should be discussed and addressed, as well as documented on a Vulnerable Individual Covid-19 Return to Work Risk Assessment where appropriate.</w:t>
      </w:r>
    </w:p>
    <w:p w14:paraId="7831609E" w14:textId="7FF74F45" w:rsidR="00BF3E39" w:rsidRDefault="00D3470B" w:rsidP="00BF3E39">
      <w:pPr>
        <w:pStyle w:val="paragraph"/>
        <w:spacing w:before="0" w:beforeAutospacing="0" w:after="0" w:afterAutospacing="0"/>
        <w:rPr>
          <w:rStyle w:val="normaltextrun"/>
          <w:rFonts w:ascii="Calibri" w:hAnsi="Calibri" w:cs="Calibri"/>
          <w:color w:val="7030A0"/>
          <w:sz w:val="22"/>
          <w:szCs w:val="22"/>
        </w:rPr>
      </w:pPr>
      <w:r w:rsidRPr="00D3470B">
        <w:rPr>
          <w:rStyle w:val="normaltextrun"/>
          <w:rFonts w:ascii="Calibri" w:hAnsi="Calibri" w:cs="Calibri"/>
          <w:sz w:val="22"/>
          <w:szCs w:val="22"/>
        </w:rPr>
        <w:t xml:space="preserve">Should you remain unable to resolve matters with the individual and they are refusing to </w:t>
      </w:r>
      <w:r w:rsidR="00EC565D">
        <w:rPr>
          <w:rStyle w:val="normaltextrun"/>
          <w:rFonts w:ascii="Calibri" w:hAnsi="Calibri" w:cs="Calibri"/>
          <w:sz w:val="22"/>
          <w:szCs w:val="22"/>
        </w:rPr>
        <w:t>attend work on campus</w:t>
      </w:r>
      <w:r w:rsidRPr="00D3470B">
        <w:rPr>
          <w:rStyle w:val="normaltextrun"/>
          <w:rFonts w:ascii="Calibri" w:hAnsi="Calibri" w:cs="Calibri"/>
          <w:sz w:val="22"/>
          <w:szCs w:val="22"/>
        </w:rPr>
        <w:t xml:space="preserve">, you can seek advice from the Health and Safety team to discuss if there are further actions to mitigate the risks identified in the Vulnerable Individual Return to Work Assessment.  Your HR Adviser will be able to provide guidance if the colleague’s concern is related to stress and anxiety.  </w:t>
      </w:r>
    </w:p>
    <w:p w14:paraId="132727D7" w14:textId="20E662D7" w:rsidR="0CF9195F" w:rsidRDefault="0CF9195F" w:rsidP="0CF9195F">
      <w:pPr>
        <w:pStyle w:val="paragraph"/>
        <w:spacing w:before="0" w:beforeAutospacing="0" w:after="0" w:afterAutospacing="0"/>
        <w:rPr>
          <w:rStyle w:val="normaltextrun"/>
          <w:rFonts w:ascii="Calibri" w:hAnsi="Calibri" w:cs="Calibri"/>
          <w:sz w:val="22"/>
          <w:szCs w:val="22"/>
        </w:rPr>
      </w:pPr>
    </w:p>
    <w:p w14:paraId="195484FD" w14:textId="77777777" w:rsidR="00491889" w:rsidRPr="00F214CD" w:rsidRDefault="4CEF6863" w:rsidP="4A734459">
      <w:pPr>
        <w:pStyle w:val="Heading1"/>
        <w:numPr>
          <w:ilvl w:val="0"/>
          <w:numId w:val="35"/>
        </w:numPr>
        <w:ind w:left="360"/>
        <w:rPr>
          <w:rFonts w:asciiTheme="minorHAnsi" w:hAnsiTheme="minorHAnsi" w:cstheme="minorBidi"/>
          <w:b/>
          <w:bCs/>
          <w:color w:val="7030A0"/>
          <w:sz w:val="22"/>
          <w:szCs w:val="22"/>
        </w:rPr>
      </w:pPr>
      <w:bookmarkStart w:id="49" w:name="_Toc65759643"/>
      <w:r w:rsidRPr="36ABDCD1">
        <w:rPr>
          <w:rStyle w:val="normaltextrun"/>
          <w:rFonts w:asciiTheme="minorHAnsi" w:hAnsiTheme="minorHAnsi" w:cstheme="minorBidi"/>
          <w:b/>
          <w:bCs/>
          <w:color w:val="7030A0"/>
          <w:sz w:val="22"/>
          <w:szCs w:val="22"/>
        </w:rPr>
        <w:t>Travelling to and from work</w:t>
      </w:r>
      <w:bookmarkEnd w:id="49"/>
      <w:r w:rsidRPr="36ABDCD1">
        <w:rPr>
          <w:rStyle w:val="eop"/>
          <w:rFonts w:asciiTheme="minorHAnsi" w:hAnsiTheme="minorHAnsi" w:cstheme="minorBidi"/>
          <w:b/>
          <w:bCs/>
          <w:color w:val="7030A0"/>
          <w:sz w:val="22"/>
          <w:szCs w:val="22"/>
        </w:rPr>
        <w:t> </w:t>
      </w:r>
      <w:r>
        <w:br/>
      </w:r>
    </w:p>
    <w:p w14:paraId="5A7E8D7D" w14:textId="77777777" w:rsidR="00491889" w:rsidRDefault="00491889" w:rsidP="00491889">
      <w:pPr>
        <w:pStyle w:val="paragraph"/>
        <w:spacing w:before="0" w:beforeAutospacing="0" w:after="0" w:afterAutospacing="0"/>
        <w:jc w:val="both"/>
        <w:rPr>
          <w:rFonts w:ascii="Segoe UI" w:hAnsi="Segoe UI" w:cs="Segoe UI"/>
          <w:sz w:val="18"/>
          <w:szCs w:val="18"/>
        </w:rPr>
      </w:pPr>
      <w:r w:rsidRPr="19C193F7">
        <w:rPr>
          <w:rStyle w:val="normaltextrun"/>
          <w:rFonts w:ascii="Calibri" w:hAnsi="Calibri" w:cs="Calibri"/>
          <w:sz w:val="22"/>
          <w:szCs w:val="22"/>
        </w:rPr>
        <w:t xml:space="preserve">Driving, </w:t>
      </w:r>
      <w:proofErr w:type="gramStart"/>
      <w:r w:rsidRPr="19C193F7">
        <w:rPr>
          <w:rStyle w:val="normaltextrun"/>
          <w:rFonts w:ascii="Calibri" w:hAnsi="Calibri" w:cs="Calibri"/>
          <w:sz w:val="22"/>
          <w:szCs w:val="22"/>
        </w:rPr>
        <w:t>cycling</w:t>
      </w:r>
      <w:proofErr w:type="gramEnd"/>
      <w:r w:rsidRPr="19C193F7">
        <w:rPr>
          <w:rStyle w:val="normaltextrun"/>
          <w:rFonts w:ascii="Calibri" w:hAnsi="Calibri" w:cs="Calibri"/>
          <w:sz w:val="22"/>
          <w:szCs w:val="22"/>
        </w:rPr>
        <w:t xml:space="preserve"> or walking are the safest ways for colleagues to travel to work now</w:t>
      </w:r>
      <w:r w:rsidRPr="19C193F7">
        <w:rPr>
          <w:rStyle w:val="normaltextrun"/>
          <w:sz w:val="22"/>
          <w:szCs w:val="22"/>
        </w:rPr>
        <w:t>.   </w:t>
      </w:r>
    </w:p>
    <w:p w14:paraId="4406DB5D" w14:textId="77777777" w:rsidR="00491889" w:rsidRDefault="00491889" w:rsidP="00491889">
      <w:pPr>
        <w:pStyle w:val="paragraph"/>
        <w:spacing w:before="0" w:beforeAutospacing="0" w:after="0" w:afterAutospacing="0"/>
        <w:rPr>
          <w:rFonts w:ascii="Segoe UI" w:hAnsi="Segoe UI" w:cs="Segoe UI"/>
          <w:sz w:val="18"/>
          <w:szCs w:val="18"/>
        </w:rPr>
      </w:pPr>
      <w:r w:rsidRPr="19C193F7">
        <w:rPr>
          <w:rStyle w:val="eop"/>
          <w:sz w:val="22"/>
          <w:szCs w:val="22"/>
        </w:rPr>
        <w:t> </w:t>
      </w:r>
    </w:p>
    <w:p w14:paraId="561A484A" w14:textId="77777777" w:rsidR="00491889" w:rsidRDefault="00491889" w:rsidP="00491889">
      <w:pPr>
        <w:pStyle w:val="paragraph"/>
        <w:spacing w:before="0" w:beforeAutospacing="0" w:after="0" w:afterAutospacing="0"/>
        <w:jc w:val="both"/>
        <w:rPr>
          <w:rFonts w:ascii="Segoe UI" w:hAnsi="Segoe UI" w:cs="Segoe UI"/>
          <w:sz w:val="18"/>
          <w:szCs w:val="18"/>
        </w:rPr>
      </w:pPr>
      <w:r w:rsidRPr="19C193F7">
        <w:rPr>
          <w:rStyle w:val="normaltextrun"/>
          <w:rFonts w:ascii="Calibri" w:hAnsi="Calibri" w:cs="Calibri"/>
          <w:sz w:val="22"/>
          <w:szCs w:val="22"/>
        </w:rPr>
        <w:t>More information on the University’s Cycle to Work scheme is available </w:t>
      </w:r>
      <w:hyperlink r:id="rId87">
        <w:r w:rsidRPr="003A498E">
          <w:rPr>
            <w:rStyle w:val="normaltextrun"/>
            <w:rFonts w:ascii="Calibri" w:hAnsi="Calibri" w:cs="Calibri"/>
            <w:b/>
            <w:color w:val="7030A0"/>
            <w:sz w:val="22"/>
            <w:szCs w:val="22"/>
            <w:u w:val="single"/>
          </w:rPr>
          <w:t>here</w:t>
        </w:r>
      </w:hyperlink>
      <w:r w:rsidRPr="19C193F7">
        <w:rPr>
          <w:rStyle w:val="normaltextrun"/>
          <w:rFonts w:ascii="Calibri" w:hAnsi="Calibri" w:cs="Calibri"/>
          <w:sz w:val="22"/>
          <w:szCs w:val="22"/>
        </w:rPr>
        <w:t>.  Please note that showers will not be open for the moment. </w:t>
      </w:r>
    </w:p>
    <w:p w14:paraId="49541FFD" w14:textId="77777777" w:rsidR="00491889" w:rsidRDefault="00491889" w:rsidP="00491889">
      <w:pPr>
        <w:pStyle w:val="paragraph"/>
        <w:spacing w:before="0" w:beforeAutospacing="0" w:after="0" w:afterAutospacing="0"/>
        <w:jc w:val="both"/>
        <w:rPr>
          <w:rStyle w:val="normaltextrun"/>
          <w:rFonts w:ascii="Calibri" w:hAnsi="Calibri" w:cs="Calibri"/>
          <w:sz w:val="22"/>
          <w:szCs w:val="22"/>
        </w:rPr>
      </w:pPr>
    </w:p>
    <w:p w14:paraId="3B5C1656" w14:textId="77777777" w:rsidR="00491889" w:rsidRDefault="00491889" w:rsidP="00491889">
      <w:pPr>
        <w:pStyle w:val="paragraph"/>
        <w:spacing w:before="0" w:beforeAutospacing="0" w:after="0" w:afterAutospacing="0"/>
        <w:jc w:val="both"/>
        <w:rPr>
          <w:rStyle w:val="normaltextrun"/>
          <w:rFonts w:ascii="Calibri" w:hAnsi="Calibri" w:cs="Calibri"/>
          <w:sz w:val="22"/>
          <w:szCs w:val="22"/>
        </w:rPr>
      </w:pPr>
      <w:r w:rsidRPr="19C193F7">
        <w:rPr>
          <w:rStyle w:val="normaltextrun"/>
          <w:rFonts w:ascii="Calibri" w:hAnsi="Calibri" w:cs="Calibri"/>
          <w:sz w:val="22"/>
          <w:szCs w:val="22"/>
        </w:rPr>
        <w:t>Car parking is currently free for those colleagues who need to attend the campus for work.</w:t>
      </w:r>
    </w:p>
    <w:p w14:paraId="56D1AA85" w14:textId="49111238" w:rsidR="00491889" w:rsidRDefault="00491889" w:rsidP="00491889">
      <w:pPr>
        <w:pStyle w:val="paragraph"/>
        <w:spacing w:before="0" w:beforeAutospacing="0" w:after="0" w:afterAutospacing="0"/>
        <w:jc w:val="both"/>
        <w:rPr>
          <w:rStyle w:val="normaltextrun"/>
          <w:rFonts w:ascii="Calibri" w:hAnsi="Calibri" w:cs="Calibri"/>
          <w:sz w:val="22"/>
          <w:szCs w:val="22"/>
        </w:rPr>
      </w:pPr>
    </w:p>
    <w:p w14:paraId="3108326C" w14:textId="3B31F662" w:rsidR="00D35A09" w:rsidRPr="00D35A09" w:rsidRDefault="00D35A09" w:rsidP="369D9B9C">
      <w:pPr>
        <w:spacing w:after="0" w:line="240" w:lineRule="auto"/>
        <w:rPr>
          <w:rFonts w:eastAsia="Times New Roman"/>
          <w:lang w:eastAsia="en-GB"/>
        </w:rPr>
      </w:pPr>
      <w:r w:rsidRPr="369D9B9C">
        <w:rPr>
          <w:rStyle w:val="normaltextrun"/>
        </w:rPr>
        <w:t xml:space="preserve">Further </w:t>
      </w:r>
      <w:r w:rsidRPr="369D9B9C">
        <w:rPr>
          <w:rFonts w:eastAsia="Times New Roman"/>
          <w:lang w:eastAsia="en-GB"/>
        </w:rPr>
        <w:t xml:space="preserve">Information for colleagues around travel requirements and government advice around travel plans as part of </w:t>
      </w:r>
      <w:r w:rsidR="2F7960E2" w:rsidRPr="5BB9CD35">
        <w:rPr>
          <w:rFonts w:eastAsia="Times New Roman"/>
          <w:lang w:eastAsia="en-GB"/>
        </w:rPr>
        <w:t xml:space="preserve">national restrictions can be found </w:t>
      </w:r>
      <w:hyperlink r:id="rId88">
        <w:r w:rsidR="2F7960E2" w:rsidRPr="20E5CFDE">
          <w:rPr>
            <w:rStyle w:val="Hyperlink"/>
            <w:rFonts w:eastAsia="Times New Roman"/>
            <w:lang w:eastAsia="en-GB"/>
          </w:rPr>
          <w:t>here</w:t>
        </w:r>
      </w:hyperlink>
      <w:r w:rsidR="05661450" w:rsidRPr="20E5CFDE">
        <w:rPr>
          <w:rFonts w:eastAsia="Times New Roman"/>
          <w:lang w:eastAsia="en-GB"/>
        </w:rPr>
        <w:t>.</w:t>
      </w:r>
      <w:r w:rsidR="2F7960E2" w:rsidRPr="15A2BE6C">
        <w:rPr>
          <w:rFonts w:eastAsia="Times New Roman"/>
          <w:lang w:eastAsia="en-GB"/>
        </w:rPr>
        <w:t xml:space="preserve"> </w:t>
      </w:r>
    </w:p>
    <w:p w14:paraId="2EF4C902" w14:textId="471CA58F" w:rsidR="00052A9F" w:rsidRDefault="00052A9F" w:rsidP="00491889">
      <w:pPr>
        <w:pStyle w:val="paragraph"/>
        <w:spacing w:before="0" w:beforeAutospacing="0" w:after="0" w:afterAutospacing="0"/>
        <w:jc w:val="both"/>
        <w:rPr>
          <w:rStyle w:val="normaltextrun"/>
          <w:rFonts w:ascii="Calibri" w:hAnsi="Calibri" w:cs="Calibri"/>
          <w:sz w:val="22"/>
          <w:szCs w:val="22"/>
        </w:rPr>
      </w:pPr>
    </w:p>
    <w:p w14:paraId="4487A2E2" w14:textId="77777777" w:rsidR="00491889" w:rsidRPr="00F214CD" w:rsidRDefault="4CEF6863" w:rsidP="4A734459">
      <w:pPr>
        <w:pStyle w:val="Heading1"/>
        <w:numPr>
          <w:ilvl w:val="0"/>
          <w:numId w:val="35"/>
        </w:numPr>
        <w:ind w:left="360"/>
        <w:rPr>
          <w:rFonts w:asciiTheme="minorHAnsi" w:hAnsiTheme="minorHAnsi" w:cstheme="minorBidi"/>
          <w:b/>
          <w:bCs/>
          <w:color w:val="7030A0"/>
          <w:sz w:val="22"/>
          <w:szCs w:val="22"/>
        </w:rPr>
      </w:pPr>
      <w:bookmarkStart w:id="50" w:name="_Toc45707065"/>
      <w:bookmarkStart w:id="51" w:name="_Toc65759644"/>
      <w:r w:rsidRPr="36ABDCD1">
        <w:rPr>
          <w:rFonts w:asciiTheme="minorHAnsi" w:hAnsiTheme="minorHAnsi" w:cstheme="minorBidi"/>
          <w:b/>
          <w:bCs/>
          <w:color w:val="7030A0"/>
          <w:sz w:val="22"/>
          <w:szCs w:val="22"/>
        </w:rPr>
        <w:t>Colleagues who are concerned about travelling on public transport</w:t>
      </w:r>
      <w:bookmarkEnd w:id="50"/>
      <w:bookmarkEnd w:id="51"/>
    </w:p>
    <w:p w14:paraId="22808787" w14:textId="77777777" w:rsidR="00491889" w:rsidRDefault="00491889" w:rsidP="00491889">
      <w:pPr>
        <w:spacing w:after="0"/>
      </w:pPr>
    </w:p>
    <w:p w14:paraId="37DC0E33" w14:textId="0EC33208" w:rsidR="00491889" w:rsidRPr="00407C15" w:rsidRDefault="00491889" w:rsidP="00491889">
      <w:pPr>
        <w:pStyle w:val="NormalWeb"/>
        <w:spacing w:before="0" w:beforeAutospacing="0" w:after="0" w:afterAutospacing="0"/>
        <w:jc w:val="both"/>
        <w:rPr>
          <w:rFonts w:asciiTheme="minorHAnsi" w:hAnsiTheme="minorHAnsi" w:cstheme="minorHAnsi"/>
          <w:sz w:val="22"/>
          <w:szCs w:val="22"/>
        </w:rPr>
      </w:pPr>
      <w:r w:rsidRPr="00407C15">
        <w:rPr>
          <w:rFonts w:asciiTheme="minorHAnsi" w:hAnsiTheme="minorHAnsi" w:cstheme="minorHAnsi"/>
          <w:sz w:val="22"/>
          <w:szCs w:val="22"/>
        </w:rPr>
        <w:t>If a colleague</w:t>
      </w:r>
      <w:r w:rsidR="00E226EA">
        <w:rPr>
          <w:rFonts w:asciiTheme="minorHAnsi" w:hAnsiTheme="minorHAnsi" w:cstheme="minorHAnsi"/>
          <w:sz w:val="22"/>
          <w:szCs w:val="22"/>
        </w:rPr>
        <w:t xml:space="preserve"> is attending work on campus</w:t>
      </w:r>
      <w:r w:rsidRPr="00407C15">
        <w:rPr>
          <w:rFonts w:asciiTheme="minorHAnsi" w:hAnsiTheme="minorHAnsi" w:cstheme="minorHAnsi"/>
          <w:sz w:val="22"/>
          <w:szCs w:val="22"/>
        </w:rPr>
        <w:t xml:space="preserve"> and raises concerns about travelling on public transport, their manager should discuss such concerns.  Consideration may be given to altering working times, hours, </w:t>
      </w:r>
      <w:proofErr w:type="gramStart"/>
      <w:r w:rsidRPr="00407C15">
        <w:rPr>
          <w:rFonts w:asciiTheme="minorHAnsi" w:hAnsiTheme="minorHAnsi" w:cstheme="minorHAnsi"/>
          <w:sz w:val="22"/>
          <w:szCs w:val="22"/>
        </w:rPr>
        <w:t>days</w:t>
      </w:r>
      <w:proofErr w:type="gramEnd"/>
      <w:r w:rsidRPr="00407C15">
        <w:rPr>
          <w:rFonts w:asciiTheme="minorHAnsi" w:hAnsiTheme="minorHAnsi" w:cstheme="minorHAnsi"/>
          <w:sz w:val="22"/>
          <w:szCs w:val="22"/>
        </w:rPr>
        <w:t xml:space="preserve"> or patterns to better work within limited public transport timetables or to travel at a time which is quieter.</w:t>
      </w:r>
    </w:p>
    <w:p w14:paraId="1019914C" w14:textId="77777777" w:rsidR="00491889" w:rsidRPr="00407C15" w:rsidRDefault="00491889" w:rsidP="00491889">
      <w:pPr>
        <w:pStyle w:val="NormalWeb"/>
        <w:jc w:val="both"/>
        <w:rPr>
          <w:rFonts w:asciiTheme="minorHAnsi" w:hAnsiTheme="minorHAnsi" w:cstheme="minorHAnsi"/>
          <w:sz w:val="22"/>
          <w:szCs w:val="22"/>
        </w:rPr>
      </w:pPr>
      <w:r w:rsidRPr="00407C15">
        <w:rPr>
          <w:rFonts w:asciiTheme="minorHAnsi" w:hAnsiTheme="minorHAnsi" w:cstheme="minorHAnsi"/>
          <w:sz w:val="22"/>
          <w:szCs w:val="22"/>
        </w:rPr>
        <w:t xml:space="preserve">When travelling on public transport, colleagues </w:t>
      </w:r>
      <w:r>
        <w:rPr>
          <w:rFonts w:asciiTheme="minorHAnsi" w:hAnsiTheme="minorHAnsi" w:cstheme="minorHAnsi"/>
          <w:sz w:val="22"/>
          <w:szCs w:val="22"/>
        </w:rPr>
        <w:t>must</w:t>
      </w:r>
      <w:r w:rsidRPr="00407C15">
        <w:rPr>
          <w:rFonts w:asciiTheme="minorHAnsi" w:hAnsiTheme="minorHAnsi" w:cstheme="minorHAnsi"/>
          <w:sz w:val="22"/>
          <w:szCs w:val="22"/>
        </w:rPr>
        <w:t xml:space="preserve"> take Government Guidance into account such as using a face covering and socially distance as far as they are able to do so.</w:t>
      </w:r>
    </w:p>
    <w:p w14:paraId="3FE7D11F" w14:textId="77777777" w:rsidR="00491889" w:rsidRDefault="00491889" w:rsidP="00491889">
      <w:pPr>
        <w:pStyle w:val="NormalWeb"/>
        <w:spacing w:after="0" w:afterAutospacing="0"/>
        <w:jc w:val="both"/>
        <w:rPr>
          <w:rFonts w:asciiTheme="minorHAnsi" w:hAnsiTheme="minorHAnsi" w:cstheme="minorHAnsi"/>
          <w:sz w:val="22"/>
          <w:szCs w:val="22"/>
        </w:rPr>
      </w:pPr>
      <w:r w:rsidRPr="00407C15">
        <w:rPr>
          <w:rFonts w:asciiTheme="minorHAnsi" w:hAnsiTheme="minorHAnsi" w:cstheme="minorHAnsi"/>
          <w:sz w:val="22"/>
          <w:szCs w:val="22"/>
        </w:rPr>
        <w:t>We ask that colleagues do not car share with anyone who does not live in their household to get to work.</w:t>
      </w:r>
    </w:p>
    <w:p w14:paraId="65B7C0C4" w14:textId="77777777" w:rsidR="00632176" w:rsidRPr="00527D97" w:rsidRDefault="00632176" w:rsidP="00491889"/>
    <w:p w14:paraId="79F66BBF" w14:textId="77777777" w:rsidR="00491889" w:rsidRPr="00F214CD" w:rsidRDefault="4CEF6863" w:rsidP="4A734459">
      <w:pPr>
        <w:pStyle w:val="Heading1"/>
        <w:numPr>
          <w:ilvl w:val="0"/>
          <w:numId w:val="35"/>
        </w:numPr>
        <w:ind w:left="360"/>
        <w:rPr>
          <w:rFonts w:asciiTheme="minorHAnsi" w:hAnsiTheme="minorHAnsi" w:cstheme="minorBidi"/>
          <w:b/>
          <w:bCs/>
          <w:color w:val="7030A0"/>
          <w:sz w:val="22"/>
          <w:szCs w:val="22"/>
        </w:rPr>
      </w:pPr>
      <w:bookmarkStart w:id="52" w:name="_Toc65759645"/>
      <w:bookmarkStart w:id="53" w:name="_Toc45707067"/>
      <w:r w:rsidRPr="36ABDCD1">
        <w:rPr>
          <w:rFonts w:asciiTheme="minorHAnsi" w:hAnsiTheme="minorHAnsi" w:cstheme="minorBidi"/>
          <w:b/>
          <w:bCs/>
          <w:color w:val="7030A0"/>
          <w:sz w:val="22"/>
          <w:szCs w:val="22"/>
        </w:rPr>
        <w:lastRenderedPageBreak/>
        <w:t>Following Health and Safety requirements</w:t>
      </w:r>
      <w:bookmarkEnd w:id="52"/>
      <w:r w:rsidRPr="36ABDCD1">
        <w:rPr>
          <w:rFonts w:asciiTheme="minorHAnsi" w:hAnsiTheme="minorHAnsi" w:cstheme="minorBidi"/>
          <w:b/>
          <w:bCs/>
          <w:color w:val="7030A0"/>
          <w:sz w:val="22"/>
          <w:szCs w:val="22"/>
        </w:rPr>
        <w:t xml:space="preserve"> </w:t>
      </w:r>
      <w:r>
        <w:br/>
      </w:r>
      <w:bookmarkEnd w:id="53"/>
    </w:p>
    <w:p w14:paraId="4D36265C" w14:textId="77777777" w:rsidR="00B52DAF" w:rsidRPr="00407C15" w:rsidRDefault="00B52DAF" w:rsidP="00B52DAF">
      <w:pPr>
        <w:spacing w:line="240" w:lineRule="auto"/>
        <w:jc w:val="both"/>
        <w:rPr>
          <w:rFonts w:cstheme="minorHAnsi"/>
        </w:rPr>
      </w:pPr>
      <w:r w:rsidRPr="00407C15">
        <w:rPr>
          <w:rFonts w:cstheme="minorHAnsi"/>
        </w:rPr>
        <w:t>All colleagues have a duty to protect their own health and safety, as well as that of their colleagues.</w:t>
      </w:r>
      <w:r>
        <w:rPr>
          <w:rFonts w:cstheme="minorHAnsi"/>
        </w:rPr>
        <w:t xml:space="preserve">  </w:t>
      </w:r>
      <w:r w:rsidRPr="00407C15">
        <w:rPr>
          <w:rFonts w:cstheme="minorHAnsi"/>
        </w:rPr>
        <w:t>It is crucial that all colleagues follow health and safety requirements when they are on</w:t>
      </w:r>
      <w:r>
        <w:rPr>
          <w:rFonts w:cstheme="minorHAnsi"/>
        </w:rPr>
        <w:t xml:space="preserve"> campus</w:t>
      </w:r>
      <w:r w:rsidRPr="00407C15">
        <w:rPr>
          <w:rFonts w:cstheme="minorHAnsi"/>
        </w:rPr>
        <w:t>.</w:t>
      </w:r>
      <w:r>
        <w:rPr>
          <w:rFonts w:cstheme="minorHAnsi"/>
        </w:rPr>
        <w:t xml:space="preserve">  Further details and guidance can be found at our </w:t>
      </w:r>
      <w:hyperlink r:id="rId89" w:history="1">
        <w:r>
          <w:rPr>
            <w:rStyle w:val="Hyperlink"/>
            <w:rFonts w:cstheme="minorHAnsi"/>
          </w:rPr>
          <w:t>Be Safe on Campus webpage</w:t>
        </w:r>
      </w:hyperlink>
      <w:r>
        <w:rPr>
          <w:rFonts w:cstheme="minorHAnsi"/>
        </w:rPr>
        <w:t xml:space="preserve"> </w:t>
      </w:r>
      <w:r w:rsidRPr="00407C15">
        <w:rPr>
          <w:rFonts w:cstheme="minorHAnsi"/>
        </w:rPr>
        <w:t xml:space="preserve">  </w:t>
      </w:r>
    </w:p>
    <w:p w14:paraId="316A7E26" w14:textId="77777777" w:rsidR="00B52DAF" w:rsidRPr="00407C15" w:rsidRDefault="00B52DAF" w:rsidP="00B52DAF">
      <w:pPr>
        <w:spacing w:line="240" w:lineRule="auto"/>
        <w:jc w:val="both"/>
      </w:pPr>
      <w:r w:rsidRPr="19C193F7">
        <w:t>Health and safety requirements are likely to change in line with Government Guidance.  Managers and colleagues must keep themselves up to date with all information and requirements in the University concerning health and safety.  Managers should brief staff and ensure information is easily accessible, for example using notice boards where staff do not regularly access emails.</w:t>
      </w:r>
    </w:p>
    <w:p w14:paraId="5D7652C4" w14:textId="77777777" w:rsidR="00B52DAF" w:rsidRPr="00407C15" w:rsidRDefault="00B52DAF" w:rsidP="00B52DAF">
      <w:pPr>
        <w:spacing w:line="240" w:lineRule="auto"/>
        <w:jc w:val="both"/>
        <w:rPr>
          <w:rFonts w:cstheme="minorHAnsi"/>
        </w:rPr>
      </w:pPr>
      <w:r w:rsidRPr="00407C15">
        <w:rPr>
          <w:rFonts w:cstheme="minorHAnsi"/>
        </w:rPr>
        <w:t xml:space="preserve">Managers must be vigilant as to poor practice including where colleagues are risking their own safety, or that of their colleagues, </w:t>
      </w:r>
      <w:proofErr w:type="gramStart"/>
      <w:r w:rsidRPr="00407C15">
        <w:rPr>
          <w:rFonts w:cstheme="minorHAnsi"/>
        </w:rPr>
        <w:t>students</w:t>
      </w:r>
      <w:proofErr w:type="gramEnd"/>
      <w:r w:rsidRPr="00407C15">
        <w:rPr>
          <w:rFonts w:cstheme="minorHAnsi"/>
        </w:rPr>
        <w:t xml:space="preserve"> or visitors to the University.  Managers must tackle any concerns immediately and, if required take advice from their HR Business Partner or the Health and Safety Service.</w:t>
      </w:r>
    </w:p>
    <w:p w14:paraId="1F5216AD" w14:textId="77777777" w:rsidR="00B52DAF" w:rsidRDefault="00B52DAF" w:rsidP="00B52DAF">
      <w:pPr>
        <w:spacing w:line="240" w:lineRule="auto"/>
        <w:jc w:val="both"/>
        <w:rPr>
          <w:rFonts w:cstheme="minorHAnsi"/>
        </w:rPr>
      </w:pPr>
      <w:r w:rsidRPr="00407C15">
        <w:rPr>
          <w:rFonts w:cstheme="minorHAnsi"/>
        </w:rPr>
        <w:t xml:space="preserve">Managers should also be mindful that colleagues may be anxious about </w:t>
      </w:r>
      <w:r>
        <w:rPr>
          <w:rFonts w:cstheme="minorHAnsi"/>
        </w:rPr>
        <w:t>attending work on</w:t>
      </w:r>
      <w:r w:rsidRPr="00407C15">
        <w:rPr>
          <w:rFonts w:cstheme="minorHAnsi"/>
        </w:rPr>
        <w:t xml:space="preserve"> </w:t>
      </w:r>
      <w:r>
        <w:rPr>
          <w:rFonts w:cstheme="minorHAnsi"/>
        </w:rPr>
        <w:t xml:space="preserve">campus </w:t>
      </w:r>
      <w:r w:rsidRPr="00407C15">
        <w:rPr>
          <w:rFonts w:cstheme="minorHAnsi"/>
        </w:rPr>
        <w:t>and should ensure that they have an ongoing dialogue with colleagues who express any concerns.</w:t>
      </w:r>
    </w:p>
    <w:p w14:paraId="7B885EA8" w14:textId="77777777" w:rsidR="00491889" w:rsidRPr="00407C15" w:rsidRDefault="00491889" w:rsidP="00491889">
      <w:pPr>
        <w:spacing w:line="240" w:lineRule="auto"/>
        <w:jc w:val="both"/>
        <w:rPr>
          <w:rFonts w:cstheme="minorHAnsi"/>
        </w:rPr>
      </w:pPr>
    </w:p>
    <w:p w14:paraId="39A43EEE" w14:textId="77777777" w:rsidR="00491889" w:rsidRPr="00F214CD" w:rsidRDefault="4CEF6863" w:rsidP="4A734459">
      <w:pPr>
        <w:pStyle w:val="Heading1"/>
        <w:numPr>
          <w:ilvl w:val="0"/>
          <w:numId w:val="35"/>
        </w:numPr>
        <w:ind w:left="360"/>
        <w:rPr>
          <w:rFonts w:asciiTheme="minorHAnsi" w:hAnsiTheme="minorHAnsi" w:cstheme="minorBidi"/>
          <w:b/>
          <w:bCs/>
          <w:color w:val="7030A0"/>
          <w:sz w:val="22"/>
          <w:szCs w:val="22"/>
        </w:rPr>
      </w:pPr>
      <w:bookmarkStart w:id="54" w:name="_Toc65759646"/>
      <w:bookmarkStart w:id="55" w:name="_Toc45707068"/>
      <w:r w:rsidRPr="36ABDCD1">
        <w:rPr>
          <w:rFonts w:asciiTheme="minorHAnsi" w:hAnsiTheme="minorHAnsi" w:cstheme="minorBidi"/>
          <w:b/>
          <w:bCs/>
          <w:color w:val="7030A0"/>
          <w:sz w:val="22"/>
          <w:szCs w:val="22"/>
        </w:rPr>
        <w:t>Reporting Health and Safety concerns</w:t>
      </w:r>
      <w:bookmarkEnd w:id="54"/>
      <w:r>
        <w:br/>
      </w:r>
      <w:bookmarkEnd w:id="55"/>
    </w:p>
    <w:p w14:paraId="6D0EF983" w14:textId="77777777" w:rsidR="00491889" w:rsidRPr="00407C15" w:rsidRDefault="00491889" w:rsidP="00491889">
      <w:pPr>
        <w:spacing w:line="240" w:lineRule="auto"/>
        <w:jc w:val="both"/>
        <w:rPr>
          <w:rFonts w:cstheme="minorHAnsi"/>
        </w:rPr>
      </w:pPr>
      <w:r w:rsidRPr="00407C15">
        <w:rPr>
          <w:rFonts w:cstheme="minorHAnsi"/>
        </w:rPr>
        <w:t xml:space="preserve">Should either managers or colleagues have concerns about any aspect of health and safety, they must raise these immediately </w:t>
      </w:r>
      <w:r w:rsidRPr="00407C15">
        <w:rPr>
          <w:rFonts w:eastAsia="Calibri" w:cstheme="minorHAnsi"/>
        </w:rPr>
        <w:t xml:space="preserve">with their line manager and if advice is required, they should contact Health and Safety </w:t>
      </w:r>
      <w:r w:rsidRPr="00D14E19">
        <w:rPr>
          <w:rFonts w:eastAsia="Calibri" w:cstheme="minorHAnsi"/>
        </w:rPr>
        <w:t xml:space="preserve">or their HR </w:t>
      </w:r>
      <w:r w:rsidRPr="00407C15">
        <w:rPr>
          <w:rFonts w:eastAsia="Calibri" w:cstheme="minorHAnsi"/>
        </w:rPr>
        <w:t xml:space="preserve">Business Partner.  </w:t>
      </w:r>
    </w:p>
    <w:p w14:paraId="72871A9C" w14:textId="77777777" w:rsidR="00491889" w:rsidRDefault="00491889" w:rsidP="00491889">
      <w:pPr>
        <w:spacing w:line="240" w:lineRule="auto"/>
        <w:jc w:val="both"/>
        <w:rPr>
          <w:rFonts w:eastAsia="Calibri" w:cstheme="minorHAnsi"/>
        </w:rPr>
      </w:pPr>
      <w:r w:rsidRPr="00407C15">
        <w:rPr>
          <w:rFonts w:eastAsia="Calibri" w:cstheme="minorHAnsi"/>
        </w:rPr>
        <w:t>It is important that all colleagues are aware of the processes for them to raise any concerns which they have.  If the matter involves a health and safety related incident this should be reported to Health and Safety Service</w:t>
      </w:r>
      <w:r>
        <w:rPr>
          <w:rFonts w:eastAsia="Calibri" w:cstheme="minorHAnsi"/>
        </w:rPr>
        <w:t>.</w:t>
      </w:r>
    </w:p>
    <w:p w14:paraId="4414D4F9" w14:textId="77777777" w:rsidR="00491889" w:rsidRDefault="00491889" w:rsidP="00491889">
      <w:pPr>
        <w:tabs>
          <w:tab w:val="left" w:pos="1253"/>
        </w:tabs>
        <w:spacing w:after="0" w:line="240" w:lineRule="auto"/>
        <w:jc w:val="both"/>
        <w:rPr>
          <w:rFonts w:eastAsia="Calibri" w:cstheme="minorHAnsi"/>
        </w:rPr>
      </w:pPr>
      <w:r>
        <w:rPr>
          <w:rFonts w:eastAsia="Calibri" w:cstheme="minorHAnsi"/>
        </w:rPr>
        <w:tab/>
      </w:r>
    </w:p>
    <w:p w14:paraId="4DED6CC7" w14:textId="036328AF" w:rsidR="4CEF6863" w:rsidRDefault="4CEF6863" w:rsidP="172827BE">
      <w:pPr>
        <w:pStyle w:val="Heading1"/>
        <w:numPr>
          <w:ilvl w:val="0"/>
          <w:numId w:val="35"/>
        </w:numPr>
        <w:ind w:left="360"/>
        <w:rPr>
          <w:rFonts w:asciiTheme="minorHAnsi" w:hAnsiTheme="minorHAnsi" w:cstheme="minorBidi"/>
          <w:b/>
          <w:bCs/>
          <w:color w:val="7030A0"/>
          <w:sz w:val="22"/>
          <w:szCs w:val="22"/>
        </w:rPr>
      </w:pPr>
      <w:bookmarkStart w:id="56" w:name="_Toc65759647"/>
      <w:r w:rsidRPr="24E96276">
        <w:rPr>
          <w:rFonts w:asciiTheme="minorHAnsi" w:hAnsiTheme="minorHAnsi" w:cstheme="minorBidi"/>
          <w:b/>
          <w:bCs/>
          <w:color w:val="7030A0"/>
          <w:sz w:val="22"/>
          <w:szCs w:val="22"/>
        </w:rPr>
        <w:t>Face Coverings</w:t>
      </w:r>
      <w:bookmarkEnd w:id="56"/>
      <w:r>
        <w:br/>
      </w:r>
    </w:p>
    <w:p w14:paraId="1D6594D5" w14:textId="3DA1DA67" w:rsidR="4F599B88" w:rsidRDefault="4F599B88" w:rsidP="24E96276">
      <w:pPr>
        <w:spacing w:line="240" w:lineRule="auto"/>
        <w:rPr>
          <w:rFonts w:ascii="Calibri" w:eastAsia="Calibri" w:hAnsi="Calibri" w:cs="Calibri"/>
          <w:color w:val="131313"/>
        </w:rPr>
      </w:pPr>
      <w:r w:rsidRPr="24E96276">
        <w:rPr>
          <w:rFonts w:ascii="Calibri" w:eastAsia="Calibri" w:hAnsi="Calibri" w:cs="Calibri"/>
        </w:rPr>
        <w:t xml:space="preserve">The current </w:t>
      </w:r>
      <w:hyperlink r:id="rId90">
        <w:r w:rsidRPr="24E96276">
          <w:rPr>
            <w:rStyle w:val="Hyperlink"/>
            <w:rFonts w:ascii="Calibri" w:eastAsia="Calibri" w:hAnsi="Calibri" w:cs="Calibri"/>
          </w:rPr>
          <w:t>Government advice for Higher Education</w:t>
        </w:r>
      </w:hyperlink>
      <w:r w:rsidRPr="24E96276">
        <w:rPr>
          <w:rFonts w:ascii="Calibri" w:eastAsia="Calibri" w:hAnsi="Calibri" w:cs="Calibri"/>
        </w:rPr>
        <w:t xml:space="preserve"> is </w:t>
      </w:r>
      <w:r w:rsidR="3B6A1B61" w:rsidRPr="24E96276">
        <w:rPr>
          <w:rFonts w:ascii="Calibri" w:eastAsia="Calibri" w:hAnsi="Calibri" w:cs="Calibri"/>
        </w:rPr>
        <w:t>that:</w:t>
      </w:r>
    </w:p>
    <w:p w14:paraId="3EEB69B1" w14:textId="0BD19D49" w:rsidR="3B6A1B61" w:rsidRDefault="3B6A1B61" w:rsidP="24E96276">
      <w:pPr>
        <w:pStyle w:val="ListParagraph"/>
        <w:numPr>
          <w:ilvl w:val="0"/>
          <w:numId w:val="4"/>
        </w:numPr>
        <w:spacing w:line="257" w:lineRule="auto"/>
        <w:rPr>
          <w:rFonts w:eastAsiaTheme="minorEastAsia"/>
        </w:rPr>
      </w:pPr>
      <w:r w:rsidRPr="24E96276">
        <w:rPr>
          <w:rFonts w:ascii="Calibri" w:eastAsia="Calibri" w:hAnsi="Calibri" w:cs="Calibri"/>
        </w:rPr>
        <w:t>In workshops, laboratories, offices, libraries, teaching rooms/classrooms and lecture halls the use of face coverings is no longer mandatory unless social distancing and/or ventilation is difficult to maintain (the use of PPE defined by risk assessment of work activity remains in situ).</w:t>
      </w:r>
    </w:p>
    <w:p w14:paraId="4C988B37" w14:textId="0D852822" w:rsidR="3B6A1B61" w:rsidRDefault="3B6A1B61" w:rsidP="24E96276">
      <w:pPr>
        <w:pStyle w:val="ListParagraph"/>
        <w:numPr>
          <w:ilvl w:val="0"/>
          <w:numId w:val="4"/>
        </w:numPr>
        <w:spacing w:line="257" w:lineRule="auto"/>
        <w:rPr>
          <w:rFonts w:eastAsiaTheme="minorEastAsia"/>
        </w:rPr>
      </w:pPr>
      <w:r w:rsidRPr="24E96276">
        <w:rPr>
          <w:rFonts w:ascii="Calibri" w:eastAsia="Calibri" w:hAnsi="Calibri" w:cs="Calibri"/>
        </w:rPr>
        <w:t xml:space="preserve">Social learning areas are learning spaces and therefore face coverings are no longer mandatory. </w:t>
      </w:r>
    </w:p>
    <w:p w14:paraId="2C4A3781" w14:textId="3CCB0CC4" w:rsidR="3B6A1B61" w:rsidRDefault="3B6A1B61" w:rsidP="24E96276">
      <w:pPr>
        <w:pStyle w:val="ListParagraph"/>
        <w:numPr>
          <w:ilvl w:val="0"/>
          <w:numId w:val="4"/>
        </w:numPr>
        <w:spacing w:line="257" w:lineRule="auto"/>
        <w:rPr>
          <w:rFonts w:eastAsiaTheme="minorEastAsia"/>
        </w:rPr>
      </w:pPr>
      <w:r w:rsidRPr="24E96276">
        <w:rPr>
          <w:rFonts w:ascii="Calibri" w:eastAsia="Calibri" w:hAnsi="Calibri" w:cs="Calibri"/>
        </w:rPr>
        <w:t>Face coverings should be worn, excluding exemptions, when moving across campus in all internal transient areas as it’s not viable to maintain 2m social distancing.</w:t>
      </w:r>
    </w:p>
    <w:p w14:paraId="22363250" w14:textId="4F7FA2C8" w:rsidR="3B6A1B61" w:rsidRDefault="3B6A1B61" w:rsidP="24E96276">
      <w:pPr>
        <w:spacing w:line="257" w:lineRule="auto"/>
      </w:pPr>
      <w:r w:rsidRPr="24E96276">
        <w:rPr>
          <w:rFonts w:ascii="Calibri" w:eastAsia="Calibri" w:hAnsi="Calibri" w:cs="Calibri"/>
        </w:rPr>
        <w:t xml:space="preserve">All other </w:t>
      </w:r>
      <w:proofErr w:type="spellStart"/>
      <w:r w:rsidRPr="24E96276">
        <w:rPr>
          <w:rFonts w:ascii="Calibri" w:eastAsia="Calibri" w:hAnsi="Calibri" w:cs="Calibri"/>
        </w:rPr>
        <w:t>covid</w:t>
      </w:r>
      <w:proofErr w:type="spellEnd"/>
      <w:r w:rsidRPr="24E96276">
        <w:rPr>
          <w:rFonts w:ascii="Calibri" w:eastAsia="Calibri" w:hAnsi="Calibri" w:cs="Calibri"/>
        </w:rPr>
        <w:t xml:space="preserve"> secure measures remain in place.  </w:t>
      </w:r>
    </w:p>
    <w:p w14:paraId="7F434AA5" w14:textId="564135CB" w:rsidR="3B6A1B61" w:rsidRDefault="3B6A1B61" w:rsidP="24E96276">
      <w:pPr>
        <w:spacing w:line="257" w:lineRule="auto"/>
        <w:rPr>
          <w:rFonts w:ascii="Calibri" w:eastAsia="Calibri" w:hAnsi="Calibri" w:cs="Calibri"/>
          <w:color w:val="000000" w:themeColor="text1"/>
          <w:sz w:val="21"/>
          <w:szCs w:val="21"/>
        </w:rPr>
      </w:pPr>
      <w:r w:rsidRPr="24E96276">
        <w:rPr>
          <w:rFonts w:ascii="Calibri" w:eastAsia="Calibri" w:hAnsi="Calibri" w:cs="Calibri"/>
        </w:rPr>
        <w:t xml:space="preserve">Please note, that localised outbreaks will be monitored, in line with government guidance and our </w:t>
      </w:r>
      <w:hyperlink r:id="rId91">
        <w:r w:rsidRPr="24E96276">
          <w:rPr>
            <w:rStyle w:val="Hyperlink"/>
            <w:rFonts w:ascii="Calibri" w:eastAsia="Calibri" w:hAnsi="Calibri" w:cs="Calibri"/>
          </w:rPr>
          <w:t>Outbreak Control Plan</w:t>
        </w:r>
      </w:hyperlink>
      <w:r w:rsidRPr="24E96276">
        <w:rPr>
          <w:rFonts w:ascii="Calibri" w:eastAsia="Calibri" w:hAnsi="Calibri" w:cs="Calibri"/>
        </w:rPr>
        <w:t xml:space="preserve"> and may prompt the temporary use of face coverings in the relative area.</w:t>
      </w:r>
      <w:r w:rsidRPr="24E96276">
        <w:rPr>
          <w:rFonts w:ascii="Calibri" w:eastAsia="Calibri" w:hAnsi="Calibri" w:cs="Calibri"/>
          <w:color w:val="000000" w:themeColor="text1"/>
          <w:sz w:val="21"/>
          <w:szCs w:val="21"/>
        </w:rPr>
        <w:t xml:space="preserve"> </w:t>
      </w:r>
    </w:p>
    <w:p w14:paraId="68C3C6CC" w14:textId="52CCA413" w:rsidR="44039BAE" w:rsidRDefault="44039BAE" w:rsidP="24E96276">
      <w:pPr>
        <w:spacing w:line="257" w:lineRule="auto"/>
      </w:pPr>
      <w:r w:rsidRPr="24E96276">
        <w:rPr>
          <w:rFonts w:ascii="Calibri" w:eastAsia="Calibri" w:hAnsi="Calibri" w:cs="Calibri"/>
        </w:rPr>
        <w:t>Whilst we recommend colleagues and students carry a face covering with them at all times on campus, we will continue to provide new face coverings at building entrances (while stock lasts).  There are also notices throughout the areas where face coverings should be worn.</w:t>
      </w:r>
    </w:p>
    <w:p w14:paraId="2C6AECAE" w14:textId="350733BB" w:rsidR="1982AC23" w:rsidRDefault="3C6FB659" w:rsidP="172827BE">
      <w:pPr>
        <w:spacing w:line="257" w:lineRule="auto"/>
      </w:pPr>
      <w:r w:rsidRPr="24E96276">
        <w:rPr>
          <w:rFonts w:ascii="Calibri" w:eastAsia="Calibri" w:hAnsi="Calibri" w:cs="Calibri"/>
          <w:color w:val="000000" w:themeColor="text1"/>
          <w:sz w:val="21"/>
          <w:szCs w:val="21"/>
        </w:rPr>
        <w:t>Considerations on recommending the use of face coverings where teaching settings are more reflective of a workplace environment will be given by Schools and Service areas.</w:t>
      </w:r>
    </w:p>
    <w:p w14:paraId="63A9F452" w14:textId="5212960E" w:rsidR="1982AC23" w:rsidRDefault="1982AC23" w:rsidP="172827BE">
      <w:pPr>
        <w:spacing w:line="240" w:lineRule="auto"/>
        <w:rPr>
          <w:rFonts w:ascii="Calibri" w:eastAsia="Calibri" w:hAnsi="Calibri" w:cs="Calibri"/>
          <w:color w:val="131313"/>
        </w:rPr>
      </w:pPr>
      <w:r w:rsidRPr="24E96276">
        <w:rPr>
          <w:rFonts w:ascii="Calibri" w:eastAsia="Calibri" w:hAnsi="Calibri" w:cs="Calibri"/>
          <w:color w:val="131313"/>
        </w:rPr>
        <w:t xml:space="preserve">A face covering must be worn by everyone </w:t>
      </w:r>
      <w:r w:rsidR="7274D14D" w:rsidRPr="24E96276">
        <w:rPr>
          <w:rFonts w:ascii="Calibri" w:eastAsia="Calibri" w:hAnsi="Calibri" w:cs="Calibri"/>
          <w:color w:val="000000" w:themeColor="text1"/>
          <w:sz w:val="21"/>
          <w:szCs w:val="21"/>
        </w:rPr>
        <w:t>in areas directed by appropriate signage and where social distancing cannot be maintained.</w:t>
      </w:r>
      <w:r w:rsidRPr="24E96276">
        <w:rPr>
          <w:rFonts w:ascii="Calibri" w:eastAsia="Calibri" w:hAnsi="Calibri" w:cs="Calibri"/>
          <w:color w:val="131313"/>
        </w:rPr>
        <w:t xml:space="preserve">  </w:t>
      </w:r>
    </w:p>
    <w:p w14:paraId="2BCC7552" w14:textId="2C795EDF" w:rsidR="1982AC23" w:rsidRDefault="1982AC23" w:rsidP="105B387A">
      <w:pPr>
        <w:rPr>
          <w:rFonts w:ascii="Calibri" w:eastAsia="Calibri" w:hAnsi="Calibri" w:cs="Calibri"/>
          <w:color w:val="131313"/>
        </w:rPr>
      </w:pPr>
      <w:r w:rsidRPr="105B387A">
        <w:rPr>
          <w:rFonts w:ascii="Calibri" w:eastAsia="Calibri" w:hAnsi="Calibri" w:cs="Calibri"/>
          <w:color w:val="131313"/>
        </w:rPr>
        <w:lastRenderedPageBreak/>
        <w:t>The latest health advice is that one-ply face coverings may be less effective in the presence of the new Covid-19 variant and the use of a multi-layered face covering is recommended. Our university has distributed multi-layered face coverings to colleagues and students since last September and will continue to ensure that the face coverings bought and distributed on campus meet the advised specification.</w:t>
      </w:r>
    </w:p>
    <w:p w14:paraId="01472954" w14:textId="74A615BB" w:rsidR="1982AC23" w:rsidRDefault="1982AC23" w:rsidP="4A734459">
      <w:pPr>
        <w:rPr>
          <w:rFonts w:ascii="Calibri" w:eastAsia="Calibri" w:hAnsi="Calibri" w:cs="Calibri"/>
          <w:color w:val="131313"/>
        </w:rPr>
      </w:pPr>
      <w:r w:rsidRPr="4A734459">
        <w:rPr>
          <w:rFonts w:ascii="Calibri" w:eastAsia="Calibri" w:hAnsi="Calibri" w:cs="Calibri"/>
          <w:color w:val="131313"/>
        </w:rPr>
        <w:t>Multi-layered face coverings are being made available for staff and students while stocks last</w:t>
      </w:r>
      <w:r w:rsidR="7A116EAB" w:rsidRPr="4A734459">
        <w:rPr>
          <w:rFonts w:ascii="Calibri" w:eastAsia="Calibri" w:hAnsi="Calibri" w:cs="Calibri"/>
          <w:color w:val="131313"/>
        </w:rPr>
        <w:t xml:space="preserve"> and are available at the main entry points to buildings.</w:t>
      </w:r>
    </w:p>
    <w:p w14:paraId="2B82BA7A" w14:textId="73529C07" w:rsidR="7A116EAB" w:rsidRDefault="7A116EAB" w:rsidP="4A734459">
      <w:pPr>
        <w:rPr>
          <w:rFonts w:ascii="Calibri" w:eastAsia="Calibri" w:hAnsi="Calibri" w:cs="Calibri"/>
          <w:color w:val="131313"/>
        </w:rPr>
      </w:pPr>
      <w:r w:rsidRPr="4A734459">
        <w:rPr>
          <w:rFonts w:ascii="Calibri" w:eastAsia="Calibri" w:hAnsi="Calibri" w:cs="Calibri"/>
          <w:color w:val="131313"/>
        </w:rPr>
        <w:t xml:space="preserve">Any task-specific face mask relating to studies or work activity will be distributed locally, within your School </w:t>
      </w:r>
      <w:r w:rsidR="4523C4E5" w:rsidRPr="4A734459">
        <w:rPr>
          <w:rFonts w:ascii="Calibri" w:eastAsia="Calibri" w:hAnsi="Calibri" w:cs="Calibri"/>
          <w:color w:val="131313"/>
        </w:rPr>
        <w:t xml:space="preserve">or Service </w:t>
      </w:r>
      <w:r w:rsidRPr="4A734459">
        <w:rPr>
          <w:rFonts w:ascii="Calibri" w:eastAsia="Calibri" w:hAnsi="Calibri" w:cs="Calibri"/>
          <w:color w:val="131313"/>
        </w:rPr>
        <w:t>and determined by risk assessment.</w:t>
      </w:r>
    </w:p>
    <w:p w14:paraId="36FF9713" w14:textId="0F5A1B32" w:rsidR="1982AC23" w:rsidRDefault="1982AC23" w:rsidP="105B387A">
      <w:pPr>
        <w:rPr>
          <w:rFonts w:ascii="Calibri" w:eastAsia="Calibri" w:hAnsi="Calibri" w:cs="Calibri"/>
          <w:color w:val="131313"/>
          <w:sz w:val="20"/>
          <w:szCs w:val="20"/>
        </w:rPr>
      </w:pPr>
      <w:r w:rsidRPr="105B387A">
        <w:rPr>
          <w:rFonts w:ascii="Calibri" w:eastAsia="Calibri" w:hAnsi="Calibri" w:cs="Calibri"/>
          <w:color w:val="131313"/>
        </w:rPr>
        <w:t xml:space="preserve">Where applicable, colleagues working in hospitality and retail settings on campus </w:t>
      </w:r>
      <w:proofErr w:type="gramStart"/>
      <w:r w:rsidRPr="105B387A">
        <w:rPr>
          <w:rFonts w:ascii="Calibri" w:eastAsia="Calibri" w:hAnsi="Calibri" w:cs="Calibri"/>
          <w:color w:val="131313"/>
        </w:rPr>
        <w:t>should wear multi-layered face coverings at all times</w:t>
      </w:r>
      <w:proofErr w:type="gramEnd"/>
      <w:r w:rsidRPr="105B387A">
        <w:rPr>
          <w:rFonts w:ascii="Calibri" w:eastAsia="Calibri" w:hAnsi="Calibri" w:cs="Calibri"/>
          <w:color w:val="131313"/>
        </w:rPr>
        <w:t>, in line with government guidance.</w:t>
      </w:r>
    </w:p>
    <w:p w14:paraId="47925266" w14:textId="2985BDF1" w:rsidR="1982AC23" w:rsidRDefault="1982AC23" w:rsidP="4A734459">
      <w:pPr>
        <w:rPr>
          <w:rFonts w:ascii="Calibri" w:eastAsia="Calibri" w:hAnsi="Calibri" w:cs="Calibri"/>
          <w:color w:val="131313"/>
          <w:sz w:val="20"/>
          <w:szCs w:val="20"/>
        </w:rPr>
      </w:pPr>
      <w:r w:rsidRPr="4A734459">
        <w:rPr>
          <w:rFonts w:ascii="Calibri" w:eastAsia="Calibri" w:hAnsi="Calibri" w:cs="Calibri"/>
          <w:color w:val="131313"/>
        </w:rPr>
        <w:t>Safe wearing of face coverings requires washing hands before and after touching them - including to remove or put them on - and the safe storage of them in individual, sealable plastic bags between use. Where a face covering becomes damp, it should not be worn and should be replaced carefully.</w:t>
      </w:r>
    </w:p>
    <w:p w14:paraId="2AA6A198" w14:textId="4764A274" w:rsidR="53817D02" w:rsidRDefault="53817D02" w:rsidP="4A734459">
      <w:pPr>
        <w:spacing w:line="240" w:lineRule="auto"/>
      </w:pPr>
      <w:r w:rsidRPr="4A734459">
        <w:rPr>
          <w:rFonts w:eastAsiaTheme="minorEastAsia"/>
        </w:rPr>
        <w:t>Disposable face coverings can be disposed of carefully in regular waste bins after use.</w:t>
      </w:r>
    </w:p>
    <w:p w14:paraId="35DCD1B8" w14:textId="11A9BC48" w:rsidR="3FA3D522" w:rsidRDefault="3FA3D522" w:rsidP="105B387A">
      <w:pPr>
        <w:rPr>
          <w:sz w:val="20"/>
          <w:szCs w:val="20"/>
        </w:rPr>
      </w:pPr>
      <w:r w:rsidRPr="105B387A">
        <w:rPr>
          <w:rFonts w:ascii="Calibri" w:eastAsia="Calibri" w:hAnsi="Calibri" w:cs="Calibri"/>
          <w:color w:val="131313"/>
        </w:rPr>
        <w:t xml:space="preserve">Some individuals are exempt from wearing face coverings for age, health or disability reasons and we expect staff and students to be sensitive to those needs. Full details of who this applies to can be found </w:t>
      </w:r>
      <w:hyperlink r:id="rId92" w:anchor="exemptions">
        <w:r w:rsidRPr="105B387A">
          <w:rPr>
            <w:rStyle w:val="Hyperlink"/>
            <w:rFonts w:ascii="Calibri" w:eastAsia="Calibri" w:hAnsi="Calibri" w:cs="Calibri"/>
          </w:rPr>
          <w:t>here.</w:t>
        </w:r>
      </w:hyperlink>
    </w:p>
    <w:p w14:paraId="6499097D" w14:textId="4168B1B1" w:rsidR="3FA3D522" w:rsidRDefault="3FA3D522" w:rsidP="4A734459">
      <w:pPr>
        <w:rPr>
          <w:rFonts w:ascii="Calibri" w:eastAsia="Calibri" w:hAnsi="Calibri" w:cs="Calibri"/>
          <w:color w:val="131313"/>
          <w:sz w:val="20"/>
          <w:szCs w:val="20"/>
        </w:rPr>
      </w:pPr>
      <w:r w:rsidRPr="172827BE">
        <w:rPr>
          <w:rFonts w:ascii="Calibri" w:eastAsia="Calibri" w:hAnsi="Calibri" w:cs="Calibri"/>
          <w:color w:val="131313"/>
        </w:rPr>
        <w:t xml:space="preserve">Some people with a valid reason for not wearing a face covering may feel more comfortable showing something that says they do not have to wear a face covering. You can download templates from the government website for an </w:t>
      </w:r>
      <w:hyperlink r:id="rId93">
        <w:r w:rsidRPr="172827BE">
          <w:rPr>
            <w:rStyle w:val="Hyperlink"/>
            <w:rFonts w:ascii="Calibri" w:eastAsia="Calibri" w:hAnsi="Calibri" w:cs="Calibri"/>
          </w:rPr>
          <w:t>exemption card</w:t>
        </w:r>
      </w:hyperlink>
      <w:r w:rsidRPr="172827BE">
        <w:rPr>
          <w:rFonts w:ascii="Calibri" w:eastAsia="Calibri" w:hAnsi="Calibri" w:cs="Calibri"/>
          <w:color w:val="131313"/>
        </w:rPr>
        <w:t xml:space="preserve"> and </w:t>
      </w:r>
      <w:hyperlink r:id="rId94">
        <w:r w:rsidRPr="172827BE">
          <w:rPr>
            <w:rStyle w:val="Hyperlink"/>
            <w:rFonts w:ascii="Calibri" w:eastAsia="Calibri" w:hAnsi="Calibri" w:cs="Calibri"/>
          </w:rPr>
          <w:t>badge</w:t>
        </w:r>
      </w:hyperlink>
      <w:r w:rsidRPr="172827BE">
        <w:rPr>
          <w:rFonts w:ascii="Calibri" w:eastAsia="Calibri" w:hAnsi="Calibri" w:cs="Calibri"/>
          <w:color w:val="131313"/>
        </w:rPr>
        <w:t>.</w:t>
      </w:r>
    </w:p>
    <w:p w14:paraId="041AAAE8" w14:textId="77777777" w:rsidR="002D0EB1" w:rsidRPr="00F214CD" w:rsidRDefault="4CEF6863" w:rsidP="4A734459">
      <w:pPr>
        <w:pStyle w:val="Heading1"/>
        <w:numPr>
          <w:ilvl w:val="0"/>
          <w:numId w:val="35"/>
        </w:numPr>
        <w:ind w:left="360"/>
        <w:rPr>
          <w:rFonts w:asciiTheme="minorHAnsi" w:hAnsiTheme="minorHAnsi" w:cstheme="minorBidi"/>
          <w:b/>
          <w:bCs/>
          <w:color w:val="7030A0"/>
          <w:sz w:val="22"/>
          <w:szCs w:val="22"/>
        </w:rPr>
      </w:pPr>
      <w:bookmarkStart w:id="57" w:name="_Toc65759648"/>
      <w:r w:rsidRPr="36ABDCD1">
        <w:rPr>
          <w:rFonts w:asciiTheme="minorHAnsi" w:hAnsiTheme="minorHAnsi" w:cstheme="minorBidi"/>
          <w:b/>
          <w:bCs/>
          <w:color w:val="7030A0"/>
          <w:sz w:val="22"/>
          <w:szCs w:val="22"/>
        </w:rPr>
        <w:t>Hand sanitisers</w:t>
      </w:r>
      <w:bookmarkEnd w:id="57"/>
      <w:r w:rsidRPr="36ABDCD1">
        <w:rPr>
          <w:rFonts w:asciiTheme="minorHAnsi" w:hAnsiTheme="minorHAnsi" w:cstheme="minorBidi"/>
          <w:b/>
          <w:bCs/>
          <w:color w:val="7030A0"/>
          <w:sz w:val="22"/>
          <w:szCs w:val="22"/>
        </w:rPr>
        <w:t> </w:t>
      </w:r>
    </w:p>
    <w:p w14:paraId="46A5EC16" w14:textId="77777777" w:rsidR="002D0EB1" w:rsidRDefault="002D0EB1" w:rsidP="002D0EB1">
      <w:pPr>
        <w:pStyle w:val="xmsonormal"/>
        <w:rPr>
          <w:rFonts w:ascii="Calibri Light" w:hAnsi="Calibri Light" w:cs="Calibri Light"/>
        </w:rPr>
      </w:pPr>
    </w:p>
    <w:p w14:paraId="737454C9" w14:textId="050B8ADA" w:rsidR="008271DB" w:rsidRPr="008271DB" w:rsidRDefault="00F214CD" w:rsidP="008271DB">
      <w:pPr>
        <w:pStyle w:val="xmsonormal"/>
        <w:rPr>
          <w:rFonts w:eastAsia="Times New Roman"/>
          <w:color w:val="201F1E"/>
        </w:rPr>
      </w:pPr>
      <w:r>
        <w:rPr>
          <w:rFonts w:eastAsia="Times New Roman"/>
          <w:color w:val="201F1E"/>
        </w:rPr>
        <w:t xml:space="preserve">There are hand sanitiser </w:t>
      </w:r>
      <w:r w:rsidR="00833D2A">
        <w:rPr>
          <w:rFonts w:eastAsia="Times New Roman"/>
          <w:color w:val="201F1E"/>
        </w:rPr>
        <w:t xml:space="preserve">and hand washing </w:t>
      </w:r>
      <w:r>
        <w:rPr>
          <w:rFonts w:eastAsia="Times New Roman"/>
          <w:color w:val="201F1E"/>
        </w:rPr>
        <w:t>stations located at various points throughout the campuses, including at the entrances and exits to all open University buildings.</w:t>
      </w:r>
    </w:p>
    <w:p w14:paraId="4AF3F0F4" w14:textId="40ED4E6F" w:rsidR="446B3C5B" w:rsidRDefault="446B3C5B" w:rsidP="446B3C5B">
      <w:pPr>
        <w:pStyle w:val="xmsonormal"/>
        <w:rPr>
          <w:rFonts w:eastAsia="Times New Roman"/>
          <w:color w:val="201F1E"/>
        </w:rPr>
      </w:pPr>
    </w:p>
    <w:p w14:paraId="24155274" w14:textId="77777777" w:rsidR="00491889" w:rsidRPr="00F214CD" w:rsidRDefault="4CEF6863" w:rsidP="4A734459">
      <w:pPr>
        <w:pStyle w:val="Heading1"/>
        <w:numPr>
          <w:ilvl w:val="0"/>
          <w:numId w:val="35"/>
        </w:numPr>
        <w:ind w:left="360"/>
        <w:rPr>
          <w:rFonts w:asciiTheme="minorHAnsi" w:hAnsiTheme="minorHAnsi" w:cstheme="minorBidi"/>
          <w:b/>
          <w:bCs/>
          <w:color w:val="7030A0"/>
          <w:sz w:val="22"/>
          <w:szCs w:val="22"/>
        </w:rPr>
      </w:pPr>
      <w:bookmarkStart w:id="58" w:name="_Toc65759649"/>
      <w:r w:rsidRPr="36ABDCD1">
        <w:rPr>
          <w:rFonts w:asciiTheme="minorHAnsi" w:hAnsiTheme="minorHAnsi" w:cstheme="minorBidi"/>
          <w:b/>
          <w:bCs/>
          <w:color w:val="7030A0"/>
          <w:sz w:val="22"/>
          <w:szCs w:val="22"/>
        </w:rPr>
        <w:t>Occupational Health Service</w:t>
      </w:r>
      <w:bookmarkEnd w:id="58"/>
    </w:p>
    <w:p w14:paraId="6108EB3B" w14:textId="77777777" w:rsidR="00491889" w:rsidRPr="00B0400C" w:rsidRDefault="00491889" w:rsidP="00491889">
      <w:pPr>
        <w:pStyle w:val="xmsonormal"/>
        <w:rPr>
          <w:rFonts w:eastAsia="Times New Roman"/>
          <w:bCs/>
          <w:color w:val="7030A0"/>
        </w:rPr>
      </w:pPr>
    </w:p>
    <w:p w14:paraId="0FA35595" w14:textId="77777777" w:rsidR="00576391" w:rsidRDefault="00576391" w:rsidP="005763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find below an outline of the current service provided by Occupational Health.</w:t>
      </w:r>
      <w:r>
        <w:rPr>
          <w:rStyle w:val="eop"/>
          <w:rFonts w:ascii="Calibri" w:hAnsi="Calibri" w:cs="Calibri"/>
          <w:sz w:val="22"/>
          <w:szCs w:val="22"/>
        </w:rPr>
        <w:t> </w:t>
      </w:r>
      <w:r>
        <w:rPr>
          <w:rStyle w:val="eop"/>
          <w:rFonts w:ascii="Calibri" w:hAnsi="Calibri" w:cs="Calibri"/>
          <w:sz w:val="22"/>
          <w:szCs w:val="22"/>
        </w:rPr>
        <w:br/>
      </w:r>
    </w:p>
    <w:p w14:paraId="0816EA1B" w14:textId="77777777" w:rsidR="00576391" w:rsidRPr="00FA3D34" w:rsidRDefault="00576391" w:rsidP="00576391">
      <w:pPr>
        <w:pStyle w:val="paragraph"/>
        <w:numPr>
          <w:ilvl w:val="0"/>
          <w:numId w:val="31"/>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All Occupational Health consultations are currently only being carried out remotely (by video or audio telephone appointments) by our own Advisors and the Occupational Health Physician.  Confidential and secure access to all relevant systems and email accounts has been maintained.</w:t>
      </w:r>
      <w:r>
        <w:rPr>
          <w:rStyle w:val="eop"/>
          <w:rFonts w:ascii="Calibri" w:hAnsi="Calibri" w:cs="Calibri"/>
          <w:sz w:val="22"/>
          <w:szCs w:val="22"/>
        </w:rPr>
        <w:t> </w:t>
      </w:r>
    </w:p>
    <w:p w14:paraId="721FD164" w14:textId="77777777" w:rsidR="00576391" w:rsidRDefault="00576391" w:rsidP="00576391">
      <w:pPr>
        <w:pStyle w:val="paragraph"/>
        <w:spacing w:before="0" w:beforeAutospacing="0" w:after="0" w:afterAutospacing="0"/>
        <w:ind w:left="720"/>
        <w:textAlignment w:val="baseline"/>
        <w:rPr>
          <w:rFonts w:ascii="Calibri" w:hAnsi="Calibri" w:cs="Calibri"/>
          <w:sz w:val="22"/>
          <w:szCs w:val="22"/>
        </w:rPr>
      </w:pPr>
    </w:p>
    <w:p w14:paraId="49B0E363" w14:textId="77777777" w:rsidR="00576391" w:rsidRPr="00FA3D34" w:rsidRDefault="00576391" w:rsidP="00576391">
      <w:pPr>
        <w:pStyle w:val="paragraph"/>
        <w:numPr>
          <w:ilvl w:val="0"/>
          <w:numId w:val="31"/>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Occupational Health Physician will continue to hold clinics as scheduled (2-3 per month). All documents sent to them prior to their clinic, will be send as a password protected file, with the password being sent separately.  Reports will be sent back to Occupational Health and distributed in the usual manner.</w:t>
      </w:r>
      <w:r>
        <w:rPr>
          <w:rStyle w:val="eop"/>
          <w:rFonts w:ascii="Calibri" w:hAnsi="Calibri" w:cs="Calibri"/>
          <w:sz w:val="22"/>
          <w:szCs w:val="22"/>
        </w:rPr>
        <w:t> </w:t>
      </w:r>
    </w:p>
    <w:p w14:paraId="221022C3" w14:textId="77777777" w:rsidR="00576391" w:rsidRDefault="00576391" w:rsidP="00576391">
      <w:pPr>
        <w:pStyle w:val="ListParagraph"/>
        <w:spacing w:after="0"/>
        <w:rPr>
          <w:rFonts w:ascii="Calibri" w:hAnsi="Calibri" w:cs="Calibri"/>
        </w:rPr>
      </w:pPr>
    </w:p>
    <w:p w14:paraId="6012457D" w14:textId="77777777" w:rsidR="00576391" w:rsidRPr="00B17900" w:rsidRDefault="00576391" w:rsidP="00576391">
      <w:pPr>
        <w:pStyle w:val="paragraph"/>
        <w:numPr>
          <w:ilvl w:val="0"/>
          <w:numId w:val="31"/>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Colleagues who have been identified as being clinically vulnerable or extremely clinically vulnerable; if having completed their Vulnerable Individual Covid-19 Return to Work Risk Assessment there are residual concerns, then following a discussion with the area’s HR Adviser, an OH referral may be appropriate. </w:t>
      </w:r>
      <w:r>
        <w:rPr>
          <w:rStyle w:val="eop"/>
          <w:rFonts w:ascii="Calibri" w:hAnsi="Calibri" w:cs="Calibri"/>
          <w:sz w:val="22"/>
          <w:szCs w:val="22"/>
        </w:rPr>
        <w:t> </w:t>
      </w:r>
    </w:p>
    <w:p w14:paraId="3800C485" w14:textId="77777777" w:rsidR="00576391" w:rsidRDefault="00576391" w:rsidP="00576391">
      <w:pPr>
        <w:pStyle w:val="ListParagraph"/>
        <w:spacing w:after="0"/>
        <w:rPr>
          <w:rFonts w:ascii="Calibri" w:hAnsi="Calibri" w:cs="Calibri"/>
        </w:rPr>
      </w:pPr>
    </w:p>
    <w:p w14:paraId="108002AD" w14:textId="77777777" w:rsidR="00576391" w:rsidRPr="00F25433" w:rsidRDefault="00576391" w:rsidP="00576391">
      <w:pPr>
        <w:pStyle w:val="paragraph"/>
        <w:numPr>
          <w:ilvl w:val="0"/>
          <w:numId w:val="31"/>
        </w:numPr>
        <w:spacing w:before="0" w:beforeAutospacing="0" w:after="0" w:afterAutospacing="0"/>
        <w:textAlignment w:val="baseline"/>
        <w:rPr>
          <w:rStyle w:val="eop"/>
          <w:rFonts w:ascii="Yu Mincho" w:eastAsia="Yu Mincho" w:hAnsi="Yu Mincho" w:cs="Segoe UI"/>
          <w:sz w:val="22"/>
          <w:szCs w:val="22"/>
        </w:rPr>
      </w:pPr>
      <w:r>
        <w:rPr>
          <w:rStyle w:val="normaltextrun"/>
          <w:rFonts w:ascii="Calibri" w:eastAsia="Yu Mincho" w:hAnsi="Calibri" w:cs="Calibri"/>
          <w:sz w:val="22"/>
          <w:szCs w:val="22"/>
        </w:rPr>
        <w:t>Assessments for chairs or ergonomic equipment (mice, keyboards) will not be undertaken currently to reduce social contact. Colleagues who are referred with DSE related issues, must complete the Homeworkers DSE assessment available on the H&amp;S intranet page, under A-Z, H for homeworking.</w:t>
      </w:r>
      <w:r>
        <w:rPr>
          <w:rStyle w:val="eop"/>
          <w:rFonts w:ascii="Calibri" w:eastAsia="Yu Mincho" w:hAnsi="Calibri" w:cs="Calibri"/>
          <w:sz w:val="22"/>
          <w:szCs w:val="22"/>
        </w:rPr>
        <w:t> </w:t>
      </w:r>
    </w:p>
    <w:p w14:paraId="19F370F4" w14:textId="77777777" w:rsidR="00576391" w:rsidRDefault="00576391" w:rsidP="00576391">
      <w:pPr>
        <w:pStyle w:val="ListParagraph"/>
        <w:spacing w:after="0"/>
        <w:rPr>
          <w:rFonts w:ascii="Yu Mincho" w:eastAsia="Yu Mincho" w:hAnsi="Yu Mincho" w:cs="Segoe UI"/>
        </w:rPr>
      </w:pPr>
    </w:p>
    <w:p w14:paraId="2B410CC5" w14:textId="77777777" w:rsidR="00576391" w:rsidRPr="00FA3D34" w:rsidRDefault="00576391" w:rsidP="00576391">
      <w:pPr>
        <w:pStyle w:val="paragraph"/>
        <w:numPr>
          <w:ilvl w:val="0"/>
          <w:numId w:val="31"/>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Foot Care Practitioner’s clinics have been cancelled for the foreseeable future.</w:t>
      </w:r>
      <w:r>
        <w:rPr>
          <w:rStyle w:val="eop"/>
          <w:rFonts w:ascii="Calibri" w:hAnsi="Calibri" w:cs="Calibri"/>
          <w:sz w:val="22"/>
          <w:szCs w:val="22"/>
        </w:rPr>
        <w:t> </w:t>
      </w:r>
    </w:p>
    <w:p w14:paraId="7993AA05" w14:textId="77777777" w:rsidR="00576391" w:rsidRDefault="00576391" w:rsidP="00576391">
      <w:pPr>
        <w:pStyle w:val="ListParagraph"/>
        <w:spacing w:after="0"/>
        <w:rPr>
          <w:rFonts w:ascii="Calibri" w:hAnsi="Calibri" w:cs="Calibri"/>
        </w:rPr>
      </w:pPr>
    </w:p>
    <w:p w14:paraId="30EE7475" w14:textId="77777777" w:rsidR="00576391" w:rsidRPr="00FA3D34" w:rsidRDefault="00576391" w:rsidP="00576391">
      <w:pPr>
        <w:pStyle w:val="paragraph"/>
        <w:numPr>
          <w:ilvl w:val="0"/>
          <w:numId w:val="31"/>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Our Physiotherapy Service provider remains open and they are following stringent guidelines to reduce the risk of Coronavirus transmission, however, colleagues who are referred to Physio will be advised that attending face to face appointments will be at their own discretion. Telephone appointments are also available.</w:t>
      </w:r>
      <w:r>
        <w:rPr>
          <w:rStyle w:val="eop"/>
          <w:rFonts w:ascii="Calibri" w:hAnsi="Calibri" w:cs="Calibri"/>
          <w:sz w:val="22"/>
          <w:szCs w:val="22"/>
        </w:rPr>
        <w:t> </w:t>
      </w:r>
    </w:p>
    <w:p w14:paraId="46F6830C" w14:textId="77777777" w:rsidR="00576391" w:rsidRDefault="00576391" w:rsidP="00576391">
      <w:pPr>
        <w:pStyle w:val="ListParagraph"/>
        <w:spacing w:after="0"/>
        <w:rPr>
          <w:rFonts w:ascii="Calibri" w:hAnsi="Calibri" w:cs="Calibri"/>
        </w:rPr>
      </w:pPr>
    </w:p>
    <w:p w14:paraId="7A0E3554" w14:textId="77777777" w:rsidR="00576391" w:rsidRPr="00FA3D34" w:rsidRDefault="00576391" w:rsidP="00576391">
      <w:pPr>
        <w:pStyle w:val="paragraph"/>
        <w:numPr>
          <w:ilvl w:val="0"/>
          <w:numId w:val="31"/>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Health Assured have shared their Business Continuity Plan and will continue to provide further updates. Colleagues can still access their 24-hour telephone line and resources on their website. You can access further information and contact details </w:t>
      </w:r>
      <w:hyperlink r:id="rId95" w:tgtFrame="_blank" w:history="1">
        <w:r w:rsidRPr="001C6A83">
          <w:rPr>
            <w:rStyle w:val="normaltextrun"/>
            <w:rFonts w:ascii="Calibri" w:hAnsi="Calibri" w:cs="Calibri"/>
            <w:b/>
            <w:color w:val="7030A0"/>
            <w:sz w:val="22"/>
            <w:szCs w:val="22"/>
            <w:u w:val="single"/>
          </w:rPr>
          <w:t>here</w:t>
        </w:r>
      </w:hyperlink>
      <w:r>
        <w:rPr>
          <w:rStyle w:val="normaltextrun"/>
          <w:rFonts w:ascii="Calibri" w:hAnsi="Calibri" w:cs="Calibri"/>
          <w:sz w:val="22"/>
          <w:szCs w:val="22"/>
        </w:rPr>
        <w:t>.</w:t>
      </w:r>
      <w:r>
        <w:rPr>
          <w:rStyle w:val="eop"/>
          <w:rFonts w:ascii="Calibri" w:hAnsi="Calibri" w:cs="Calibri"/>
          <w:sz w:val="22"/>
          <w:szCs w:val="22"/>
        </w:rPr>
        <w:t> </w:t>
      </w:r>
    </w:p>
    <w:p w14:paraId="0E20CCC8" w14:textId="77777777" w:rsidR="00576391" w:rsidRDefault="00576391" w:rsidP="00576391">
      <w:pPr>
        <w:pStyle w:val="ListParagraph"/>
        <w:spacing w:after="0"/>
        <w:rPr>
          <w:rFonts w:ascii="Calibri" w:hAnsi="Calibri" w:cs="Calibri"/>
        </w:rPr>
      </w:pPr>
    </w:p>
    <w:p w14:paraId="1B5CD27A" w14:textId="77777777" w:rsidR="00576391" w:rsidRDefault="00576391" w:rsidP="00576391">
      <w:pPr>
        <w:pStyle w:val="ListParagraph"/>
        <w:rPr>
          <w:rStyle w:val="eop"/>
          <w:rFonts w:ascii="Calibri" w:hAnsi="Calibri" w:cs="Calibri"/>
        </w:rPr>
      </w:pPr>
      <w:proofErr w:type="gramStart"/>
      <w:r w:rsidRPr="00F1190C">
        <w:rPr>
          <w:rStyle w:val="normaltextrun"/>
          <w:rFonts w:ascii="Calibri" w:hAnsi="Calibri" w:cs="Calibri"/>
        </w:rPr>
        <w:t>OH</w:t>
      </w:r>
      <w:proofErr w:type="gramEnd"/>
      <w:r w:rsidRPr="00F1190C">
        <w:rPr>
          <w:rStyle w:val="normaltextrun"/>
          <w:rFonts w:ascii="Calibri" w:hAnsi="Calibri" w:cs="Calibri"/>
        </w:rPr>
        <w:t xml:space="preserve"> will be able </w:t>
      </w:r>
      <w:r w:rsidRPr="008975B0">
        <w:rPr>
          <w:rStyle w:val="normaltextrun"/>
          <w:rFonts w:ascii="Calibri" w:hAnsi="Calibri" w:cs="Calibri"/>
        </w:rPr>
        <w:t>to make referrals to the onsite gym however the use of the facilities will be governed by the guid</w:t>
      </w:r>
      <w:r>
        <w:rPr>
          <w:rStyle w:val="normaltextrun"/>
          <w:rFonts w:ascii="Calibri" w:hAnsi="Calibri" w:cs="Calibri"/>
        </w:rPr>
        <w:t>elines</w:t>
      </w:r>
      <w:r w:rsidRPr="008975B0">
        <w:rPr>
          <w:rStyle w:val="normaltextrun"/>
          <w:rFonts w:ascii="Calibri" w:hAnsi="Calibri" w:cs="Calibri"/>
        </w:rPr>
        <w:t xml:space="preserve"> in place for the University’s sports facilities, such as booking </w:t>
      </w:r>
      <w:r>
        <w:rPr>
          <w:rStyle w:val="normaltextrun"/>
          <w:rFonts w:ascii="Calibri" w:hAnsi="Calibri" w:cs="Calibri"/>
        </w:rPr>
        <w:t>of activities</w:t>
      </w:r>
      <w:r w:rsidRPr="008975B0">
        <w:rPr>
          <w:rStyle w:val="normaltextrun"/>
          <w:rFonts w:ascii="Calibri" w:hAnsi="Calibri" w:cs="Calibri"/>
        </w:rPr>
        <w:t>. </w:t>
      </w:r>
    </w:p>
    <w:p w14:paraId="5303402D" w14:textId="77777777" w:rsidR="00576391" w:rsidRDefault="00576391" w:rsidP="00576391">
      <w:pPr>
        <w:pStyle w:val="paragraph"/>
        <w:numPr>
          <w:ilvl w:val="0"/>
          <w:numId w:val="3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Requests for external medical reports can only be undertaken by email correspondence with requested Medical Practitioners and then followed up on a regular basis.  Due to Coronavirus Pandemic, there may be a delay in reports being released to OH.</w:t>
      </w:r>
    </w:p>
    <w:p w14:paraId="3EC1DE7B" w14:textId="77777777" w:rsidR="00576391" w:rsidRPr="00082C68" w:rsidRDefault="00576391" w:rsidP="00576391">
      <w:pPr>
        <w:pStyle w:val="ListParagraph"/>
        <w:spacing w:after="0"/>
        <w:rPr>
          <w:rFonts w:ascii="Calibri" w:hAnsi="Calibri" w:cs="Calibri"/>
        </w:rPr>
      </w:pPr>
    </w:p>
    <w:p w14:paraId="2E80F03F" w14:textId="77777777" w:rsidR="00576391" w:rsidRPr="00251736" w:rsidRDefault="00576391" w:rsidP="00576391">
      <w:pPr>
        <w:pStyle w:val="ListParagraph"/>
        <w:numPr>
          <w:ilvl w:val="0"/>
          <w:numId w:val="31"/>
        </w:numPr>
      </w:pPr>
      <w:r>
        <w:t xml:space="preserve">Mandatory Health Surveillance for targeted colleagues will be initially through paper screening; face-to-face follow ups will be in line with professional bodies’ guidelines. </w:t>
      </w:r>
    </w:p>
    <w:p w14:paraId="238D7961" w14:textId="77777777" w:rsidR="00576391" w:rsidRDefault="00576391" w:rsidP="00576391">
      <w:pPr>
        <w:pStyle w:val="ListParagraph"/>
      </w:pPr>
    </w:p>
    <w:p w14:paraId="05764593" w14:textId="77777777" w:rsidR="00576391" w:rsidRPr="00D90167" w:rsidRDefault="00576391" w:rsidP="00576391">
      <w:pPr>
        <w:pStyle w:val="ListParagraph"/>
        <w:numPr>
          <w:ilvl w:val="0"/>
          <w:numId w:val="31"/>
        </w:numPr>
      </w:pPr>
      <w:r w:rsidRPr="00D90167">
        <w:rPr>
          <w:rStyle w:val="normaltextrun"/>
          <w:rFonts w:ascii="Calibri" w:hAnsi="Calibri" w:cs="Calibri"/>
        </w:rPr>
        <w:t>You can access information regarding Occupational Health </w:t>
      </w:r>
      <w:hyperlink r:id="rId96" w:tgtFrame="_blank" w:history="1">
        <w:r w:rsidRPr="001C6A83">
          <w:rPr>
            <w:rStyle w:val="normaltextrun"/>
            <w:rFonts w:ascii="Calibri" w:hAnsi="Calibri" w:cs="Calibri"/>
            <w:b/>
            <w:color w:val="7030A0"/>
            <w:u w:val="single"/>
          </w:rPr>
          <w:t>here</w:t>
        </w:r>
      </w:hyperlink>
      <w:r w:rsidRPr="00D90167">
        <w:rPr>
          <w:rStyle w:val="normaltextrun"/>
          <w:rFonts w:ascii="Calibri" w:hAnsi="Calibri" w:cs="Calibri"/>
        </w:rPr>
        <w:t>.</w:t>
      </w:r>
      <w:r w:rsidRPr="00D90167">
        <w:rPr>
          <w:rStyle w:val="eop"/>
          <w:rFonts w:ascii="Calibri" w:hAnsi="Calibri" w:cs="Calibri"/>
        </w:rPr>
        <w:t> </w:t>
      </w:r>
    </w:p>
    <w:p w14:paraId="69C506DE" w14:textId="77777777" w:rsidR="00491889" w:rsidRDefault="00491889" w:rsidP="00491889">
      <w:pPr>
        <w:rPr>
          <w:rFonts w:ascii="Segoe UI" w:eastAsia="Times New Roman" w:hAnsi="Segoe UI" w:cs="Segoe UI"/>
          <w:sz w:val="18"/>
          <w:szCs w:val="18"/>
          <w:lang w:eastAsia="en-GB"/>
        </w:rPr>
      </w:pPr>
      <w:r>
        <w:rPr>
          <w:rFonts w:ascii="Segoe UI" w:hAnsi="Segoe UI" w:cs="Segoe UI"/>
          <w:sz w:val="18"/>
          <w:szCs w:val="18"/>
        </w:rPr>
        <w:br w:type="page"/>
      </w:r>
    </w:p>
    <w:p w14:paraId="46A5661D" w14:textId="77777777" w:rsidR="00491889" w:rsidRPr="00F214CD" w:rsidRDefault="4CEF6863" w:rsidP="4A734459">
      <w:pPr>
        <w:pStyle w:val="Heading1"/>
        <w:numPr>
          <w:ilvl w:val="0"/>
          <w:numId w:val="35"/>
        </w:numPr>
        <w:ind w:left="360"/>
        <w:rPr>
          <w:rFonts w:asciiTheme="minorHAnsi" w:hAnsiTheme="minorHAnsi" w:cstheme="minorBidi"/>
          <w:b/>
          <w:bCs/>
          <w:color w:val="7030A0"/>
          <w:sz w:val="24"/>
          <w:szCs w:val="24"/>
        </w:rPr>
      </w:pPr>
      <w:bookmarkStart w:id="59" w:name="_Appendix_A"/>
      <w:bookmarkStart w:id="60" w:name="_Toc65759650"/>
      <w:bookmarkEnd w:id="59"/>
      <w:r w:rsidRPr="36ABDCD1">
        <w:rPr>
          <w:rFonts w:asciiTheme="minorHAnsi" w:hAnsiTheme="minorHAnsi" w:cstheme="minorBidi"/>
          <w:b/>
          <w:bCs/>
          <w:color w:val="7030A0"/>
          <w:sz w:val="24"/>
          <w:szCs w:val="24"/>
        </w:rPr>
        <w:lastRenderedPageBreak/>
        <w:t>Appendix A</w:t>
      </w:r>
      <w:bookmarkEnd w:id="60"/>
    </w:p>
    <w:p w14:paraId="524B3CDA" w14:textId="77777777" w:rsidR="00491889" w:rsidRDefault="00491889" w:rsidP="00491889">
      <w:pPr>
        <w:pStyle w:val="paragraph"/>
        <w:spacing w:before="0" w:beforeAutospacing="0" w:after="0" w:afterAutospacing="0"/>
        <w:ind w:left="360"/>
        <w:jc w:val="center"/>
        <w:textAlignment w:val="baseline"/>
        <w:rPr>
          <w:rFonts w:ascii="Segoe UI" w:hAnsi="Segoe UI" w:cs="Segoe UI"/>
          <w:sz w:val="18"/>
          <w:szCs w:val="18"/>
        </w:rPr>
      </w:pPr>
      <w:r>
        <w:rPr>
          <w:rStyle w:val="eop"/>
          <w:sz w:val="22"/>
          <w:szCs w:val="22"/>
        </w:rPr>
        <w:t> </w:t>
      </w:r>
    </w:p>
    <w:p w14:paraId="2B6A5AA0" w14:textId="77777777" w:rsidR="00491889" w:rsidRDefault="00491889" w:rsidP="00491889">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Calibri" w:hAnsi="Calibri" w:cs="Calibri"/>
          <w:sz w:val="32"/>
          <w:szCs w:val="32"/>
          <w:u w:val="single"/>
        </w:rPr>
        <w:t>Developing and maintaining your team</w:t>
      </w:r>
      <w:r>
        <w:rPr>
          <w:rStyle w:val="normaltextrun"/>
          <w:sz w:val="32"/>
          <w:szCs w:val="32"/>
          <w:u w:val="single"/>
        </w:rPr>
        <w:t>’</w:t>
      </w:r>
      <w:r>
        <w:rPr>
          <w:rStyle w:val="normaltextrun"/>
          <w:rFonts w:ascii="Calibri" w:hAnsi="Calibri" w:cs="Calibri"/>
          <w:sz w:val="32"/>
          <w:szCs w:val="32"/>
          <w:u w:val="single"/>
        </w:rPr>
        <w:t>s</w:t>
      </w:r>
      <w:r>
        <w:rPr>
          <w:rStyle w:val="normaltextrun"/>
          <w:sz w:val="32"/>
          <w:szCs w:val="32"/>
          <w:u w:val="single"/>
        </w:rPr>
        <w:t> </w:t>
      </w:r>
      <w:r>
        <w:rPr>
          <w:rStyle w:val="normaltextrun"/>
          <w:rFonts w:ascii="Calibri" w:hAnsi="Calibri" w:cs="Calibri"/>
          <w:sz w:val="32"/>
          <w:szCs w:val="32"/>
          <w:u w:val="single"/>
        </w:rPr>
        <w:t>engagement </w:t>
      </w:r>
      <w:r>
        <w:rPr>
          <w:rStyle w:val="eop"/>
          <w:rFonts w:ascii="Calibri" w:hAnsi="Calibri" w:cs="Calibri"/>
          <w:sz w:val="32"/>
          <w:szCs w:val="32"/>
        </w:rPr>
        <w:t> </w:t>
      </w:r>
    </w:p>
    <w:p w14:paraId="2A238764" w14:textId="77777777" w:rsidR="00491889" w:rsidRDefault="00491889" w:rsidP="00491889">
      <w:pPr>
        <w:pStyle w:val="paragraph"/>
        <w:spacing w:before="0" w:beforeAutospacing="0" w:after="0" w:afterAutospacing="0"/>
        <w:ind w:left="360"/>
        <w:jc w:val="center"/>
        <w:textAlignment w:val="baseline"/>
        <w:rPr>
          <w:rFonts w:ascii="Segoe UI" w:hAnsi="Segoe UI" w:cs="Segoe UI"/>
          <w:sz w:val="18"/>
          <w:szCs w:val="18"/>
        </w:rPr>
      </w:pPr>
      <w:r>
        <w:rPr>
          <w:rStyle w:val="eop"/>
          <w:sz w:val="32"/>
          <w:szCs w:val="32"/>
        </w:rPr>
        <w:t> </w:t>
      </w:r>
    </w:p>
    <w:p w14:paraId="300DC3F2" w14:textId="77777777" w:rsidR="00491889" w:rsidRDefault="00491889" w:rsidP="00491889">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Calibri" w:hAnsi="Calibri" w:cs="Calibri"/>
          <w:sz w:val="32"/>
          <w:szCs w:val="32"/>
          <w:u w:val="single"/>
        </w:rPr>
        <w:t>and motivation</w:t>
      </w:r>
      <w:r>
        <w:rPr>
          <w:rStyle w:val="eop"/>
          <w:rFonts w:ascii="Calibri" w:hAnsi="Calibri" w:cs="Calibri"/>
          <w:sz w:val="32"/>
          <w:szCs w:val="32"/>
        </w:rPr>
        <w:t> </w:t>
      </w:r>
    </w:p>
    <w:p w14:paraId="1B22F2BC" w14:textId="77777777" w:rsidR="00491889" w:rsidRDefault="00491889" w:rsidP="00491889">
      <w:pPr>
        <w:pStyle w:val="paragraph"/>
        <w:spacing w:before="0" w:beforeAutospacing="0" w:after="0" w:afterAutospacing="0"/>
        <w:ind w:left="360"/>
        <w:jc w:val="center"/>
        <w:textAlignment w:val="baseline"/>
        <w:rPr>
          <w:rFonts w:ascii="Segoe UI" w:hAnsi="Segoe UI" w:cs="Segoe UI"/>
          <w:sz w:val="18"/>
          <w:szCs w:val="18"/>
        </w:rPr>
      </w:pPr>
      <w:r>
        <w:rPr>
          <w:rStyle w:val="eop"/>
          <w:sz w:val="32"/>
          <w:szCs w:val="32"/>
        </w:rPr>
        <w:t> </w:t>
      </w:r>
    </w:p>
    <w:p w14:paraId="26C6C547" w14:textId="77777777" w:rsidR="00491889" w:rsidRDefault="4602EDC1" w:rsidP="00491889">
      <w:pPr>
        <w:pStyle w:val="paragraph"/>
        <w:spacing w:before="0" w:beforeAutospacing="0" w:after="0" w:afterAutospacing="0"/>
        <w:ind w:left="360"/>
        <w:jc w:val="center"/>
        <w:textAlignment w:val="baseline"/>
        <w:rPr>
          <w:rFonts w:ascii="Segoe UI" w:hAnsi="Segoe UI" w:cs="Segoe UI"/>
          <w:sz w:val="18"/>
          <w:szCs w:val="18"/>
        </w:rPr>
      </w:pPr>
      <w:r>
        <w:rPr>
          <w:noProof/>
        </w:rPr>
        <w:drawing>
          <wp:inline distT="0" distB="0" distL="0" distR="0" wp14:anchorId="6F7398A8" wp14:editId="31F0E5AA">
            <wp:extent cx="6105526" cy="4048125"/>
            <wp:effectExtent l="0" t="0" r="9525" b="9525"/>
            <wp:docPr id="1937892577" name="Picture 2" descr="C:\Users\tyrer01\AppData\Local\Microsoft\Windows\INetCache\Content.MSO\92ABB3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7">
                      <a:extLst>
                        <a:ext uri="{28A0092B-C50C-407E-A947-70E740481C1C}">
                          <a14:useLocalDpi xmlns:a14="http://schemas.microsoft.com/office/drawing/2010/main" val="0"/>
                        </a:ext>
                      </a:extLst>
                    </a:blip>
                    <a:stretch>
                      <a:fillRect/>
                    </a:stretch>
                  </pic:blipFill>
                  <pic:spPr>
                    <a:xfrm>
                      <a:off x="0" y="0"/>
                      <a:ext cx="6105526" cy="4048125"/>
                    </a:xfrm>
                    <a:prstGeom prst="rect">
                      <a:avLst/>
                    </a:prstGeom>
                  </pic:spPr>
                </pic:pic>
              </a:graphicData>
            </a:graphic>
          </wp:inline>
        </w:drawing>
      </w:r>
      <w:r w:rsidRPr="24E96276">
        <w:rPr>
          <w:rStyle w:val="eop"/>
          <w:sz w:val="22"/>
          <w:szCs w:val="22"/>
        </w:rPr>
        <w:t> </w:t>
      </w:r>
    </w:p>
    <w:p w14:paraId="328B0A5D" w14:textId="77777777" w:rsidR="00491889" w:rsidRDefault="00491889" w:rsidP="004918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B1955E6" w14:textId="77777777" w:rsidR="00491889" w:rsidRDefault="00491889" w:rsidP="004918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Our new and evolving work environment presents many complex challenges for our ability to lead and develop our teams. Virtual working, changing job demands, and complex home lives create a tangled web of variable factors that impact levels of engagement and motivation in </w:t>
      </w:r>
      <w:proofErr w:type="gramStart"/>
      <w:r>
        <w:rPr>
          <w:rStyle w:val="normaltextrun"/>
          <w:rFonts w:ascii="Calibri" w:hAnsi="Calibri" w:cs="Calibri"/>
          <w:sz w:val="22"/>
          <w:szCs w:val="22"/>
        </w:rPr>
        <w:t>many different ways</w:t>
      </w:r>
      <w:proofErr w:type="gramEnd"/>
      <w:r>
        <w:rPr>
          <w:rStyle w:val="normaltextrun"/>
          <w:rFonts w:ascii="Calibri" w:hAnsi="Calibri" w:cs="Calibri"/>
          <w:sz w:val="22"/>
          <w:szCs w:val="22"/>
        </w:rPr>
        <w:t>.  In the People and Organisational Development team we are dedicated to supporting you and your teams through these challenging times. Here are some ideas you might like to consider:</w:t>
      </w:r>
      <w:r>
        <w:rPr>
          <w:rStyle w:val="eop"/>
          <w:rFonts w:ascii="Calibri" w:hAnsi="Calibri" w:cs="Calibri"/>
          <w:sz w:val="22"/>
          <w:szCs w:val="22"/>
        </w:rPr>
        <w:t> </w:t>
      </w:r>
    </w:p>
    <w:p w14:paraId="3601104D" w14:textId="77777777" w:rsidR="00491889" w:rsidRDefault="00491889" w:rsidP="004918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1DB3934" w14:textId="77777777" w:rsidR="00491889" w:rsidRDefault="00491889" w:rsidP="004918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Revisit your Collective Purpose</w:t>
      </w:r>
      <w:r>
        <w:rPr>
          <w:rStyle w:val="eop"/>
          <w:rFonts w:ascii="Calibri" w:hAnsi="Calibri" w:cs="Calibri"/>
          <w:sz w:val="22"/>
          <w:szCs w:val="22"/>
        </w:rPr>
        <w:t> </w:t>
      </w:r>
    </w:p>
    <w:p w14:paraId="322E7AED" w14:textId="77777777" w:rsidR="00491889" w:rsidRDefault="00491889" w:rsidP="004918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It might be worth reminding the team of the role they play in helping our students, colleagues and key stakeholders achieve their goals. How we are achieving this may be changing but we all have a unique role to play and it is important to work collectively to maintain focus on this purpose. Daniel Pink wrote in his book Drive “having a true sense of purpose is a powerful source of energy.” Work with your teams to create a summary of the team purpose. Use positive language and link the current tasks and activities to its fulfilment. Cascading this through to create personally meaningful goals for each member of the team has been proven to have a positive impact on their sense of wellbeing and engagement with their work. </w:t>
      </w:r>
      <w:r>
        <w:rPr>
          <w:rStyle w:val="eop"/>
          <w:rFonts w:ascii="Calibri" w:hAnsi="Calibri" w:cs="Calibri"/>
          <w:sz w:val="22"/>
          <w:szCs w:val="22"/>
        </w:rPr>
        <w:t> </w:t>
      </w:r>
    </w:p>
    <w:p w14:paraId="3C2E9351" w14:textId="77777777" w:rsidR="00491889" w:rsidRDefault="00491889" w:rsidP="004918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1D64D43" w14:textId="77777777" w:rsidR="00491889" w:rsidRDefault="00491889" w:rsidP="004918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Clarify roles and boundaries</w:t>
      </w:r>
      <w:r>
        <w:rPr>
          <w:rStyle w:val="eop"/>
          <w:rFonts w:ascii="Calibri" w:hAnsi="Calibri" w:cs="Calibri"/>
          <w:sz w:val="22"/>
          <w:szCs w:val="22"/>
        </w:rPr>
        <w:t> </w:t>
      </w:r>
    </w:p>
    <w:p w14:paraId="755EDE13" w14:textId="77777777" w:rsidR="00491889" w:rsidRDefault="00491889" w:rsidP="004918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As our work environment changes so may some of our tasks and responsibilities. Taking time to clarify team priorities and the impact this may have for individual team members is essential. In addition to maintaining individual clarity, it is also vital to ensure the whole team stay well informed. This will avoid confusion over roles, and the possibility of having duplication or gaps in work processes that negatively impact performance </w:t>
      </w:r>
      <w:r>
        <w:rPr>
          <w:rStyle w:val="normaltextrun"/>
          <w:rFonts w:ascii="Calibri" w:hAnsi="Calibri" w:cs="Calibri"/>
          <w:sz w:val="22"/>
          <w:szCs w:val="22"/>
        </w:rPr>
        <w:lastRenderedPageBreak/>
        <w:t>and motivation. In the past teams would have had the opportunity to observe this in their daily interactions. In our newly dispersed team world, it is important to agree how your teams will share their weekly priorities and work patterns. This could be done via a short “speed up-dating” meeting. Give each person a specific time, e.g. 60 seconds to update each other on their weekly tasks. Then close the session by asking colleagues to share any potential opportunities for collaboration and support they have noticed. Alternatively, the team may prefer to share this type of information via shared documents. </w:t>
      </w:r>
      <w:r>
        <w:rPr>
          <w:rStyle w:val="eop"/>
          <w:rFonts w:ascii="Calibri" w:hAnsi="Calibri" w:cs="Calibri"/>
          <w:sz w:val="22"/>
          <w:szCs w:val="22"/>
        </w:rPr>
        <w:t> </w:t>
      </w:r>
    </w:p>
    <w:p w14:paraId="537A7DD4" w14:textId="77777777" w:rsidR="00491889" w:rsidRDefault="00491889" w:rsidP="004918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D3A22D5" w14:textId="77777777" w:rsidR="00491889" w:rsidRDefault="00491889" w:rsidP="004918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Build trust and safe spaces</w:t>
      </w:r>
      <w:r>
        <w:rPr>
          <w:rStyle w:val="eop"/>
          <w:rFonts w:ascii="Calibri" w:hAnsi="Calibri" w:cs="Calibri"/>
          <w:sz w:val="22"/>
          <w:szCs w:val="22"/>
        </w:rPr>
        <w:t> </w:t>
      </w:r>
    </w:p>
    <w:p w14:paraId="5A56FFAC" w14:textId="77777777" w:rsidR="00491889" w:rsidRDefault="00491889" w:rsidP="004918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Everyone has their own unique situation and evolving circumstances. Many colleagues are experiencing changes in relationships with work, colleagues, </w:t>
      </w:r>
      <w:proofErr w:type="gramStart"/>
      <w:r>
        <w:rPr>
          <w:rStyle w:val="normaltextrun"/>
          <w:rFonts w:ascii="Calibri" w:hAnsi="Calibri" w:cs="Calibri"/>
          <w:sz w:val="22"/>
          <w:szCs w:val="22"/>
        </w:rPr>
        <w:t>family</w:t>
      </w:r>
      <w:proofErr w:type="gramEnd"/>
      <w:r>
        <w:rPr>
          <w:rStyle w:val="normaltextrun"/>
          <w:rFonts w:ascii="Calibri" w:hAnsi="Calibri" w:cs="Calibri"/>
          <w:sz w:val="22"/>
          <w:szCs w:val="22"/>
        </w:rPr>
        <w:t xml:space="preserve"> and friends. It is important to recognise that everyone travels through these changes in different ways and may at times need additional support and understanding from their team. Engaged teams take a real interest in each other’s successes and setbacks both at home and work. In addition to purely work based team meetings, find time to allow people to share what is happening and how they are feeling. Take the lead by sharing some of your personal stories and feelings. It’s best to allow people to choose their own level of sharing with general questions such as “how are you feeling today,” “what’s on your mind?” or “what is going particularly well?” Listen to each other without interruption, giving advice or comment. Perhaps closing the session by thanking people and asking them to think about what they can do to help, </w:t>
      </w:r>
      <w:proofErr w:type="gramStart"/>
      <w:r>
        <w:rPr>
          <w:rStyle w:val="normaltextrun"/>
          <w:rFonts w:ascii="Calibri" w:hAnsi="Calibri" w:cs="Calibri"/>
          <w:sz w:val="22"/>
          <w:szCs w:val="22"/>
        </w:rPr>
        <w:t>support</w:t>
      </w:r>
      <w:proofErr w:type="gramEnd"/>
      <w:r>
        <w:rPr>
          <w:rStyle w:val="normaltextrun"/>
          <w:rFonts w:ascii="Calibri" w:hAnsi="Calibri" w:cs="Calibri"/>
          <w:sz w:val="22"/>
          <w:szCs w:val="22"/>
        </w:rPr>
        <w:t> or celebrate other members of the team. </w:t>
      </w:r>
      <w:r>
        <w:rPr>
          <w:rStyle w:val="eop"/>
          <w:rFonts w:ascii="Calibri" w:hAnsi="Calibri" w:cs="Calibri"/>
          <w:sz w:val="22"/>
          <w:szCs w:val="22"/>
        </w:rPr>
        <w:t> </w:t>
      </w:r>
    </w:p>
    <w:p w14:paraId="569B4F76" w14:textId="77777777" w:rsidR="00491889" w:rsidRDefault="00491889" w:rsidP="004918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F4443E0" w14:textId="77777777" w:rsidR="00491889" w:rsidRDefault="00491889" w:rsidP="004918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Ensure Communications work for everyone</w:t>
      </w:r>
      <w:r>
        <w:rPr>
          <w:rStyle w:val="eop"/>
          <w:rFonts w:ascii="Calibri" w:hAnsi="Calibri" w:cs="Calibri"/>
          <w:sz w:val="22"/>
          <w:szCs w:val="22"/>
        </w:rPr>
        <w:t> </w:t>
      </w:r>
    </w:p>
    <w:p w14:paraId="18ECB255" w14:textId="77777777" w:rsidR="00491889" w:rsidRDefault="00491889" w:rsidP="004918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Finding the right communications methods and pattern of meetings can be a challenge for busy work teams. As time goes by some teams find themselves stuck in a cycle of unproductive meetings that have outlived their initial purpose. Plan in time with the team to review the purpose, </w:t>
      </w:r>
      <w:proofErr w:type="gramStart"/>
      <w:r>
        <w:rPr>
          <w:rStyle w:val="normaltextrun"/>
          <w:rFonts w:ascii="Calibri" w:hAnsi="Calibri" w:cs="Calibri"/>
          <w:sz w:val="22"/>
          <w:szCs w:val="22"/>
        </w:rPr>
        <w:t>regularity</w:t>
      </w:r>
      <w:proofErr w:type="gramEnd"/>
      <w:r>
        <w:rPr>
          <w:rStyle w:val="normaltextrun"/>
          <w:rFonts w:ascii="Calibri" w:hAnsi="Calibri" w:cs="Calibri"/>
          <w:sz w:val="22"/>
          <w:szCs w:val="22"/>
        </w:rPr>
        <w:t xml:space="preserve"> and agendas of your current meetings. Start by asking people how much they look forward to </w:t>
      </w:r>
      <w:proofErr w:type="gramStart"/>
      <w:r>
        <w:rPr>
          <w:rStyle w:val="normaltextrun"/>
          <w:rFonts w:ascii="Calibri" w:hAnsi="Calibri" w:cs="Calibri"/>
          <w:sz w:val="22"/>
          <w:szCs w:val="22"/>
        </w:rPr>
        <w:t>team</w:t>
      </w:r>
      <w:proofErr w:type="gramEnd"/>
      <w:r>
        <w:rPr>
          <w:rStyle w:val="normaltextrun"/>
          <w:rFonts w:ascii="Calibri" w:hAnsi="Calibri" w:cs="Calibri"/>
          <w:sz w:val="22"/>
          <w:szCs w:val="22"/>
        </w:rPr>
        <w:t> and 1:1 meetings. Review the purpose and outcomes of your meetings ensuring that they are more than just briefings and updates that could be done in another manner. Check they are addressing topics of real value and that they require the attendance of all currently being invited.  </w:t>
      </w:r>
      <w:r>
        <w:rPr>
          <w:rStyle w:val="eop"/>
          <w:rFonts w:ascii="Calibri" w:hAnsi="Calibri" w:cs="Calibri"/>
          <w:sz w:val="22"/>
          <w:szCs w:val="22"/>
        </w:rPr>
        <w:t> </w:t>
      </w:r>
    </w:p>
    <w:p w14:paraId="4B822512" w14:textId="77777777" w:rsidR="00491889" w:rsidRDefault="00491889" w:rsidP="004918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AD4F43C" w14:textId="77777777" w:rsidR="00491889" w:rsidRDefault="00491889" w:rsidP="004918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Working online presents an extra barrier for some. Whilst we are now becoming accustomed to our various applications and tools there are still differing levels of skill and comfort within our teams that may limit some people’s ability to fully engage. Even simple tasks like sharing documents may be daunting for some. If needed, ensure that people have an appropriate development plan using our university training and support and user guides. You may also want to ask more proficient colleagues to mentor those team members needing more help. Even a one-hour mentoring session can make a dramatic difference to how people engage. </w:t>
      </w:r>
      <w:r>
        <w:rPr>
          <w:rStyle w:val="eop"/>
          <w:rFonts w:ascii="Calibri" w:hAnsi="Calibri" w:cs="Calibri"/>
          <w:sz w:val="22"/>
          <w:szCs w:val="22"/>
        </w:rPr>
        <w:t> </w:t>
      </w:r>
    </w:p>
    <w:p w14:paraId="36AA93B0" w14:textId="77777777" w:rsidR="00491889" w:rsidRDefault="00491889" w:rsidP="004918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8F0A45F" w14:textId="77777777" w:rsidR="00491889" w:rsidRDefault="00491889" w:rsidP="004918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Finally, don’t assume that people feel comfortable and confident communicating in the same way you do. We have </w:t>
      </w:r>
      <w:proofErr w:type="gramStart"/>
      <w:r>
        <w:rPr>
          <w:rStyle w:val="normaltextrun"/>
          <w:rFonts w:ascii="Calibri" w:hAnsi="Calibri" w:cs="Calibri"/>
          <w:sz w:val="22"/>
          <w:szCs w:val="22"/>
        </w:rPr>
        <w:t>a number of</w:t>
      </w:r>
      <w:proofErr w:type="gramEnd"/>
      <w:r>
        <w:rPr>
          <w:rStyle w:val="normaltextrun"/>
          <w:rFonts w:ascii="Calibri" w:hAnsi="Calibri" w:cs="Calibri"/>
          <w:sz w:val="22"/>
          <w:szCs w:val="22"/>
        </w:rPr>
        <w:t> different ways to connect such as email, video meeting, and telephone. Remember to ask people which medium they prefer and try to encourage people to benefit from the variety available. Aim to make it as easy as possible for everyone to engage with each other and the work of the team.</w:t>
      </w:r>
      <w:r>
        <w:rPr>
          <w:rStyle w:val="eop"/>
          <w:rFonts w:ascii="Calibri" w:hAnsi="Calibri" w:cs="Calibri"/>
          <w:sz w:val="22"/>
          <w:szCs w:val="22"/>
        </w:rPr>
        <w:t> </w:t>
      </w:r>
    </w:p>
    <w:p w14:paraId="52DEBDC2" w14:textId="77777777" w:rsidR="00491889" w:rsidRDefault="00491889" w:rsidP="004918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228EDF" w14:textId="77777777" w:rsidR="00491889" w:rsidRDefault="00491889" w:rsidP="004918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Encourage social interaction </w:t>
      </w:r>
      <w:r>
        <w:rPr>
          <w:rStyle w:val="eop"/>
          <w:rFonts w:ascii="Calibri" w:hAnsi="Calibri" w:cs="Calibri"/>
          <w:sz w:val="22"/>
          <w:szCs w:val="22"/>
        </w:rPr>
        <w:t> </w:t>
      </w:r>
    </w:p>
    <w:p w14:paraId="36CFE138" w14:textId="77777777" w:rsidR="00491889" w:rsidRDefault="00491889" w:rsidP="004918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 dispersed teams the opportunities for informal discussions that forge relationships, spark </w:t>
      </w:r>
      <w:proofErr w:type="gramStart"/>
      <w:r>
        <w:rPr>
          <w:rStyle w:val="normaltextrun"/>
          <w:rFonts w:ascii="Calibri" w:hAnsi="Calibri" w:cs="Calibri"/>
          <w:sz w:val="22"/>
          <w:szCs w:val="22"/>
        </w:rPr>
        <w:t>innovation</w:t>
      </w:r>
      <w:proofErr w:type="gramEnd"/>
      <w:r>
        <w:rPr>
          <w:rStyle w:val="normaltextrun"/>
          <w:rFonts w:ascii="Calibri" w:hAnsi="Calibri" w:cs="Calibri"/>
          <w:sz w:val="22"/>
          <w:szCs w:val="22"/>
        </w:rPr>
        <w:t> and build a sense of community are harder to find. These chance meetings and discussions should not be </w:t>
      </w:r>
      <w:proofErr w:type="gramStart"/>
      <w:r>
        <w:rPr>
          <w:rStyle w:val="normaltextrun"/>
          <w:rFonts w:ascii="Calibri" w:hAnsi="Calibri" w:cs="Calibri"/>
          <w:sz w:val="22"/>
          <w:szCs w:val="22"/>
        </w:rPr>
        <w:t>underestimated</w:t>
      </w:r>
      <w:proofErr w:type="gramEnd"/>
      <w:r>
        <w:rPr>
          <w:rStyle w:val="normaltextrun"/>
          <w:rFonts w:ascii="Calibri" w:hAnsi="Calibri" w:cs="Calibri"/>
          <w:sz w:val="22"/>
          <w:szCs w:val="22"/>
        </w:rPr>
        <w:t> and it is worth spending time looking at ways to replicate these interactions. In 2019 one study found that 22% of remote workers suffered the stress of loneliness. With the added challenge of our restricted home environments the importance of recreating more human connection grows further. Ask the team what they miss in relation to this and find a way to replace this. </w:t>
      </w:r>
      <w:r>
        <w:rPr>
          <w:rStyle w:val="eop"/>
          <w:rFonts w:ascii="Calibri" w:hAnsi="Calibri" w:cs="Calibri"/>
          <w:sz w:val="22"/>
          <w:szCs w:val="22"/>
        </w:rPr>
        <w:t> </w:t>
      </w:r>
    </w:p>
    <w:p w14:paraId="600003DF" w14:textId="77777777" w:rsidR="00491889" w:rsidRDefault="00491889" w:rsidP="004918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BA17CBE" w14:textId="77777777" w:rsidR="00491889" w:rsidRDefault="00491889" w:rsidP="004918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It may be worth arranging “random” online coffee pairings for people whose work doesn’t bring them into regular contact. Team lunches, quiz sessions and the creation of one-off social events all enhance human connection that is vital to weld the team together in challenging times. Social apps such as WhatsApp provide another informal way for people to stay in touch and find areas of common interest. Remember to celebrate team achievements and, if appropriate, the birthdays and personal successes people share. </w:t>
      </w:r>
      <w:proofErr w:type="gramStart"/>
      <w:r>
        <w:rPr>
          <w:rStyle w:val="normaltextrun"/>
          <w:rFonts w:ascii="Calibri" w:hAnsi="Calibri" w:cs="Calibri"/>
          <w:sz w:val="22"/>
          <w:szCs w:val="22"/>
        </w:rPr>
        <w:t>All of</w:t>
      </w:r>
      <w:proofErr w:type="gramEnd"/>
      <w:r>
        <w:rPr>
          <w:rStyle w:val="normaltextrun"/>
          <w:rFonts w:ascii="Calibri" w:hAnsi="Calibri" w:cs="Calibri"/>
          <w:sz w:val="22"/>
          <w:szCs w:val="22"/>
        </w:rPr>
        <w:t> these occasions bring the team together, foster community and will provide the foundations for an engaged and motivated team. </w:t>
      </w:r>
      <w:r>
        <w:rPr>
          <w:rStyle w:val="eop"/>
          <w:rFonts w:ascii="Calibri" w:hAnsi="Calibri" w:cs="Calibri"/>
          <w:sz w:val="22"/>
          <w:szCs w:val="22"/>
        </w:rPr>
        <w:t> </w:t>
      </w:r>
    </w:p>
    <w:p w14:paraId="7D3B7317" w14:textId="77777777" w:rsidR="00491889" w:rsidRDefault="00491889" w:rsidP="004918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r>
        <w:rPr>
          <w:rStyle w:val="normaltextrun"/>
          <w:rFonts w:ascii="Calibri" w:hAnsi="Calibri" w:cs="Calibri"/>
          <w:sz w:val="22"/>
          <w:szCs w:val="22"/>
        </w:rPr>
        <w:t>Develop a learning culture</w:t>
      </w:r>
      <w:r>
        <w:rPr>
          <w:rStyle w:val="eop"/>
          <w:rFonts w:ascii="Calibri" w:hAnsi="Calibri" w:cs="Calibri"/>
          <w:sz w:val="22"/>
          <w:szCs w:val="22"/>
        </w:rPr>
        <w:t> </w:t>
      </w:r>
    </w:p>
    <w:p w14:paraId="6CBB331D" w14:textId="77777777" w:rsidR="00491889" w:rsidRDefault="00491889" w:rsidP="0049188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333333"/>
          <w:sz w:val="22"/>
          <w:szCs w:val="22"/>
          <w:shd w:val="clear" w:color="auto" w:fill="FFFFFF"/>
        </w:rPr>
        <w:t>“Our ability to continuously learn and adapt will determine the extent to which we thrive in today’s turbulent times” The Centre for Creative Leadership</w:t>
      </w:r>
      <w:r>
        <w:rPr>
          <w:rStyle w:val="eop"/>
          <w:rFonts w:ascii="Calibri" w:hAnsi="Calibri" w:cs="Calibri"/>
          <w:color w:val="333333"/>
          <w:sz w:val="22"/>
          <w:szCs w:val="22"/>
        </w:rPr>
        <w:t> </w:t>
      </w:r>
    </w:p>
    <w:p w14:paraId="64A4BFD1" w14:textId="77777777" w:rsidR="00491889" w:rsidRDefault="00491889" w:rsidP="004918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33333"/>
          <w:sz w:val="22"/>
          <w:szCs w:val="22"/>
        </w:rPr>
        <w:t> </w:t>
      </w:r>
    </w:p>
    <w:p w14:paraId="1F5F9E81" w14:textId="77777777" w:rsidR="00491889" w:rsidRDefault="00491889" w:rsidP="004918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An essential team attribute is the ability to remain open to new ways of thinking and to continuously learn new skills. We have long known that a major difference between successful teams and those who falter is their ability to make meaning from their experiences. The ability to keep learning and developing at work is also essential in attracting, </w:t>
      </w:r>
      <w:proofErr w:type="gramStart"/>
      <w:r>
        <w:rPr>
          <w:rStyle w:val="normaltextrun"/>
          <w:rFonts w:ascii="Calibri" w:hAnsi="Calibri" w:cs="Calibri"/>
          <w:sz w:val="22"/>
          <w:szCs w:val="22"/>
        </w:rPr>
        <w:t>motivating</w:t>
      </w:r>
      <w:proofErr w:type="gramEnd"/>
      <w:r>
        <w:rPr>
          <w:rStyle w:val="normaltextrun"/>
          <w:rFonts w:ascii="Calibri" w:hAnsi="Calibri" w:cs="Calibri"/>
          <w:sz w:val="22"/>
          <w:szCs w:val="22"/>
        </w:rPr>
        <w:t> and retaining good people. Use online tools such as MS Teams as communities of learning around specific topics of team interest. Create meetings dedicated to sharing professional learning and most importantly take this opportunity to look at what this pandemic, and subsequent new world of work, has taught us. Capture ideas for the future and create a vision of how the future may look where we assimilate the best of both worlds. </w:t>
      </w:r>
      <w:r>
        <w:rPr>
          <w:rStyle w:val="eop"/>
          <w:rFonts w:ascii="Calibri" w:hAnsi="Calibri" w:cs="Calibri"/>
          <w:sz w:val="22"/>
          <w:szCs w:val="22"/>
        </w:rPr>
        <w:t> </w:t>
      </w:r>
    </w:p>
    <w:p w14:paraId="32506BB8" w14:textId="77777777" w:rsidR="00491889" w:rsidRDefault="00491889" w:rsidP="004918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24135CE" w14:textId="77777777" w:rsidR="00491889" w:rsidRDefault="00491889" w:rsidP="004918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It is also important to find time to talk to individual colleagues about their development, aspirations and areas for growth is essential. Look for opportunities to tailor their current work to give greater satisfaction and motivation. </w:t>
      </w:r>
      <w:r>
        <w:rPr>
          <w:rStyle w:val="eop"/>
          <w:rFonts w:ascii="Calibri" w:hAnsi="Calibri" w:cs="Calibri"/>
          <w:sz w:val="22"/>
          <w:szCs w:val="22"/>
        </w:rPr>
        <w:t> </w:t>
      </w:r>
    </w:p>
    <w:p w14:paraId="2AB9F003" w14:textId="77777777" w:rsidR="00491889" w:rsidRDefault="00491889" w:rsidP="004918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A396434" w14:textId="27D944DF" w:rsidR="00491889" w:rsidRDefault="00491889" w:rsidP="2C4C3419">
      <w:pPr>
        <w:pStyle w:val="paragraph"/>
        <w:spacing w:before="0" w:beforeAutospacing="0" w:after="0" w:afterAutospacing="0"/>
        <w:textAlignment w:val="baseline"/>
        <w:rPr>
          <w:rStyle w:val="normaltextrun"/>
          <w:rFonts w:ascii="Calibri" w:hAnsi="Calibri" w:cs="Calibri"/>
          <w:sz w:val="22"/>
          <w:szCs w:val="22"/>
        </w:rPr>
      </w:pPr>
      <w:r w:rsidRPr="2C4C3419">
        <w:rPr>
          <w:rStyle w:val="normaltextrun"/>
          <w:rFonts w:ascii="Calibri" w:hAnsi="Calibri" w:cs="Calibri"/>
          <w:sz w:val="22"/>
          <w:szCs w:val="22"/>
        </w:rPr>
        <w:t>Finally, there are many learning and development opportunities evolving across our university for colleagues to </w:t>
      </w:r>
      <w:r w:rsidR="2D190A8D" w:rsidRPr="2C4C3419">
        <w:rPr>
          <w:rStyle w:val="normaltextrun"/>
          <w:rFonts w:ascii="Calibri" w:hAnsi="Calibri" w:cs="Calibri"/>
          <w:sz w:val="22"/>
          <w:szCs w:val="22"/>
        </w:rPr>
        <w:t>access: -</w:t>
      </w:r>
    </w:p>
    <w:p w14:paraId="46C5F2CF" w14:textId="77777777" w:rsidR="00491889" w:rsidRDefault="00491889" w:rsidP="004918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300D9D3" w14:textId="77777777" w:rsidR="00491889" w:rsidRDefault="00491889" w:rsidP="00491889">
      <w:pPr>
        <w:pStyle w:val="paragraph"/>
        <w:spacing w:before="0" w:beforeAutospacing="0" w:after="0" w:afterAutospacing="0"/>
        <w:textAlignment w:val="baseline"/>
        <w:rPr>
          <w:rFonts w:ascii="Segoe UI" w:hAnsi="Segoe UI" w:cs="Segoe UI"/>
          <w:sz w:val="18"/>
          <w:szCs w:val="18"/>
        </w:rPr>
      </w:pPr>
      <w:r w:rsidRPr="2C4C3419">
        <w:rPr>
          <w:rStyle w:val="eop"/>
          <w:rFonts w:ascii="Calibri" w:hAnsi="Calibri" w:cs="Calibri"/>
          <w:sz w:val="22"/>
          <w:szCs w:val="22"/>
        </w:rPr>
        <w:t> </w:t>
      </w:r>
    </w:p>
    <w:p w14:paraId="2A0A5599" w14:textId="7B58C46C" w:rsidR="51DE9107" w:rsidRDefault="51DE9107" w:rsidP="2C4C3419">
      <w:pPr>
        <w:pStyle w:val="NoSpacing"/>
        <w:rPr>
          <w:rFonts w:eastAsia="Calibri"/>
          <w:color w:val="000000" w:themeColor="text1"/>
          <w:sz w:val="32"/>
          <w:szCs w:val="32"/>
        </w:rPr>
      </w:pPr>
      <w:r w:rsidRPr="2C4C3419">
        <w:rPr>
          <w:rFonts w:eastAsia="Calibri"/>
          <w:color w:val="000000" w:themeColor="text1"/>
          <w:sz w:val="32"/>
          <w:szCs w:val="32"/>
          <w:u w:val="single"/>
        </w:rPr>
        <w:t>Additional Support from the People and OD Team</w:t>
      </w:r>
    </w:p>
    <w:p w14:paraId="5562BF25" w14:textId="22C2E291" w:rsidR="2C4C3419" w:rsidRDefault="2C4C3419" w:rsidP="2C4C3419">
      <w:pPr>
        <w:spacing w:after="0" w:line="240" w:lineRule="auto"/>
        <w:rPr>
          <w:rFonts w:ascii="Calibri" w:eastAsia="Calibri" w:hAnsi="Calibri" w:cs="Calibri"/>
          <w:color w:val="000000" w:themeColor="text1"/>
          <w:sz w:val="24"/>
          <w:szCs w:val="24"/>
        </w:rPr>
      </w:pPr>
    </w:p>
    <w:p w14:paraId="683AA641" w14:textId="3B448AFA" w:rsidR="51DE9107" w:rsidRDefault="51DE9107" w:rsidP="2C4C3419">
      <w:pPr>
        <w:pStyle w:val="NoSpacing"/>
        <w:rPr>
          <w:rFonts w:eastAsia="Calibri"/>
          <w:color w:val="000000" w:themeColor="text1"/>
        </w:rPr>
      </w:pPr>
      <w:r w:rsidRPr="2C4C3419">
        <w:rPr>
          <w:rFonts w:eastAsia="Calibri"/>
          <w:b/>
          <w:bCs/>
          <w:color w:val="000000" w:themeColor="text1"/>
        </w:rPr>
        <w:t>Webinars</w:t>
      </w:r>
    </w:p>
    <w:p w14:paraId="200AD18D" w14:textId="2B29AB00" w:rsidR="51DE9107" w:rsidRDefault="51DE9107" w:rsidP="2C4C3419">
      <w:pPr>
        <w:pStyle w:val="NoSpacing"/>
        <w:rPr>
          <w:rFonts w:eastAsia="Calibri"/>
          <w:color w:val="000000" w:themeColor="text1"/>
        </w:rPr>
      </w:pPr>
      <w:r w:rsidRPr="2C4C3419">
        <w:rPr>
          <w:rFonts w:eastAsia="Calibri"/>
          <w:color w:val="000000" w:themeColor="text1"/>
        </w:rPr>
        <w:t xml:space="preserve">We have created a wide range of team leadership webinars that seek to address some of the issues you may be facing as well as providing an opportunity to exchange ideas and views with peers from across the university.  Topics </w:t>
      </w:r>
      <w:r w:rsidR="32518455" w:rsidRPr="2C4C3419">
        <w:rPr>
          <w:rFonts w:eastAsia="Calibri"/>
          <w:color w:val="000000" w:themeColor="text1"/>
        </w:rPr>
        <w:t>include: -</w:t>
      </w:r>
    </w:p>
    <w:p w14:paraId="4F9A4F42" w14:textId="74163CA5" w:rsidR="2C4C3419" w:rsidRDefault="2C4C3419" w:rsidP="2C4C3419">
      <w:pPr>
        <w:spacing w:after="0" w:line="240" w:lineRule="auto"/>
        <w:rPr>
          <w:rFonts w:ascii="Calibri" w:eastAsia="Calibri" w:hAnsi="Calibri" w:cs="Calibri"/>
          <w:color w:val="000000" w:themeColor="text1"/>
        </w:rPr>
      </w:pPr>
    </w:p>
    <w:p w14:paraId="123675E6" w14:textId="5E6A5168" w:rsidR="51DE9107" w:rsidRDefault="51DE9107" w:rsidP="2C4C3419">
      <w:pPr>
        <w:pStyle w:val="ListParagraph"/>
        <w:numPr>
          <w:ilvl w:val="0"/>
          <w:numId w:val="2"/>
        </w:numPr>
        <w:spacing w:after="0" w:line="240" w:lineRule="auto"/>
        <w:rPr>
          <w:rFonts w:eastAsiaTheme="minorEastAsia"/>
          <w:i/>
          <w:iCs/>
          <w:color w:val="000000" w:themeColor="text1"/>
        </w:rPr>
      </w:pPr>
      <w:r w:rsidRPr="2C4C3419">
        <w:rPr>
          <w:rFonts w:ascii="Calibri" w:eastAsia="Calibri" w:hAnsi="Calibri" w:cs="Calibri"/>
          <w:i/>
          <w:iCs/>
          <w:color w:val="000000" w:themeColor="text1"/>
        </w:rPr>
        <w:t>Supporting your Team’s wellbeing</w:t>
      </w:r>
    </w:p>
    <w:p w14:paraId="3D9F5B3D" w14:textId="47D2373F" w:rsidR="51DE9107" w:rsidRDefault="51DE9107" w:rsidP="2C4C3419">
      <w:pPr>
        <w:pStyle w:val="ListParagraph"/>
        <w:numPr>
          <w:ilvl w:val="0"/>
          <w:numId w:val="2"/>
        </w:numPr>
        <w:spacing w:after="0" w:line="240" w:lineRule="auto"/>
        <w:rPr>
          <w:rFonts w:eastAsiaTheme="minorEastAsia"/>
          <w:i/>
          <w:iCs/>
          <w:color w:val="000000" w:themeColor="text1"/>
        </w:rPr>
      </w:pPr>
      <w:r w:rsidRPr="2C4C3419">
        <w:rPr>
          <w:rFonts w:ascii="Calibri" w:eastAsia="Calibri" w:hAnsi="Calibri" w:cs="Calibri"/>
          <w:i/>
          <w:iCs/>
          <w:color w:val="000000" w:themeColor="text1"/>
        </w:rPr>
        <w:t>Managing Remote Teams</w:t>
      </w:r>
    </w:p>
    <w:p w14:paraId="71F81320" w14:textId="2B97879A" w:rsidR="51DE9107" w:rsidRDefault="51DE9107" w:rsidP="2C4C3419">
      <w:pPr>
        <w:pStyle w:val="ListParagraph"/>
        <w:numPr>
          <w:ilvl w:val="0"/>
          <w:numId w:val="2"/>
        </w:numPr>
        <w:spacing w:after="0" w:line="240" w:lineRule="auto"/>
        <w:rPr>
          <w:rFonts w:eastAsiaTheme="minorEastAsia"/>
          <w:i/>
          <w:iCs/>
          <w:color w:val="000000" w:themeColor="text1"/>
        </w:rPr>
      </w:pPr>
      <w:r w:rsidRPr="2C4C3419">
        <w:rPr>
          <w:rFonts w:ascii="Calibri" w:eastAsia="Calibri" w:hAnsi="Calibri" w:cs="Calibri"/>
          <w:i/>
          <w:iCs/>
          <w:color w:val="000000" w:themeColor="text1"/>
        </w:rPr>
        <w:t>Proven Ways to motivate your team</w:t>
      </w:r>
    </w:p>
    <w:p w14:paraId="56C8A67C" w14:textId="76A8A366" w:rsidR="51DE9107" w:rsidRDefault="51DE9107" w:rsidP="2C4C3419">
      <w:pPr>
        <w:pStyle w:val="ListParagraph"/>
        <w:numPr>
          <w:ilvl w:val="0"/>
          <w:numId w:val="2"/>
        </w:numPr>
        <w:spacing w:after="0" w:line="240" w:lineRule="auto"/>
        <w:rPr>
          <w:rFonts w:eastAsiaTheme="minorEastAsia"/>
          <w:i/>
          <w:iCs/>
          <w:color w:val="000000" w:themeColor="text1"/>
        </w:rPr>
      </w:pPr>
      <w:r w:rsidRPr="2C4C3419">
        <w:rPr>
          <w:rFonts w:ascii="Calibri" w:eastAsia="Calibri" w:hAnsi="Calibri" w:cs="Calibri"/>
          <w:i/>
          <w:iCs/>
          <w:color w:val="000000" w:themeColor="text1"/>
        </w:rPr>
        <w:t>Successfully Management Remote Teams</w:t>
      </w:r>
    </w:p>
    <w:p w14:paraId="65F9A798" w14:textId="0B3D83EA" w:rsidR="2C4C3419" w:rsidRDefault="2C4C3419" w:rsidP="2C4C3419">
      <w:pPr>
        <w:spacing w:after="0" w:line="240" w:lineRule="auto"/>
        <w:ind w:left="720"/>
        <w:rPr>
          <w:rFonts w:ascii="Calibri" w:eastAsia="Calibri" w:hAnsi="Calibri" w:cs="Calibri"/>
          <w:color w:val="000000" w:themeColor="text1"/>
        </w:rPr>
      </w:pPr>
    </w:p>
    <w:p w14:paraId="5DBD9F9A" w14:textId="62234A21" w:rsidR="51DE9107" w:rsidRDefault="51DE9107" w:rsidP="2C4C3419">
      <w:pPr>
        <w:spacing w:after="0" w:line="240" w:lineRule="auto"/>
        <w:rPr>
          <w:rFonts w:ascii="Calibri" w:eastAsia="Calibri" w:hAnsi="Calibri" w:cs="Calibri"/>
          <w:color w:val="000000" w:themeColor="text1"/>
        </w:rPr>
      </w:pPr>
      <w:r w:rsidRPr="2C4C3419">
        <w:rPr>
          <w:rFonts w:ascii="Calibri" w:eastAsia="Calibri" w:hAnsi="Calibri" w:cs="Calibri"/>
          <w:color w:val="000000" w:themeColor="text1"/>
        </w:rPr>
        <w:t xml:space="preserve">There are also a wide range of webinars designed for all colleagues such </w:t>
      </w:r>
      <w:r w:rsidR="64C79EE0" w:rsidRPr="2C4C3419">
        <w:rPr>
          <w:rFonts w:ascii="Calibri" w:eastAsia="Calibri" w:hAnsi="Calibri" w:cs="Calibri"/>
          <w:color w:val="000000" w:themeColor="text1"/>
        </w:rPr>
        <w:t>as: -</w:t>
      </w:r>
    </w:p>
    <w:p w14:paraId="2EC97E4C" w14:textId="343B8278" w:rsidR="2C4C3419" w:rsidRDefault="2C4C3419" w:rsidP="2C4C3419">
      <w:pPr>
        <w:spacing w:after="0" w:line="240" w:lineRule="auto"/>
        <w:rPr>
          <w:rFonts w:ascii="Calibri" w:eastAsia="Calibri" w:hAnsi="Calibri" w:cs="Calibri"/>
          <w:color w:val="000000" w:themeColor="text1"/>
        </w:rPr>
      </w:pPr>
    </w:p>
    <w:p w14:paraId="3F779DED" w14:textId="427CF9A1" w:rsidR="51DE9107" w:rsidRDefault="51DE9107" w:rsidP="2C4C3419">
      <w:pPr>
        <w:pStyle w:val="ListParagraph"/>
        <w:numPr>
          <w:ilvl w:val="0"/>
          <w:numId w:val="2"/>
        </w:numPr>
        <w:spacing w:after="0" w:line="240" w:lineRule="auto"/>
        <w:rPr>
          <w:rFonts w:eastAsiaTheme="minorEastAsia"/>
          <w:i/>
          <w:iCs/>
          <w:color w:val="000000" w:themeColor="text1"/>
        </w:rPr>
      </w:pPr>
      <w:r w:rsidRPr="2C4C3419">
        <w:rPr>
          <w:rFonts w:ascii="Calibri" w:eastAsia="Calibri" w:hAnsi="Calibri" w:cs="Calibri"/>
          <w:i/>
          <w:iCs/>
          <w:color w:val="000000" w:themeColor="text1"/>
        </w:rPr>
        <w:t>Looking after your wellbeing</w:t>
      </w:r>
    </w:p>
    <w:p w14:paraId="55A18B10" w14:textId="6F5BF910" w:rsidR="51DE9107" w:rsidRDefault="51DE9107" w:rsidP="2C4C3419">
      <w:pPr>
        <w:pStyle w:val="ListParagraph"/>
        <w:numPr>
          <w:ilvl w:val="0"/>
          <w:numId w:val="2"/>
        </w:numPr>
        <w:spacing w:after="0" w:line="240" w:lineRule="auto"/>
        <w:rPr>
          <w:rFonts w:eastAsiaTheme="minorEastAsia"/>
          <w:i/>
          <w:iCs/>
          <w:color w:val="000000" w:themeColor="text1"/>
        </w:rPr>
      </w:pPr>
      <w:r w:rsidRPr="2C4C3419">
        <w:rPr>
          <w:rFonts w:ascii="Calibri" w:eastAsia="Calibri" w:hAnsi="Calibri" w:cs="Calibri"/>
          <w:i/>
          <w:iCs/>
          <w:color w:val="000000" w:themeColor="text1"/>
        </w:rPr>
        <w:t>Burnout</w:t>
      </w:r>
    </w:p>
    <w:p w14:paraId="676D393F" w14:textId="22B6D23F" w:rsidR="51DE9107" w:rsidRDefault="51DE9107" w:rsidP="2C4C3419">
      <w:pPr>
        <w:pStyle w:val="ListParagraph"/>
        <w:numPr>
          <w:ilvl w:val="0"/>
          <w:numId w:val="2"/>
        </w:numPr>
        <w:spacing w:after="0" w:line="240" w:lineRule="auto"/>
        <w:rPr>
          <w:rFonts w:eastAsiaTheme="minorEastAsia"/>
          <w:i/>
          <w:iCs/>
          <w:color w:val="000000" w:themeColor="text1"/>
        </w:rPr>
      </w:pPr>
      <w:r w:rsidRPr="2C4C3419">
        <w:rPr>
          <w:rFonts w:ascii="Calibri" w:eastAsia="Calibri" w:hAnsi="Calibri" w:cs="Calibri"/>
          <w:i/>
          <w:iCs/>
          <w:color w:val="000000" w:themeColor="text1"/>
        </w:rPr>
        <w:t>Essentialism – how to focus on what really matters</w:t>
      </w:r>
    </w:p>
    <w:p w14:paraId="432D1673" w14:textId="2D5B2519" w:rsidR="51DE9107" w:rsidRDefault="51DE9107" w:rsidP="2C4C3419">
      <w:pPr>
        <w:pStyle w:val="ListParagraph"/>
        <w:numPr>
          <w:ilvl w:val="0"/>
          <w:numId w:val="2"/>
        </w:numPr>
        <w:spacing w:after="0" w:line="240" w:lineRule="auto"/>
        <w:rPr>
          <w:rFonts w:eastAsiaTheme="minorEastAsia"/>
          <w:i/>
          <w:iCs/>
          <w:color w:val="000000" w:themeColor="text1"/>
        </w:rPr>
      </w:pPr>
      <w:r w:rsidRPr="2C4C3419">
        <w:rPr>
          <w:rFonts w:ascii="Calibri" w:eastAsia="Calibri" w:hAnsi="Calibri" w:cs="Calibri"/>
          <w:i/>
          <w:iCs/>
          <w:color w:val="000000" w:themeColor="text1"/>
        </w:rPr>
        <w:t>Developing a growth mindset</w:t>
      </w:r>
    </w:p>
    <w:p w14:paraId="21B0F141" w14:textId="5FC1342E" w:rsidR="2C4C3419" w:rsidRDefault="2C4C3419" w:rsidP="2C4C3419">
      <w:pPr>
        <w:spacing w:after="0" w:line="240" w:lineRule="auto"/>
        <w:rPr>
          <w:rFonts w:ascii="Calibri" w:eastAsia="Calibri" w:hAnsi="Calibri" w:cs="Calibri"/>
          <w:color w:val="000000" w:themeColor="text1"/>
        </w:rPr>
      </w:pPr>
    </w:p>
    <w:p w14:paraId="51C1FCFD" w14:textId="7C3CC8EE" w:rsidR="51DE9107" w:rsidRDefault="51DE9107" w:rsidP="2C4C3419">
      <w:pPr>
        <w:spacing w:after="0" w:line="240" w:lineRule="auto"/>
        <w:rPr>
          <w:rFonts w:ascii="Calibri" w:eastAsia="Calibri" w:hAnsi="Calibri" w:cs="Calibri"/>
          <w:color w:val="000000" w:themeColor="text1"/>
        </w:rPr>
      </w:pPr>
      <w:r w:rsidRPr="2C4C3419">
        <w:rPr>
          <w:rFonts w:ascii="Calibri" w:eastAsia="Calibri" w:hAnsi="Calibri" w:cs="Calibri"/>
          <w:b/>
          <w:bCs/>
          <w:color w:val="000000" w:themeColor="text1"/>
        </w:rPr>
        <w:t>Online Modules</w:t>
      </w:r>
    </w:p>
    <w:p w14:paraId="1FB9581B" w14:textId="503143F5" w:rsidR="51DE9107" w:rsidRDefault="51DE9107" w:rsidP="2C4C3419">
      <w:pPr>
        <w:spacing w:after="0" w:line="240" w:lineRule="auto"/>
        <w:rPr>
          <w:rFonts w:ascii="Calibri" w:eastAsia="Calibri" w:hAnsi="Calibri" w:cs="Calibri"/>
          <w:color w:val="000000" w:themeColor="text1"/>
        </w:rPr>
      </w:pPr>
      <w:r w:rsidRPr="2C4C3419">
        <w:rPr>
          <w:rFonts w:ascii="Calibri" w:eastAsia="Calibri" w:hAnsi="Calibri" w:cs="Calibri"/>
          <w:color w:val="000000" w:themeColor="text1"/>
        </w:rPr>
        <w:t xml:space="preserve">We have two new online modules dedicated to supporting your leadership of people and teams in this new </w:t>
      </w:r>
      <w:r w:rsidR="5A1D4305" w:rsidRPr="2C4C3419">
        <w:rPr>
          <w:rFonts w:ascii="Calibri" w:eastAsia="Calibri" w:hAnsi="Calibri" w:cs="Calibri"/>
          <w:color w:val="000000" w:themeColor="text1"/>
        </w:rPr>
        <w:t>environment.</w:t>
      </w:r>
    </w:p>
    <w:p w14:paraId="41DA2557" w14:textId="454BEDB0" w:rsidR="2C4C3419" w:rsidRDefault="2C4C3419" w:rsidP="2C4C3419">
      <w:pPr>
        <w:spacing w:after="0" w:line="240" w:lineRule="auto"/>
        <w:rPr>
          <w:rFonts w:ascii="Calibri" w:eastAsia="Calibri" w:hAnsi="Calibri" w:cs="Calibri"/>
          <w:color w:val="000000" w:themeColor="text1"/>
        </w:rPr>
      </w:pPr>
    </w:p>
    <w:p w14:paraId="22831BBC" w14:textId="3DFAF630" w:rsidR="51DE9107" w:rsidRDefault="51DE9107" w:rsidP="2C4C3419">
      <w:pPr>
        <w:pStyle w:val="ListParagraph"/>
        <w:numPr>
          <w:ilvl w:val="0"/>
          <w:numId w:val="1"/>
        </w:numPr>
        <w:spacing w:after="0" w:line="240" w:lineRule="auto"/>
        <w:rPr>
          <w:rFonts w:eastAsiaTheme="minorEastAsia"/>
          <w:color w:val="000000" w:themeColor="text1"/>
        </w:rPr>
      </w:pPr>
      <w:r w:rsidRPr="2C4C3419">
        <w:rPr>
          <w:rFonts w:ascii="Calibri" w:eastAsia="Calibri" w:hAnsi="Calibri" w:cs="Calibri"/>
          <w:color w:val="000000" w:themeColor="text1"/>
        </w:rPr>
        <w:t>Leading Others in changing times</w:t>
      </w:r>
    </w:p>
    <w:p w14:paraId="224B7232" w14:textId="0AEADC60" w:rsidR="51DE9107" w:rsidRDefault="51DE9107" w:rsidP="2C4C3419">
      <w:pPr>
        <w:pStyle w:val="ListParagraph"/>
        <w:numPr>
          <w:ilvl w:val="0"/>
          <w:numId w:val="1"/>
        </w:numPr>
        <w:spacing w:after="0" w:line="240" w:lineRule="auto"/>
        <w:rPr>
          <w:rFonts w:eastAsiaTheme="minorEastAsia"/>
          <w:color w:val="000000" w:themeColor="text1"/>
        </w:rPr>
      </w:pPr>
      <w:r w:rsidRPr="2C4C3419">
        <w:rPr>
          <w:rFonts w:ascii="Calibri" w:eastAsia="Calibri" w:hAnsi="Calibri" w:cs="Calibri"/>
          <w:color w:val="000000" w:themeColor="text1"/>
        </w:rPr>
        <w:t>Managing a remote workforce</w:t>
      </w:r>
    </w:p>
    <w:p w14:paraId="0456AF67" w14:textId="424230E9" w:rsidR="2C4C3419" w:rsidRDefault="2C4C3419" w:rsidP="2C4C3419">
      <w:pPr>
        <w:spacing w:after="0" w:line="240" w:lineRule="auto"/>
        <w:rPr>
          <w:rFonts w:ascii="Calibri" w:eastAsia="Calibri" w:hAnsi="Calibri" w:cs="Calibri"/>
          <w:color w:val="000000" w:themeColor="text1"/>
        </w:rPr>
      </w:pPr>
    </w:p>
    <w:p w14:paraId="3281EBB0" w14:textId="402544A4" w:rsidR="2C4C3419" w:rsidRDefault="2C4C3419" w:rsidP="2C4C3419">
      <w:pPr>
        <w:spacing w:after="0" w:line="240" w:lineRule="auto"/>
        <w:rPr>
          <w:rFonts w:ascii="Calibri" w:eastAsia="Calibri" w:hAnsi="Calibri" w:cs="Calibri"/>
          <w:color w:val="000000" w:themeColor="text1"/>
        </w:rPr>
      </w:pPr>
    </w:p>
    <w:p w14:paraId="50AF951F" w14:textId="348570F9" w:rsidR="51DE9107" w:rsidRDefault="51DE9107" w:rsidP="2C4C3419">
      <w:pPr>
        <w:spacing w:after="0" w:line="240" w:lineRule="auto"/>
        <w:rPr>
          <w:rFonts w:ascii="Calibri" w:eastAsia="Calibri" w:hAnsi="Calibri" w:cs="Calibri"/>
          <w:color w:val="000000" w:themeColor="text1"/>
        </w:rPr>
      </w:pPr>
      <w:r w:rsidRPr="2C4C3419">
        <w:rPr>
          <w:rFonts w:ascii="Calibri" w:eastAsia="Calibri" w:hAnsi="Calibri" w:cs="Calibri"/>
          <w:b/>
          <w:bCs/>
          <w:color w:val="000000" w:themeColor="text1"/>
        </w:rPr>
        <w:t>Individual coaching and support:</w:t>
      </w:r>
    </w:p>
    <w:p w14:paraId="6DFEE8CE" w14:textId="185BD5EB" w:rsidR="51DE9107" w:rsidRDefault="51DE9107" w:rsidP="2C4C3419">
      <w:pPr>
        <w:spacing w:after="0" w:line="240" w:lineRule="auto"/>
        <w:rPr>
          <w:rFonts w:ascii="Calibri" w:eastAsia="Calibri" w:hAnsi="Calibri" w:cs="Calibri"/>
          <w:color w:val="000000" w:themeColor="text1"/>
        </w:rPr>
      </w:pPr>
      <w:r w:rsidRPr="2C4C3419">
        <w:rPr>
          <w:rFonts w:ascii="Calibri" w:eastAsia="Calibri" w:hAnsi="Calibri" w:cs="Calibri"/>
          <w:color w:val="000000" w:themeColor="text1"/>
        </w:rPr>
        <w:t xml:space="preserve">For specific development needs you may prefer to access our network of coaches and mentors to support you and your colleagues. Even one session with one of our experienced coaches can provide the </w:t>
      </w:r>
      <w:proofErr w:type="gramStart"/>
      <w:r w:rsidRPr="2C4C3419">
        <w:rPr>
          <w:rFonts w:ascii="Calibri" w:eastAsia="Calibri" w:hAnsi="Calibri" w:cs="Calibri"/>
          <w:color w:val="000000" w:themeColor="text1"/>
        </w:rPr>
        <w:t>right thinking</w:t>
      </w:r>
      <w:proofErr w:type="gramEnd"/>
      <w:r w:rsidRPr="2C4C3419">
        <w:rPr>
          <w:rFonts w:ascii="Calibri" w:eastAsia="Calibri" w:hAnsi="Calibri" w:cs="Calibri"/>
          <w:color w:val="000000" w:themeColor="text1"/>
        </w:rPr>
        <w:t xml:space="preserve"> space to help you consider, reflect and plan you</w:t>
      </w:r>
      <w:r w:rsidR="09942289" w:rsidRPr="2C4C3419">
        <w:rPr>
          <w:rFonts w:ascii="Calibri" w:eastAsia="Calibri" w:hAnsi="Calibri" w:cs="Calibri"/>
          <w:color w:val="000000" w:themeColor="text1"/>
        </w:rPr>
        <w:t>r</w:t>
      </w:r>
      <w:r w:rsidRPr="2C4C3419">
        <w:rPr>
          <w:rFonts w:ascii="Calibri" w:eastAsia="Calibri" w:hAnsi="Calibri" w:cs="Calibri"/>
          <w:color w:val="000000" w:themeColor="text1"/>
        </w:rPr>
        <w:t xml:space="preserve"> way through these difficult times.</w:t>
      </w:r>
    </w:p>
    <w:p w14:paraId="30495E3A" w14:textId="2690315C" w:rsidR="2C4C3419" w:rsidRDefault="2C4C3419" w:rsidP="2C4C3419">
      <w:pPr>
        <w:spacing w:after="0" w:line="240" w:lineRule="auto"/>
        <w:rPr>
          <w:rFonts w:ascii="Calibri" w:eastAsia="Calibri" w:hAnsi="Calibri" w:cs="Calibri"/>
          <w:color w:val="000000" w:themeColor="text1"/>
        </w:rPr>
      </w:pPr>
    </w:p>
    <w:p w14:paraId="38E86FFE" w14:textId="77777777" w:rsidR="00215A0D" w:rsidRDefault="00215A0D" w:rsidP="2C4C3419">
      <w:pPr>
        <w:spacing w:after="0" w:line="240" w:lineRule="auto"/>
        <w:rPr>
          <w:rFonts w:ascii="Calibri" w:eastAsia="Calibri" w:hAnsi="Calibri" w:cs="Calibri"/>
          <w:b/>
          <w:bCs/>
          <w:color w:val="000000" w:themeColor="text1"/>
        </w:rPr>
      </w:pPr>
    </w:p>
    <w:p w14:paraId="3A474994" w14:textId="58D33015" w:rsidR="51DE9107" w:rsidRDefault="51DE9107" w:rsidP="2C4C3419">
      <w:pPr>
        <w:spacing w:after="0" w:line="240" w:lineRule="auto"/>
        <w:rPr>
          <w:rFonts w:ascii="Calibri" w:eastAsia="Calibri" w:hAnsi="Calibri" w:cs="Calibri"/>
          <w:color w:val="000000" w:themeColor="text1"/>
        </w:rPr>
      </w:pPr>
      <w:r w:rsidRPr="2C4C3419">
        <w:rPr>
          <w:rFonts w:ascii="Calibri" w:eastAsia="Calibri" w:hAnsi="Calibri" w:cs="Calibri"/>
          <w:b/>
          <w:bCs/>
          <w:color w:val="000000" w:themeColor="text1"/>
        </w:rPr>
        <w:lastRenderedPageBreak/>
        <w:t>Supporting events for your teams:</w:t>
      </w:r>
    </w:p>
    <w:p w14:paraId="51787FFC" w14:textId="3515DAFE" w:rsidR="51DE9107" w:rsidRDefault="51DE9107" w:rsidP="2C4C3419">
      <w:pPr>
        <w:spacing w:after="0" w:line="240" w:lineRule="auto"/>
        <w:rPr>
          <w:rFonts w:ascii="Calibri" w:eastAsia="Calibri" w:hAnsi="Calibri" w:cs="Calibri"/>
          <w:color w:val="000000" w:themeColor="text1"/>
        </w:rPr>
      </w:pPr>
      <w:r w:rsidRPr="2C4C3419">
        <w:rPr>
          <w:rFonts w:ascii="Calibri" w:eastAsia="Calibri" w:hAnsi="Calibri" w:cs="Calibri"/>
          <w:color w:val="000000" w:themeColor="text1"/>
        </w:rPr>
        <w:t>Our expertise in designing and delivering for teams continues even in this new virtual world. If you would like ideas for activities or facilitated sessions get in touch.</w:t>
      </w:r>
    </w:p>
    <w:p w14:paraId="594D8CFB" w14:textId="1B1695E7" w:rsidR="2C4C3419" w:rsidRDefault="2C4C3419" w:rsidP="2C4C3419">
      <w:pPr>
        <w:spacing w:after="0" w:line="240" w:lineRule="auto"/>
        <w:ind w:left="360"/>
        <w:rPr>
          <w:rFonts w:ascii="Calibri" w:eastAsia="Calibri" w:hAnsi="Calibri" w:cs="Calibri"/>
          <w:color w:val="000000" w:themeColor="text1"/>
        </w:rPr>
      </w:pPr>
    </w:p>
    <w:p w14:paraId="165FBBC4" w14:textId="5B5E2055" w:rsidR="2C4C3419" w:rsidRDefault="2C4C3419" w:rsidP="2C4C3419">
      <w:pPr>
        <w:spacing w:after="0" w:line="240" w:lineRule="auto"/>
        <w:ind w:left="360"/>
        <w:rPr>
          <w:rFonts w:ascii="Calibri" w:eastAsia="Calibri" w:hAnsi="Calibri" w:cs="Calibri"/>
          <w:color w:val="000000" w:themeColor="text1"/>
        </w:rPr>
      </w:pPr>
    </w:p>
    <w:p w14:paraId="5C34130F" w14:textId="09D55A5F" w:rsidR="51DE9107" w:rsidRDefault="51DE9107" w:rsidP="2C4C3419">
      <w:pPr>
        <w:spacing w:after="0" w:line="240" w:lineRule="auto"/>
        <w:rPr>
          <w:rFonts w:ascii="Calibri" w:eastAsia="Calibri" w:hAnsi="Calibri" w:cs="Calibri"/>
          <w:color w:val="000000" w:themeColor="text1"/>
        </w:rPr>
      </w:pPr>
      <w:r w:rsidRPr="2C4C3419">
        <w:rPr>
          <w:rFonts w:ascii="Calibri" w:eastAsia="Calibri" w:hAnsi="Calibri" w:cs="Calibri"/>
          <w:color w:val="000000" w:themeColor="text1"/>
        </w:rPr>
        <w:t xml:space="preserve">You can find further information, sign up for these sessions, and more, or access advice and support via our website pages </w:t>
      </w:r>
      <w:hyperlink r:id="rId98">
        <w:r w:rsidRPr="2C4C3419">
          <w:rPr>
            <w:rStyle w:val="Hyperlink"/>
            <w:rFonts w:ascii="Calibri" w:eastAsia="Calibri" w:hAnsi="Calibri" w:cs="Calibri"/>
            <w:color w:val="0000FF"/>
          </w:rPr>
          <w:t>POD support</w:t>
        </w:r>
      </w:hyperlink>
      <w:r w:rsidRPr="2C4C3419">
        <w:rPr>
          <w:rFonts w:ascii="Calibri" w:eastAsia="Calibri" w:hAnsi="Calibri" w:cs="Calibri"/>
          <w:color w:val="000000" w:themeColor="text1"/>
        </w:rPr>
        <w:t xml:space="preserve"> or email us directly </w:t>
      </w:r>
      <w:hyperlink r:id="rId99">
        <w:r w:rsidRPr="2C4C3419">
          <w:rPr>
            <w:rStyle w:val="Hyperlink"/>
            <w:rFonts w:ascii="Calibri" w:eastAsia="Calibri" w:hAnsi="Calibri" w:cs="Calibri"/>
            <w:color w:val="0000FF"/>
          </w:rPr>
          <w:t>pod@leedsbeckett.ac.uk</w:t>
        </w:r>
      </w:hyperlink>
    </w:p>
    <w:p w14:paraId="6024444D" w14:textId="6BE3BDAB" w:rsidR="2C4C3419" w:rsidRDefault="2C4C3419" w:rsidP="2C4C3419">
      <w:pPr>
        <w:spacing w:after="0" w:line="240" w:lineRule="auto"/>
        <w:rPr>
          <w:rFonts w:ascii="Calibri" w:eastAsia="Calibri" w:hAnsi="Calibri" w:cs="Calibri"/>
          <w:color w:val="000000" w:themeColor="text1"/>
        </w:rPr>
      </w:pPr>
    </w:p>
    <w:p w14:paraId="7126FE3E" w14:textId="7FF486E8" w:rsidR="00C51F9E" w:rsidRDefault="00C51F9E" w:rsidP="00491889">
      <w:pPr>
        <w:pStyle w:val="paragraph"/>
        <w:spacing w:before="0" w:beforeAutospacing="0" w:after="0" w:afterAutospacing="0"/>
        <w:textAlignment w:val="baseline"/>
        <w:rPr>
          <w:rStyle w:val="eop"/>
          <w:rFonts w:ascii="Calibri" w:hAnsi="Calibri" w:cs="Calibri"/>
          <w:sz w:val="22"/>
          <w:szCs w:val="22"/>
        </w:rPr>
      </w:pPr>
    </w:p>
    <w:p w14:paraId="7C729CA8" w14:textId="77777777" w:rsidR="00C51F9E" w:rsidRDefault="00C51F9E" w:rsidP="00491889">
      <w:pPr>
        <w:pStyle w:val="paragraph"/>
        <w:spacing w:before="0" w:beforeAutospacing="0" w:after="0" w:afterAutospacing="0"/>
        <w:textAlignment w:val="baseline"/>
        <w:rPr>
          <w:rFonts w:ascii="Segoe UI" w:hAnsi="Segoe UI" w:cs="Segoe UI"/>
          <w:sz w:val="18"/>
          <w:szCs w:val="18"/>
        </w:rPr>
        <w:sectPr w:rsidR="00C51F9E" w:rsidSect="00D238B6">
          <w:headerReference w:type="default" r:id="rId100"/>
          <w:footerReference w:type="default" r:id="rId101"/>
          <w:pgSz w:w="11906" w:h="16838"/>
          <w:pgMar w:top="720" w:right="720" w:bottom="720" w:left="720" w:header="708" w:footer="708" w:gutter="0"/>
          <w:cols w:space="708"/>
          <w:docGrid w:linePitch="360"/>
        </w:sectPr>
      </w:pPr>
    </w:p>
    <w:p w14:paraId="0B4F85A5" w14:textId="77777777" w:rsidR="00491889" w:rsidRPr="00F214CD" w:rsidRDefault="00491889" w:rsidP="002130E0">
      <w:pPr>
        <w:pStyle w:val="Heading1"/>
        <w:numPr>
          <w:ilvl w:val="0"/>
          <w:numId w:val="35"/>
        </w:numPr>
        <w:ind w:left="0"/>
        <w:rPr>
          <w:rFonts w:asciiTheme="minorHAnsi" w:hAnsiTheme="minorHAnsi" w:cstheme="minorBidi"/>
          <w:b/>
          <w:bCs/>
          <w:color w:val="7030A0"/>
          <w:sz w:val="24"/>
          <w:szCs w:val="24"/>
        </w:rPr>
      </w:pPr>
      <w:bookmarkStart w:id="61" w:name="_Appendix_B_-"/>
      <w:bookmarkStart w:id="62" w:name="_Toc65759651"/>
      <w:bookmarkEnd w:id="61"/>
      <w:r w:rsidRPr="36ABDCD1">
        <w:rPr>
          <w:rFonts w:asciiTheme="minorHAnsi" w:hAnsiTheme="minorHAnsi" w:cstheme="minorBidi"/>
          <w:b/>
          <w:bCs/>
          <w:color w:val="7030A0"/>
          <w:sz w:val="24"/>
          <w:szCs w:val="24"/>
        </w:rPr>
        <w:lastRenderedPageBreak/>
        <w:t>Appendix B - Covid-19: Staff and Reopening</w:t>
      </w:r>
      <w:bookmarkEnd w:id="62"/>
    </w:p>
    <w:p w14:paraId="04C6BAAD" w14:textId="77777777" w:rsidR="00491889" w:rsidRDefault="00491889" w:rsidP="002130E0">
      <w:pPr>
        <w:pStyle w:val="NoSpacing"/>
      </w:pPr>
      <w:r>
        <w:rPr>
          <w:noProof/>
          <w:lang w:eastAsia="en-GB"/>
        </w:rPr>
        <mc:AlternateContent>
          <mc:Choice Requires="wps">
            <w:drawing>
              <wp:anchor distT="0" distB="0" distL="114300" distR="114300" simplePos="0" relativeHeight="251919872" behindDoc="0" locked="0" layoutInCell="1" allowOverlap="1" wp14:anchorId="60A2C2E3" wp14:editId="5F1B77B2">
                <wp:simplePos x="0" y="0"/>
                <wp:positionH relativeFrom="column">
                  <wp:posOffset>2571750</wp:posOffset>
                </wp:positionH>
                <wp:positionV relativeFrom="paragraph">
                  <wp:posOffset>111760</wp:posOffset>
                </wp:positionV>
                <wp:extent cx="552450" cy="247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52450" cy="247650"/>
                        </a:xfrm>
                        <a:prstGeom prst="rect">
                          <a:avLst/>
                        </a:prstGeom>
                        <a:solidFill>
                          <a:schemeClr val="lt1"/>
                        </a:solidFill>
                        <a:ln w="6350">
                          <a:noFill/>
                        </a:ln>
                      </wps:spPr>
                      <wps:txbx>
                        <w:txbxContent>
                          <w:p w14:paraId="1031F006" w14:textId="77777777" w:rsidR="002130E0" w:rsidRDefault="002130E0" w:rsidP="00491889">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A2C2E3" id="_x0000_t202" coordsize="21600,21600" o:spt="202" path="m,l,21600r21600,l21600,xe">
                <v:stroke joinstyle="miter"/>
                <v:path gradientshapeok="t" o:connecttype="rect"/>
              </v:shapetype>
              <v:shape id="Text Box 3" o:spid="_x0000_s1026" type="#_x0000_t202" style="position:absolute;margin-left:202.5pt;margin-top:8.8pt;width:43.5pt;height:19.5pt;z-index:251919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" fillcolor="white [3201]" stroked="f" strokeweight=".5pt">
                <v:textbox>
                  <w:txbxContent>
                    <w:p w14:paraId="1031F006" w14:textId="77777777" w:rsidR="002130E0" w:rsidRDefault="002130E0" w:rsidP="00491889">
                      <w:pPr>
                        <w:jc w:val="center"/>
                      </w:pPr>
                      <w:r>
                        <w:t>YES</w:t>
                      </w:r>
                    </w:p>
                  </w:txbxContent>
                </v:textbox>
              </v:shape>
            </w:pict>
          </mc:Fallback>
        </mc:AlternateContent>
      </w:r>
      <w:r>
        <w:rPr>
          <w:noProof/>
          <w:lang w:eastAsia="en-GB"/>
        </w:rPr>
        <mc:AlternateContent>
          <mc:Choice Requires="wps">
            <w:drawing>
              <wp:anchor distT="0" distB="0" distL="114300" distR="114300" simplePos="0" relativeHeight="251443712" behindDoc="0" locked="0" layoutInCell="1" allowOverlap="1" wp14:anchorId="3BCBE3D2" wp14:editId="17EFC84F">
                <wp:simplePos x="0" y="0"/>
                <wp:positionH relativeFrom="column">
                  <wp:posOffset>-419100</wp:posOffset>
                </wp:positionH>
                <wp:positionV relativeFrom="paragraph">
                  <wp:posOffset>246381</wp:posOffset>
                </wp:positionV>
                <wp:extent cx="2661371" cy="361950"/>
                <wp:effectExtent l="0" t="0" r="24765" b="19050"/>
                <wp:wrapNone/>
                <wp:docPr id="94" name="Text Box 94"/>
                <wp:cNvGraphicFramePr/>
                <a:graphic xmlns:a="http://schemas.openxmlformats.org/drawingml/2006/main">
                  <a:graphicData uri="http://schemas.microsoft.com/office/word/2010/wordprocessingShape">
                    <wps:wsp>
                      <wps:cNvSpPr txBox="1"/>
                      <wps:spPr>
                        <a:xfrm>
                          <a:off x="0" y="0"/>
                          <a:ext cx="2661371" cy="361950"/>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18E46733" w14:textId="77777777" w:rsidR="002130E0" w:rsidRDefault="002130E0" w:rsidP="00491889">
                            <w:pPr>
                              <w:pStyle w:val="NoSpacing"/>
                              <w:jc w:val="center"/>
                            </w:pPr>
                            <w:bookmarkStart w:id="63" w:name="_Hlk46144804"/>
                            <w:bookmarkStart w:id="64" w:name="_Hlk46144805"/>
                            <w:bookmarkStart w:id="65" w:name="_Hlk46144923"/>
                            <w:bookmarkStart w:id="66" w:name="_Hlk46144924"/>
                            <w:r>
                              <w:t>Can employee work from home?</w:t>
                            </w:r>
                            <w:bookmarkEnd w:id="63"/>
                            <w:bookmarkEnd w:id="64"/>
                            <w:bookmarkEnd w:id="65"/>
                            <w:bookmarkEnd w:id="6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CBE3D2" id="Text Box 94" o:spid="_x0000_s1027" style="position:absolute;margin-left:-33pt;margin-top:19.4pt;width:209.55pt;height:28.5pt;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" fillcolor="white [3201]" strokecolor="#5b9bd5 [3208]" strokeweight="1pt">
                <v:stroke joinstyle="miter"/>
                <v:textbox>
                  <w:txbxContent>
                    <w:p w14:paraId="18E46733" w14:textId="77777777" w:rsidR="002130E0" w:rsidRDefault="002130E0" w:rsidP="00491889">
                      <w:pPr>
                        <w:pStyle w:val="NoSpacing"/>
                        <w:jc w:val="center"/>
                      </w:pPr>
                      <w:bookmarkStart w:id="67" w:name="_Hlk46144804"/>
                      <w:bookmarkStart w:id="68" w:name="_Hlk46144805"/>
                      <w:bookmarkStart w:id="69" w:name="_Hlk46144923"/>
                      <w:bookmarkStart w:id="70" w:name="_Hlk46144924"/>
                      <w:r>
                        <w:t>Can employee work from home?</w:t>
                      </w:r>
                      <w:bookmarkEnd w:id="67"/>
                      <w:bookmarkEnd w:id="68"/>
                      <w:bookmarkEnd w:id="69"/>
                      <w:bookmarkEnd w:id="70"/>
                    </w:p>
                  </w:txbxContent>
                </v:textbox>
              </v:roundrect>
            </w:pict>
          </mc:Fallback>
        </mc:AlternateContent>
      </w:r>
    </w:p>
    <w:p w14:paraId="56F42702" w14:textId="77777777" w:rsidR="00491889" w:rsidRDefault="00491889" w:rsidP="002130E0">
      <w:pPr>
        <w:pStyle w:val="NoSpacing"/>
      </w:pPr>
      <w:r>
        <w:rPr>
          <w:noProof/>
          <w:lang w:eastAsia="en-GB"/>
        </w:rPr>
        <mc:AlternateContent>
          <mc:Choice Requires="wps">
            <w:drawing>
              <wp:anchor distT="0" distB="0" distL="114300" distR="114300" simplePos="0" relativeHeight="251468288" behindDoc="0" locked="0" layoutInCell="1" allowOverlap="1" wp14:anchorId="64E42A15" wp14:editId="202F47FD">
                <wp:simplePos x="0" y="0"/>
                <wp:positionH relativeFrom="margin">
                  <wp:posOffset>3552825</wp:posOffset>
                </wp:positionH>
                <wp:positionV relativeFrom="paragraph">
                  <wp:posOffset>8890</wp:posOffset>
                </wp:positionV>
                <wp:extent cx="2628900" cy="671195"/>
                <wp:effectExtent l="0" t="0" r="19050" b="14605"/>
                <wp:wrapNone/>
                <wp:docPr id="6" name="Text Box 6"/>
                <wp:cNvGraphicFramePr/>
                <a:graphic xmlns:a="http://schemas.openxmlformats.org/drawingml/2006/main">
                  <a:graphicData uri="http://schemas.microsoft.com/office/word/2010/wordprocessingShape">
                    <wps:wsp>
                      <wps:cNvSpPr txBox="1"/>
                      <wps:spPr>
                        <a:xfrm>
                          <a:off x="0" y="0"/>
                          <a:ext cx="2628900" cy="671195"/>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7A3CF667" w14:textId="77777777" w:rsidR="002130E0" w:rsidRDefault="002130E0" w:rsidP="00491889">
                            <w:pPr>
                              <w:pStyle w:val="NoSpacing"/>
                              <w:jc w:val="center"/>
                            </w:pPr>
                            <w:r>
                              <w:t>Should continue to work from home unless role requires return to Campus based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42A15" id="Text Box 6" o:spid="_x0000_s1028" style="position:absolute;margin-left:279.75pt;margin-top:.7pt;width:207pt;height:52.85pt;z-index:25146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" fillcolor="white [3201]" strokecolor="#5b9bd5 [3208]" strokeweight="1pt">
                <v:stroke joinstyle="miter"/>
                <v:textbox>
                  <w:txbxContent>
                    <w:p w14:paraId="7A3CF667" w14:textId="77777777" w:rsidR="002130E0" w:rsidRDefault="002130E0" w:rsidP="00491889">
                      <w:pPr>
                        <w:pStyle w:val="NoSpacing"/>
                        <w:jc w:val="center"/>
                      </w:pPr>
                      <w:r>
                        <w:t>Should continue to work from home unless role requires return to Campus based work.</w:t>
                      </w:r>
                    </w:p>
                  </w:txbxContent>
                </v:textbox>
                <w10:wrap anchorx="margin"/>
              </v:roundrect>
            </w:pict>
          </mc:Fallback>
        </mc:AlternateContent>
      </w:r>
      <w:r>
        <w:rPr>
          <w:noProof/>
          <w:lang w:eastAsia="en-GB"/>
        </w:rPr>
        <mc:AlternateContent>
          <mc:Choice Requires="wps">
            <w:drawing>
              <wp:anchor distT="0" distB="0" distL="114300" distR="114300" simplePos="0" relativeHeight="251451904" behindDoc="0" locked="0" layoutInCell="1" allowOverlap="1" wp14:anchorId="50E97F03" wp14:editId="28BA8895">
                <wp:simplePos x="0" y="0"/>
                <wp:positionH relativeFrom="column">
                  <wp:posOffset>2295526</wp:posOffset>
                </wp:positionH>
                <wp:positionV relativeFrom="paragraph">
                  <wp:posOffset>151765</wp:posOffset>
                </wp:positionV>
                <wp:extent cx="1200150" cy="238125"/>
                <wp:effectExtent l="0" t="19050" r="38100" b="47625"/>
                <wp:wrapNone/>
                <wp:docPr id="95" name="Right Arrow 2"/>
                <wp:cNvGraphicFramePr/>
                <a:graphic xmlns:a="http://schemas.openxmlformats.org/drawingml/2006/main">
                  <a:graphicData uri="http://schemas.microsoft.com/office/word/2010/wordprocessingShape">
                    <wps:wsp>
                      <wps:cNvSpPr/>
                      <wps:spPr>
                        <a:xfrm>
                          <a:off x="0" y="0"/>
                          <a:ext cx="1200150" cy="238125"/>
                        </a:xfrm>
                        <a:prstGeom prst="right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288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80.75pt;margin-top:11.95pt;width:94.5pt;height:18.75pt;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" adj="19457" fillcolor="black [3213]" strokecolor="white [3212]" strokeweight="1pt"/>
            </w:pict>
          </mc:Fallback>
        </mc:AlternateContent>
      </w:r>
    </w:p>
    <w:p w14:paraId="6F895F5A" w14:textId="77777777" w:rsidR="00491889" w:rsidRDefault="00491889" w:rsidP="002130E0">
      <w:pPr>
        <w:pStyle w:val="NoSpacing"/>
      </w:pPr>
    </w:p>
    <w:p w14:paraId="041BE18E" w14:textId="77777777" w:rsidR="00491889" w:rsidRDefault="00491889" w:rsidP="002130E0">
      <w:pPr>
        <w:pStyle w:val="NoSpacing"/>
      </w:pPr>
      <w:r>
        <w:rPr>
          <w:noProof/>
          <w:lang w:eastAsia="en-GB"/>
        </w:rPr>
        <mc:AlternateContent>
          <mc:Choice Requires="wps">
            <w:drawing>
              <wp:anchor distT="0" distB="0" distL="114300" distR="114300" simplePos="0" relativeHeight="251460096" behindDoc="0" locked="0" layoutInCell="1" allowOverlap="1" wp14:anchorId="17168496" wp14:editId="55E93AC5">
                <wp:simplePos x="0" y="0"/>
                <wp:positionH relativeFrom="column">
                  <wp:posOffset>581025</wp:posOffset>
                </wp:positionH>
                <wp:positionV relativeFrom="paragraph">
                  <wp:posOffset>144145</wp:posOffset>
                </wp:positionV>
                <wp:extent cx="209550" cy="542925"/>
                <wp:effectExtent l="19050" t="0" r="19050" b="47625"/>
                <wp:wrapNone/>
                <wp:docPr id="4" name="Down Arrow 4"/>
                <wp:cNvGraphicFramePr/>
                <a:graphic xmlns:a="http://schemas.openxmlformats.org/drawingml/2006/main">
                  <a:graphicData uri="http://schemas.microsoft.com/office/word/2010/wordprocessingShape">
                    <wps:wsp>
                      <wps:cNvSpPr/>
                      <wps:spPr>
                        <a:xfrm>
                          <a:off x="0" y="0"/>
                          <a:ext cx="209550" cy="542925"/>
                        </a:xfrm>
                        <a:prstGeom prst="down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F4C1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45.75pt;margin-top:11.35pt;width:16.5pt;height:42.75pt;z-index:25146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" adj="17432" fillcolor="black [3213]" strokecolor="white [3212]" strokeweight="1pt"/>
            </w:pict>
          </mc:Fallback>
        </mc:AlternateContent>
      </w:r>
    </w:p>
    <w:p w14:paraId="3CA8C0C1" w14:textId="77777777" w:rsidR="00491889" w:rsidRDefault="00491889" w:rsidP="002130E0">
      <w:pPr>
        <w:pStyle w:val="NoSpacing"/>
      </w:pPr>
      <w:r>
        <w:rPr>
          <w:noProof/>
          <w:lang w:eastAsia="en-GB"/>
        </w:rPr>
        <mc:AlternateContent>
          <mc:Choice Requires="wps">
            <w:drawing>
              <wp:anchor distT="0" distB="0" distL="114300" distR="114300" simplePos="0" relativeHeight="251349504" behindDoc="0" locked="0" layoutInCell="1" allowOverlap="1" wp14:anchorId="6F806DF5" wp14:editId="2D073A67">
                <wp:simplePos x="0" y="0"/>
                <wp:positionH relativeFrom="column">
                  <wp:posOffset>727710</wp:posOffset>
                </wp:positionH>
                <wp:positionV relativeFrom="paragraph">
                  <wp:posOffset>64770</wp:posOffset>
                </wp:positionV>
                <wp:extent cx="428625" cy="257479"/>
                <wp:effectExtent l="0" t="0" r="9525" b="9525"/>
                <wp:wrapNone/>
                <wp:docPr id="37" name="Text Box 37"/>
                <wp:cNvGraphicFramePr/>
                <a:graphic xmlns:a="http://schemas.openxmlformats.org/drawingml/2006/main">
                  <a:graphicData uri="http://schemas.microsoft.com/office/word/2010/wordprocessingShape">
                    <wps:wsp>
                      <wps:cNvSpPr txBox="1"/>
                      <wps:spPr>
                        <a:xfrm>
                          <a:off x="0" y="0"/>
                          <a:ext cx="428625" cy="257479"/>
                        </a:xfrm>
                        <a:prstGeom prst="rect">
                          <a:avLst/>
                        </a:prstGeom>
                        <a:solidFill>
                          <a:schemeClr val="lt1"/>
                        </a:solidFill>
                        <a:ln w="6350">
                          <a:noFill/>
                        </a:ln>
                      </wps:spPr>
                      <wps:txbx>
                        <w:txbxContent>
                          <w:p w14:paraId="3311F710" w14:textId="77777777" w:rsidR="002130E0" w:rsidRDefault="002130E0" w:rsidP="00491889">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06DF5" id="Text Box 37" o:spid="_x0000_s1029" type="#_x0000_t202" style="position:absolute;margin-left:57.3pt;margin-top:5.1pt;width:33.75pt;height:20.25pt;z-index:2513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" fillcolor="white [3201]" stroked="f" strokeweight=".5pt">
                <v:textbox>
                  <w:txbxContent>
                    <w:p w14:paraId="3311F710" w14:textId="77777777" w:rsidR="002130E0" w:rsidRDefault="002130E0" w:rsidP="00491889">
                      <w:pPr>
                        <w:jc w:val="center"/>
                      </w:pPr>
                      <w:r>
                        <w:t>NO</w:t>
                      </w:r>
                    </w:p>
                  </w:txbxContent>
                </v:textbox>
              </v:shape>
            </w:pict>
          </mc:Fallback>
        </mc:AlternateContent>
      </w:r>
    </w:p>
    <w:p w14:paraId="30F7807C" w14:textId="67830AA5" w:rsidR="00491889" w:rsidRDefault="00491889" w:rsidP="002130E0">
      <w:pPr>
        <w:pStyle w:val="NoSpacing"/>
      </w:pPr>
    </w:p>
    <w:p w14:paraId="2208DCC1" w14:textId="2C5E9EAE" w:rsidR="00491889" w:rsidRDefault="002130E0" w:rsidP="002130E0">
      <w:pPr>
        <w:pStyle w:val="Heading3"/>
      </w:pPr>
      <w:r>
        <w:rPr>
          <w:noProof/>
          <w:lang w:eastAsia="en-GB"/>
        </w:rPr>
        <mc:AlternateContent>
          <mc:Choice Requires="wps">
            <w:drawing>
              <wp:anchor distT="0" distB="0" distL="114300" distR="114300" simplePos="0" relativeHeight="251479552" behindDoc="0" locked="0" layoutInCell="1" allowOverlap="1" wp14:anchorId="6C5E4032" wp14:editId="4ACAD155">
                <wp:simplePos x="0" y="0"/>
                <wp:positionH relativeFrom="column">
                  <wp:posOffset>-375920</wp:posOffset>
                </wp:positionH>
                <wp:positionV relativeFrom="paragraph">
                  <wp:posOffset>241935</wp:posOffset>
                </wp:positionV>
                <wp:extent cx="2171700" cy="472705"/>
                <wp:effectExtent l="0" t="0" r="19050" b="22860"/>
                <wp:wrapNone/>
                <wp:docPr id="13" name="Text Box 13"/>
                <wp:cNvGraphicFramePr/>
                <a:graphic xmlns:a="http://schemas.openxmlformats.org/drawingml/2006/main">
                  <a:graphicData uri="http://schemas.microsoft.com/office/word/2010/wordprocessingShape">
                    <wps:wsp>
                      <wps:cNvSpPr txBox="1"/>
                      <wps:spPr>
                        <a:xfrm>
                          <a:off x="0" y="0"/>
                          <a:ext cx="2171700" cy="472705"/>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50FAD4A1" w14:textId="77777777" w:rsidR="002130E0" w:rsidRDefault="002130E0" w:rsidP="00491889">
                            <w:pPr>
                              <w:pStyle w:val="NoSpacing"/>
                              <w:jc w:val="center"/>
                            </w:pPr>
                            <w:r>
                              <w:t>Is employee required and content to return to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E4032" id="Text Box 13" o:spid="_x0000_s1030" style="position:absolute;margin-left:-29.6pt;margin-top:19.05pt;width:171pt;height:37.2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" fillcolor="white [3201]" strokecolor="#5b9bd5 [3208]" strokeweight="1pt">
                <v:stroke joinstyle="miter"/>
                <v:textbox>
                  <w:txbxContent>
                    <w:p w14:paraId="50FAD4A1" w14:textId="77777777" w:rsidR="002130E0" w:rsidRDefault="002130E0" w:rsidP="00491889">
                      <w:pPr>
                        <w:pStyle w:val="NoSpacing"/>
                        <w:jc w:val="center"/>
                      </w:pPr>
                      <w:r>
                        <w:t>Is employee required and content to return to work?</w:t>
                      </w:r>
                    </w:p>
                  </w:txbxContent>
                </v:textbox>
              </v:roundrect>
            </w:pict>
          </mc:Fallback>
        </mc:AlternateContent>
      </w:r>
      <w:r w:rsidR="00AC371E">
        <w:tab/>
      </w:r>
    </w:p>
    <w:p w14:paraId="7A08F409" w14:textId="7F5FE7F5" w:rsidR="00491889" w:rsidRDefault="002130E0" w:rsidP="002130E0">
      <w:pPr>
        <w:pStyle w:val="NoSpacing"/>
      </w:pPr>
      <w:r>
        <w:rPr>
          <w:noProof/>
          <w:lang w:eastAsia="en-GB"/>
        </w:rPr>
        <mc:AlternateContent>
          <mc:Choice Requires="wps">
            <w:drawing>
              <wp:anchor distT="0" distB="0" distL="114300" distR="114300" simplePos="0" relativeHeight="251500032" behindDoc="0" locked="0" layoutInCell="1" allowOverlap="1" wp14:anchorId="643DBC2A" wp14:editId="2930F2FC">
                <wp:simplePos x="0" y="0"/>
                <wp:positionH relativeFrom="column">
                  <wp:posOffset>7543800</wp:posOffset>
                </wp:positionH>
                <wp:positionV relativeFrom="paragraph">
                  <wp:posOffset>10161</wp:posOffset>
                </wp:positionV>
                <wp:extent cx="1952625" cy="9334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952625" cy="933450"/>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6ABFD92D" w14:textId="77777777" w:rsidR="002130E0" w:rsidRPr="00B46C90" w:rsidRDefault="002130E0" w:rsidP="00491889">
                            <w:pPr>
                              <w:pStyle w:val="NoSpacing"/>
                              <w:jc w:val="center"/>
                            </w:pPr>
                            <w:r>
                              <w:t>Can return to work but follow Health &amp; Safety Guidance on</w:t>
                            </w:r>
                            <w:r w:rsidRPr="00B46C90">
                              <w:t> </w:t>
                            </w:r>
                            <w:hyperlink r:id="rId102" w:anchor="going-to-work" w:history="1">
                              <w:r w:rsidRPr="00B46C90">
                                <w:rPr>
                                  <w:rStyle w:val="Hyperlink"/>
                                </w:rPr>
                                <w:t>staying alert and safe (social distancing)</w:t>
                              </w:r>
                            </w:hyperlink>
                            <w:r w:rsidRPr="00B46C90">
                              <w:t>.</w:t>
                            </w:r>
                          </w:p>
                          <w:p w14:paraId="5CFB86A9" w14:textId="77777777" w:rsidR="002130E0" w:rsidRDefault="002130E0" w:rsidP="00491889">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DBC2A" id="Text Box 19" o:spid="_x0000_s1031" style="position:absolute;margin-left:594pt;margin-top:.8pt;width:153.75pt;height:73.5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" fillcolor="white [3201]" strokecolor="#5b9bd5 [3208]" strokeweight="1pt">
                <v:stroke joinstyle="miter"/>
                <v:textbox>
                  <w:txbxContent>
                    <w:p w14:paraId="6ABFD92D" w14:textId="77777777" w:rsidR="002130E0" w:rsidRPr="00B46C90" w:rsidRDefault="002130E0" w:rsidP="00491889">
                      <w:pPr>
                        <w:pStyle w:val="NoSpacing"/>
                        <w:jc w:val="center"/>
                      </w:pPr>
                      <w:r>
                        <w:t>Can return to work but follow Health &amp; Safety Guidance on</w:t>
                      </w:r>
                      <w:r w:rsidRPr="00B46C90">
                        <w:t> </w:t>
                      </w:r>
                      <w:hyperlink r:id="rId103" w:anchor="going-to-work" w:history="1">
                        <w:r w:rsidRPr="00B46C90">
                          <w:rPr>
                            <w:rStyle w:val="Hyperlink"/>
                          </w:rPr>
                          <w:t>staying alert and safe (social distancing)</w:t>
                        </w:r>
                      </w:hyperlink>
                      <w:r w:rsidRPr="00B46C90">
                        <w:t>.</w:t>
                      </w:r>
                    </w:p>
                    <w:p w14:paraId="5CFB86A9" w14:textId="77777777" w:rsidR="002130E0" w:rsidRDefault="002130E0" w:rsidP="00491889">
                      <w:pPr>
                        <w:pStyle w:val="NoSpacing"/>
                      </w:pPr>
                    </w:p>
                  </w:txbxContent>
                </v:textbox>
              </v:roundrect>
            </w:pict>
          </mc:Fallback>
        </mc:AlternateContent>
      </w:r>
      <w:r w:rsidR="00491889">
        <w:rPr>
          <w:noProof/>
          <w:lang w:eastAsia="en-GB"/>
        </w:rPr>
        <mc:AlternateContent>
          <mc:Choice Requires="wps">
            <w:drawing>
              <wp:anchor distT="0" distB="0" distL="114300" distR="114300" simplePos="0" relativeHeight="251341312" behindDoc="0" locked="0" layoutInCell="1" allowOverlap="1" wp14:anchorId="66479C11" wp14:editId="643B1469">
                <wp:simplePos x="0" y="0"/>
                <wp:positionH relativeFrom="column">
                  <wp:posOffset>6629400</wp:posOffset>
                </wp:positionH>
                <wp:positionV relativeFrom="paragraph">
                  <wp:posOffset>87630</wp:posOffset>
                </wp:positionV>
                <wp:extent cx="428625" cy="257479"/>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428625" cy="257479"/>
                        </a:xfrm>
                        <a:prstGeom prst="rect">
                          <a:avLst/>
                        </a:prstGeom>
                        <a:solidFill>
                          <a:schemeClr val="lt1"/>
                        </a:solidFill>
                        <a:ln w="6350">
                          <a:noFill/>
                        </a:ln>
                      </wps:spPr>
                      <wps:txbx>
                        <w:txbxContent>
                          <w:p w14:paraId="625E021A" w14:textId="77777777" w:rsidR="002130E0" w:rsidRDefault="002130E0" w:rsidP="00491889">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79C11" id="Text Box 38" o:spid="_x0000_s1032" type="#_x0000_t202" style="position:absolute;margin-left:522pt;margin-top:6.9pt;width:33.75pt;height:20.25pt;z-index:25134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" fillcolor="white [3201]" stroked="f" strokeweight=".5pt">
                <v:textbox>
                  <w:txbxContent>
                    <w:p w14:paraId="625E021A" w14:textId="77777777" w:rsidR="002130E0" w:rsidRDefault="002130E0" w:rsidP="00491889">
                      <w:pPr>
                        <w:jc w:val="center"/>
                      </w:pPr>
                      <w:r>
                        <w:t>NO</w:t>
                      </w:r>
                    </w:p>
                  </w:txbxContent>
                </v:textbox>
              </v:shape>
            </w:pict>
          </mc:Fallback>
        </mc:AlternateContent>
      </w:r>
      <w:r w:rsidR="00491889">
        <w:rPr>
          <w:noProof/>
          <w:lang w:eastAsia="en-GB"/>
        </w:rPr>
        <mc:AlternateContent>
          <mc:Choice Requires="wps">
            <w:drawing>
              <wp:anchor distT="0" distB="0" distL="114300" distR="114300" simplePos="0" relativeHeight="251489792" behindDoc="0" locked="0" layoutInCell="1" allowOverlap="1" wp14:anchorId="498AF0FC" wp14:editId="692465EF">
                <wp:simplePos x="0" y="0"/>
                <wp:positionH relativeFrom="column">
                  <wp:posOffset>3568700</wp:posOffset>
                </wp:positionH>
                <wp:positionV relativeFrom="paragraph">
                  <wp:posOffset>46355</wp:posOffset>
                </wp:positionV>
                <wp:extent cx="2724150" cy="7239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724150" cy="723900"/>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10DE9405" w14:textId="77777777" w:rsidR="002130E0" w:rsidRDefault="002130E0" w:rsidP="00491889">
                            <w:pPr>
                              <w:pStyle w:val="NoSpacing"/>
                              <w:jc w:val="center"/>
                            </w:pPr>
                            <w:r>
                              <w:t>Is employee vulnerable (over 70, underlying health condition or pregnant?)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AF0FC" id="Text Box 16" o:spid="_x0000_s1033" style="position:absolute;margin-left:281pt;margin-top:3.65pt;width:214.5pt;height:57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" fillcolor="white [3201]" strokecolor="#5b9bd5 [3208]" strokeweight="1pt">
                <v:stroke joinstyle="miter"/>
                <v:textbox>
                  <w:txbxContent>
                    <w:p w14:paraId="10DE9405" w14:textId="77777777" w:rsidR="002130E0" w:rsidRDefault="002130E0" w:rsidP="00491889">
                      <w:pPr>
                        <w:pStyle w:val="NoSpacing"/>
                        <w:jc w:val="center"/>
                      </w:pPr>
                      <w:r>
                        <w:t>Is employee vulnerable (over 70, underlying health condition or pregnant?)</w:t>
                      </w:r>
                    </w:p>
                  </w:txbxContent>
                </v:textbox>
              </v:roundrect>
            </w:pict>
          </mc:Fallback>
        </mc:AlternateContent>
      </w:r>
      <w:r w:rsidR="00491889">
        <w:rPr>
          <w:noProof/>
          <w:lang w:eastAsia="en-GB"/>
        </w:rPr>
        <mc:AlternateContent>
          <mc:Choice Requires="wps">
            <w:drawing>
              <wp:anchor distT="0" distB="0" distL="114300" distR="114300" simplePos="0" relativeHeight="251425280" behindDoc="0" locked="0" layoutInCell="1" allowOverlap="1" wp14:anchorId="58C6EFB6" wp14:editId="62E70F94">
                <wp:simplePos x="0" y="0"/>
                <wp:positionH relativeFrom="column">
                  <wp:posOffset>2324100</wp:posOffset>
                </wp:positionH>
                <wp:positionV relativeFrom="paragraph">
                  <wp:posOffset>25400</wp:posOffset>
                </wp:positionV>
                <wp:extent cx="552450" cy="247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552450" cy="247650"/>
                        </a:xfrm>
                        <a:prstGeom prst="rect">
                          <a:avLst/>
                        </a:prstGeom>
                        <a:solidFill>
                          <a:schemeClr val="lt1"/>
                        </a:solidFill>
                        <a:ln w="6350">
                          <a:noFill/>
                        </a:ln>
                      </wps:spPr>
                      <wps:txbx>
                        <w:txbxContent>
                          <w:p w14:paraId="532E5A63" w14:textId="77777777" w:rsidR="002130E0" w:rsidRDefault="002130E0" w:rsidP="00491889">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6EFB6" id="Text Box 8" o:spid="_x0000_s1034" type="#_x0000_t202" style="position:absolute;margin-left:183pt;margin-top:2pt;width:43.5pt;height:19.5pt;z-index:25142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" fillcolor="white [3201]" stroked="f" strokeweight=".5pt">
                <v:textbox>
                  <w:txbxContent>
                    <w:p w14:paraId="532E5A63" w14:textId="77777777" w:rsidR="002130E0" w:rsidRDefault="002130E0" w:rsidP="00491889">
                      <w:pPr>
                        <w:jc w:val="center"/>
                      </w:pPr>
                      <w:r>
                        <w:t>YES</w:t>
                      </w:r>
                    </w:p>
                  </w:txbxContent>
                </v:textbox>
              </v:shape>
            </w:pict>
          </mc:Fallback>
        </mc:AlternateContent>
      </w:r>
      <w:r w:rsidR="00491889">
        <w:rPr>
          <w:noProof/>
          <w:lang w:eastAsia="en-GB"/>
        </w:rPr>
        <mc:AlternateContent>
          <mc:Choice Requires="wps">
            <w:drawing>
              <wp:anchor distT="0" distB="0" distL="114300" distR="114300" simplePos="0" relativeHeight="251762176" behindDoc="0" locked="0" layoutInCell="1" allowOverlap="1" wp14:anchorId="554D8146" wp14:editId="19653279">
                <wp:simplePos x="0" y="0"/>
                <wp:positionH relativeFrom="column">
                  <wp:posOffset>6328874</wp:posOffset>
                </wp:positionH>
                <wp:positionV relativeFrom="paragraph">
                  <wp:posOffset>120015</wp:posOffset>
                </wp:positionV>
                <wp:extent cx="1200150" cy="238125"/>
                <wp:effectExtent l="0" t="19050" r="38100" b="47625"/>
                <wp:wrapNone/>
                <wp:docPr id="80" name="Right Arrow 2"/>
                <wp:cNvGraphicFramePr/>
                <a:graphic xmlns:a="http://schemas.openxmlformats.org/drawingml/2006/main">
                  <a:graphicData uri="http://schemas.microsoft.com/office/word/2010/wordprocessingShape">
                    <wps:wsp>
                      <wps:cNvSpPr/>
                      <wps:spPr>
                        <a:xfrm>
                          <a:off x="0" y="0"/>
                          <a:ext cx="1200150" cy="238125"/>
                        </a:xfrm>
                        <a:prstGeom prst="right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E9B8C" id="Right Arrow 2" o:spid="_x0000_s1026" type="#_x0000_t13" style="position:absolute;margin-left:498.35pt;margin-top:9.45pt;width:94.5pt;height:18.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" adj="19457" fillcolor="black [3213]" strokecolor="white [3212]" strokeweight="1pt"/>
            </w:pict>
          </mc:Fallback>
        </mc:AlternateContent>
      </w:r>
    </w:p>
    <w:p w14:paraId="4486EC2A" w14:textId="77777777" w:rsidR="00491889" w:rsidRDefault="00491889" w:rsidP="002130E0">
      <w:pPr>
        <w:pStyle w:val="NoSpacing"/>
      </w:pPr>
      <w:r>
        <w:rPr>
          <w:noProof/>
          <w:lang w:eastAsia="en-GB"/>
        </w:rPr>
        <mc:AlternateContent>
          <mc:Choice Requires="wps">
            <w:drawing>
              <wp:anchor distT="0" distB="0" distL="114300" distR="114300" simplePos="0" relativeHeight="251745792" behindDoc="0" locked="0" layoutInCell="1" allowOverlap="1" wp14:anchorId="5A4E0FD7" wp14:editId="7FC29AAC">
                <wp:simplePos x="0" y="0"/>
                <wp:positionH relativeFrom="column">
                  <wp:posOffset>1924050</wp:posOffset>
                </wp:positionH>
                <wp:positionV relativeFrom="paragraph">
                  <wp:posOffset>26670</wp:posOffset>
                </wp:positionV>
                <wp:extent cx="1504950" cy="238125"/>
                <wp:effectExtent l="0" t="19050" r="38100" b="47625"/>
                <wp:wrapNone/>
                <wp:docPr id="78" name="Right Arrow 2"/>
                <wp:cNvGraphicFramePr/>
                <a:graphic xmlns:a="http://schemas.openxmlformats.org/drawingml/2006/main">
                  <a:graphicData uri="http://schemas.microsoft.com/office/word/2010/wordprocessingShape">
                    <wps:wsp>
                      <wps:cNvSpPr/>
                      <wps:spPr>
                        <a:xfrm>
                          <a:off x="0" y="0"/>
                          <a:ext cx="1504950" cy="238125"/>
                        </a:xfrm>
                        <a:prstGeom prst="right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927AF" id="Right Arrow 2" o:spid="_x0000_s1026" type="#_x0000_t13" style="position:absolute;margin-left:151.5pt;margin-top:2.1pt;width:118.5pt;height:18.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" adj="19891" fillcolor="black [3213]" strokecolor="white [3212]" strokeweight="1pt"/>
            </w:pict>
          </mc:Fallback>
        </mc:AlternateContent>
      </w:r>
    </w:p>
    <w:p w14:paraId="071EDA82" w14:textId="77777777" w:rsidR="00491889" w:rsidRDefault="00491889" w:rsidP="002130E0">
      <w:pPr>
        <w:pStyle w:val="NoSpacing"/>
      </w:pPr>
    </w:p>
    <w:p w14:paraId="45B15922" w14:textId="0AE5E072" w:rsidR="00491889" w:rsidRDefault="002130E0" w:rsidP="002130E0">
      <w:pPr>
        <w:pStyle w:val="NoSpacing"/>
      </w:pPr>
      <w:r>
        <w:rPr>
          <w:noProof/>
          <w:lang w:eastAsia="en-GB"/>
        </w:rPr>
        <mc:AlternateContent>
          <mc:Choice Requires="wps">
            <w:drawing>
              <wp:anchor distT="0" distB="0" distL="114300" distR="114300" simplePos="0" relativeHeight="251728384" behindDoc="0" locked="0" layoutInCell="1" allowOverlap="1" wp14:anchorId="74BFBF20" wp14:editId="5712E05D">
                <wp:simplePos x="0" y="0"/>
                <wp:positionH relativeFrom="column">
                  <wp:posOffset>590550</wp:posOffset>
                </wp:positionH>
                <wp:positionV relativeFrom="paragraph">
                  <wp:posOffset>85725</wp:posOffset>
                </wp:positionV>
                <wp:extent cx="238125" cy="514350"/>
                <wp:effectExtent l="19050" t="0" r="28575" b="38100"/>
                <wp:wrapNone/>
                <wp:docPr id="75" name="Down Arrow 4"/>
                <wp:cNvGraphicFramePr/>
                <a:graphic xmlns:a="http://schemas.openxmlformats.org/drawingml/2006/main">
                  <a:graphicData uri="http://schemas.microsoft.com/office/word/2010/wordprocessingShape">
                    <wps:wsp>
                      <wps:cNvSpPr/>
                      <wps:spPr>
                        <a:xfrm>
                          <a:off x="0" y="0"/>
                          <a:ext cx="238125" cy="514350"/>
                        </a:xfrm>
                        <a:prstGeom prst="down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6C8A3" id="Down Arrow 4" o:spid="_x0000_s1026" type="#_x0000_t67" style="position:absolute;margin-left:46.5pt;margin-top:6.75pt;width:18.75pt;height:4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" adj="16600" fillcolor="black [3213]" strokecolor="white [3212]" strokeweight="1pt"/>
            </w:pict>
          </mc:Fallback>
        </mc:AlternateContent>
      </w:r>
      <w:r w:rsidR="00491889">
        <w:rPr>
          <w:noProof/>
          <w:lang w:eastAsia="en-GB"/>
        </w:rPr>
        <mc:AlternateContent>
          <mc:Choice Requires="wps">
            <w:drawing>
              <wp:anchor distT="0" distB="0" distL="114300" distR="114300" simplePos="0" relativeHeight="251417088" behindDoc="0" locked="0" layoutInCell="1" allowOverlap="1" wp14:anchorId="67B4A414" wp14:editId="45A4353C">
                <wp:simplePos x="0" y="0"/>
                <wp:positionH relativeFrom="column">
                  <wp:posOffset>819150</wp:posOffset>
                </wp:positionH>
                <wp:positionV relativeFrom="paragraph">
                  <wp:posOffset>171450</wp:posOffset>
                </wp:positionV>
                <wp:extent cx="428625" cy="257175"/>
                <wp:effectExtent l="0" t="0" r="9525" b="9525"/>
                <wp:wrapNone/>
                <wp:docPr id="35" name="Text Box 35"/>
                <wp:cNvGraphicFramePr/>
                <a:graphic xmlns:a="http://schemas.openxmlformats.org/drawingml/2006/main">
                  <a:graphicData uri="http://schemas.microsoft.com/office/word/2010/wordprocessingShape">
                    <wps:wsp>
                      <wps:cNvSpPr txBox="1"/>
                      <wps:spPr>
                        <a:xfrm>
                          <a:off x="0" y="0"/>
                          <a:ext cx="428625" cy="257175"/>
                        </a:xfrm>
                        <a:prstGeom prst="rect">
                          <a:avLst/>
                        </a:prstGeom>
                        <a:solidFill>
                          <a:schemeClr val="lt1"/>
                        </a:solidFill>
                        <a:ln w="6350">
                          <a:noFill/>
                        </a:ln>
                      </wps:spPr>
                      <wps:txbx>
                        <w:txbxContent>
                          <w:p w14:paraId="3E24CC58" w14:textId="77777777" w:rsidR="002130E0" w:rsidRDefault="002130E0" w:rsidP="00491889">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4A414" id="Text Box 35" o:spid="_x0000_s1035" type="#_x0000_t202" style="position:absolute;margin-left:64.5pt;margin-top:13.5pt;width:33.75pt;height:20.25pt;z-index:2514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" fillcolor="white [3201]" stroked="f" strokeweight=".5pt">
                <v:textbox>
                  <w:txbxContent>
                    <w:p w14:paraId="3E24CC58" w14:textId="77777777" w:rsidR="002130E0" w:rsidRDefault="002130E0" w:rsidP="00491889">
                      <w:pPr>
                        <w:jc w:val="center"/>
                      </w:pPr>
                      <w:r>
                        <w:t>NO</w:t>
                      </w:r>
                    </w:p>
                  </w:txbxContent>
                </v:textbox>
              </v:shape>
            </w:pict>
          </mc:Fallback>
        </mc:AlternateContent>
      </w:r>
      <w:r w:rsidR="00491889">
        <w:rPr>
          <w:noProof/>
          <w:lang w:eastAsia="en-GB"/>
        </w:rPr>
        <mc:AlternateContent>
          <mc:Choice Requires="wps">
            <w:drawing>
              <wp:anchor distT="0" distB="0" distL="114300" distR="114300" simplePos="0" relativeHeight="251435520" behindDoc="0" locked="0" layoutInCell="1" allowOverlap="1" wp14:anchorId="50668BFC" wp14:editId="0915309F">
                <wp:simplePos x="0" y="0"/>
                <wp:positionH relativeFrom="column">
                  <wp:posOffset>6743065</wp:posOffset>
                </wp:positionH>
                <wp:positionV relativeFrom="paragraph">
                  <wp:posOffset>53340</wp:posOffset>
                </wp:positionV>
                <wp:extent cx="428625" cy="2571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428625" cy="257175"/>
                        </a:xfrm>
                        <a:prstGeom prst="rect">
                          <a:avLst/>
                        </a:prstGeom>
                        <a:solidFill>
                          <a:schemeClr val="lt1"/>
                        </a:solidFill>
                        <a:ln w="6350">
                          <a:noFill/>
                        </a:ln>
                      </wps:spPr>
                      <wps:txbx>
                        <w:txbxContent>
                          <w:p w14:paraId="7A96E672" w14:textId="77777777" w:rsidR="002130E0" w:rsidRDefault="002130E0" w:rsidP="00491889">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68BFC" id="Text Box 9" o:spid="_x0000_s1036" type="#_x0000_t202" style="position:absolute;margin-left:530.95pt;margin-top:4.2pt;width:33.75pt;height:20.25pt;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" fillcolor="white [3201]" stroked="f" strokeweight=".5pt">
                <v:textbox>
                  <w:txbxContent>
                    <w:p w14:paraId="7A96E672" w14:textId="77777777" w:rsidR="002130E0" w:rsidRDefault="002130E0" w:rsidP="00491889">
                      <w:pPr>
                        <w:jc w:val="center"/>
                      </w:pPr>
                      <w:r>
                        <w:t>YES</w:t>
                      </w:r>
                    </w:p>
                  </w:txbxContent>
                </v:textbox>
              </v:shape>
            </w:pict>
          </mc:Fallback>
        </mc:AlternateContent>
      </w:r>
    </w:p>
    <w:p w14:paraId="3FB55820" w14:textId="77777777" w:rsidR="00491889" w:rsidRDefault="00491889" w:rsidP="002130E0">
      <w:pPr>
        <w:pStyle w:val="NoSpacing"/>
      </w:pPr>
      <w:r>
        <w:rPr>
          <w:noProof/>
          <w:lang w:eastAsia="en-GB"/>
        </w:rPr>
        <mc:AlternateContent>
          <mc:Choice Requires="wps">
            <w:drawing>
              <wp:anchor distT="0" distB="0" distL="114300" distR="114300" simplePos="0" relativeHeight="251770368" behindDoc="0" locked="0" layoutInCell="1" allowOverlap="1" wp14:anchorId="0CF6F0B9" wp14:editId="787D9C15">
                <wp:simplePos x="0" y="0"/>
                <wp:positionH relativeFrom="column">
                  <wp:posOffset>6234583</wp:posOffset>
                </wp:positionH>
                <wp:positionV relativeFrom="paragraph">
                  <wp:posOffset>80015</wp:posOffset>
                </wp:positionV>
                <wp:extent cx="1369060" cy="238125"/>
                <wp:effectExtent l="0" t="228600" r="0" b="238125"/>
                <wp:wrapNone/>
                <wp:docPr id="81" name="Right Arrow 2"/>
                <wp:cNvGraphicFramePr/>
                <a:graphic xmlns:a="http://schemas.openxmlformats.org/drawingml/2006/main">
                  <a:graphicData uri="http://schemas.microsoft.com/office/word/2010/wordprocessingShape">
                    <wps:wsp>
                      <wps:cNvSpPr/>
                      <wps:spPr>
                        <a:xfrm rot="1349062">
                          <a:off x="0" y="0"/>
                          <a:ext cx="1369060" cy="238125"/>
                        </a:xfrm>
                        <a:prstGeom prst="right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3D2C7" id="Right Arrow 2" o:spid="_x0000_s1026" type="#_x0000_t13" style="position:absolute;margin-left:490.9pt;margin-top:6.3pt;width:107.8pt;height:18.75pt;rotation:1473535fd;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" adj="19722" fillcolor="black [3213]" strokecolor="white [3212]" strokeweight="1pt"/>
            </w:pict>
          </mc:Fallback>
        </mc:AlternateContent>
      </w:r>
    </w:p>
    <w:p w14:paraId="2B02973F" w14:textId="77777777" w:rsidR="00491889" w:rsidRDefault="00491889" w:rsidP="002130E0">
      <w:pPr>
        <w:pStyle w:val="NoSpacing"/>
      </w:pPr>
      <w:r>
        <w:rPr>
          <w:noProof/>
          <w:lang w:eastAsia="en-GB"/>
        </w:rPr>
        <mc:AlternateContent>
          <mc:Choice Requires="wps">
            <w:drawing>
              <wp:anchor distT="0" distB="0" distL="114300" distR="114300" simplePos="0" relativeHeight="251929088" behindDoc="0" locked="0" layoutInCell="1" allowOverlap="1" wp14:anchorId="05D9B849" wp14:editId="0C7F764E">
                <wp:simplePos x="0" y="0"/>
                <wp:positionH relativeFrom="column">
                  <wp:posOffset>2343150</wp:posOffset>
                </wp:positionH>
                <wp:positionV relativeFrom="paragraph">
                  <wp:posOffset>148590</wp:posOffset>
                </wp:positionV>
                <wp:extent cx="552450" cy="2476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52450" cy="247650"/>
                        </a:xfrm>
                        <a:prstGeom prst="rect">
                          <a:avLst/>
                        </a:prstGeom>
                        <a:solidFill>
                          <a:schemeClr val="lt1"/>
                        </a:solidFill>
                        <a:ln w="6350">
                          <a:noFill/>
                        </a:ln>
                      </wps:spPr>
                      <wps:txbx>
                        <w:txbxContent>
                          <w:p w14:paraId="2D5C22E0" w14:textId="77777777" w:rsidR="002130E0" w:rsidRDefault="002130E0" w:rsidP="00491889">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D9B849" id="Text Box 11" o:spid="_x0000_s1037" type="#_x0000_t202" style="position:absolute;margin-left:184.5pt;margin-top:11.7pt;width:43.5pt;height:19.5pt;z-index:251929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" fillcolor="white [3201]" stroked="f" strokeweight=".5pt">
                <v:textbox>
                  <w:txbxContent>
                    <w:p w14:paraId="2D5C22E0" w14:textId="77777777" w:rsidR="002130E0" w:rsidRDefault="002130E0" w:rsidP="00491889">
                      <w:pPr>
                        <w:jc w:val="center"/>
                      </w:pPr>
                      <w:r>
                        <w:t>YES</w:t>
                      </w:r>
                    </w:p>
                  </w:txbxContent>
                </v:textbox>
              </v:shape>
            </w:pict>
          </mc:Fallback>
        </mc:AlternateContent>
      </w:r>
      <w:r>
        <w:rPr>
          <w:noProof/>
          <w:lang w:eastAsia="en-GB"/>
        </w:rPr>
        <mc:AlternateContent>
          <mc:Choice Requires="wps">
            <w:drawing>
              <wp:anchor distT="0" distB="0" distL="114300" distR="114300" simplePos="0" relativeHeight="251532800" behindDoc="0" locked="0" layoutInCell="1" allowOverlap="1" wp14:anchorId="10EA4124" wp14:editId="05D1BB67">
                <wp:simplePos x="0" y="0"/>
                <wp:positionH relativeFrom="margin">
                  <wp:posOffset>3571875</wp:posOffset>
                </wp:positionH>
                <wp:positionV relativeFrom="paragraph">
                  <wp:posOffset>130810</wp:posOffset>
                </wp:positionV>
                <wp:extent cx="2709545" cy="966470"/>
                <wp:effectExtent l="0" t="0" r="14605" b="24130"/>
                <wp:wrapNone/>
                <wp:docPr id="29" name="Text Box 29"/>
                <wp:cNvGraphicFramePr/>
                <a:graphic xmlns:a="http://schemas.openxmlformats.org/drawingml/2006/main">
                  <a:graphicData uri="http://schemas.microsoft.com/office/word/2010/wordprocessingShape">
                    <wps:wsp>
                      <wps:cNvSpPr txBox="1"/>
                      <wps:spPr>
                        <a:xfrm>
                          <a:off x="0" y="0"/>
                          <a:ext cx="2709545" cy="966470"/>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5D19D99C" w14:textId="77777777" w:rsidR="002130E0" w:rsidRPr="00F41B3F" w:rsidRDefault="002130E0" w:rsidP="00491889">
                            <w:pPr>
                              <w:pStyle w:val="NoSpacing"/>
                              <w:jc w:val="center"/>
                              <w:rPr>
                                <w:iCs/>
                              </w:rPr>
                            </w:pPr>
                            <w:r w:rsidRPr="00F41B3F">
                              <w:rPr>
                                <w:iCs/>
                              </w:rPr>
                              <w:t>Discuss fitting around commitments: amended hours, duties, patterns, days and/or consider annual or emergency leave.  Discuss flexible working.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EA4124" id="Text Box 29" o:spid="_x0000_s1038" style="position:absolute;margin-left:281.25pt;margin-top:10.3pt;width:213.35pt;height:76.1pt;z-index:25153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" fillcolor="white [3201]" strokecolor="#5b9bd5 [3208]" strokeweight="1pt">
                <v:stroke joinstyle="miter"/>
                <v:textbox>
                  <w:txbxContent>
                    <w:p w14:paraId="5D19D99C" w14:textId="77777777" w:rsidR="002130E0" w:rsidRPr="00F41B3F" w:rsidRDefault="002130E0" w:rsidP="00491889">
                      <w:pPr>
                        <w:pStyle w:val="NoSpacing"/>
                        <w:jc w:val="center"/>
                        <w:rPr>
                          <w:iCs/>
                        </w:rPr>
                      </w:pPr>
                      <w:r w:rsidRPr="00F41B3F">
                        <w:rPr>
                          <w:iCs/>
                        </w:rPr>
                        <w:t>Discuss fitting around commitments: amended hours, duties, patterns, days and/or consider annual or emergency leave.  Discuss flexible working.</w:t>
                      </w:r>
                    </w:p>
                  </w:txbxContent>
                </v:textbox>
                <w10:wrap anchorx="margin"/>
              </v:roundrect>
            </w:pict>
          </mc:Fallback>
        </mc:AlternateContent>
      </w:r>
    </w:p>
    <w:p w14:paraId="1D711AA4" w14:textId="77777777" w:rsidR="00491889" w:rsidRDefault="00491889" w:rsidP="002130E0">
      <w:pPr>
        <w:pStyle w:val="NoSpacing"/>
      </w:pPr>
      <w:r>
        <w:rPr>
          <w:noProof/>
          <w:lang w:eastAsia="en-GB"/>
        </w:rPr>
        <mc:AlternateContent>
          <mc:Choice Requires="wps">
            <w:drawing>
              <wp:anchor distT="0" distB="0" distL="114300" distR="114300" simplePos="0" relativeHeight="251524608" behindDoc="0" locked="0" layoutInCell="1" allowOverlap="1" wp14:anchorId="5A0F102B" wp14:editId="0EEC32D7">
                <wp:simplePos x="0" y="0"/>
                <wp:positionH relativeFrom="column">
                  <wp:posOffset>-354132</wp:posOffset>
                </wp:positionH>
                <wp:positionV relativeFrom="paragraph">
                  <wp:posOffset>154389</wp:posOffset>
                </wp:positionV>
                <wp:extent cx="2181225" cy="459843"/>
                <wp:effectExtent l="0" t="0" r="28575" b="16510"/>
                <wp:wrapNone/>
                <wp:docPr id="26" name="Text Box 26"/>
                <wp:cNvGraphicFramePr/>
                <a:graphic xmlns:a="http://schemas.openxmlformats.org/drawingml/2006/main">
                  <a:graphicData uri="http://schemas.microsoft.com/office/word/2010/wordprocessingShape">
                    <wps:wsp>
                      <wps:cNvSpPr txBox="1"/>
                      <wps:spPr>
                        <a:xfrm>
                          <a:off x="0" y="0"/>
                          <a:ext cx="2181225" cy="459843"/>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718A968A" w14:textId="77777777" w:rsidR="002130E0" w:rsidRPr="001B33E3" w:rsidRDefault="002130E0" w:rsidP="00491889">
                            <w:pPr>
                              <w:pStyle w:val="NoSpacing"/>
                              <w:jc w:val="center"/>
                            </w:pPr>
                            <w:r w:rsidRPr="001B33E3">
                              <w:t xml:space="preserve">Is it because of </w:t>
                            </w:r>
                            <w:r>
                              <w:t>caring responsibilities</w:t>
                            </w:r>
                            <w:r w:rsidRPr="001B33E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0F102B" id="Text Box 26" o:spid="_x0000_s1039" style="position:absolute;margin-left:-27.9pt;margin-top:12.15pt;width:171.75pt;height:36.2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" fillcolor="white [3201]" strokecolor="#5b9bd5 [3208]" strokeweight="1pt">
                <v:stroke joinstyle="miter"/>
                <v:textbox>
                  <w:txbxContent>
                    <w:p w14:paraId="718A968A" w14:textId="77777777" w:rsidR="002130E0" w:rsidRPr="001B33E3" w:rsidRDefault="002130E0" w:rsidP="00491889">
                      <w:pPr>
                        <w:pStyle w:val="NoSpacing"/>
                        <w:jc w:val="center"/>
                      </w:pPr>
                      <w:r w:rsidRPr="001B33E3">
                        <w:t xml:space="preserve">Is it because of </w:t>
                      </w:r>
                      <w:r>
                        <w:t>caring responsibilities</w:t>
                      </w:r>
                      <w:r w:rsidRPr="001B33E3">
                        <w:t>?</w:t>
                      </w:r>
                    </w:p>
                  </w:txbxContent>
                </v:textbox>
              </v:roundrect>
            </w:pict>
          </mc:Fallback>
        </mc:AlternateContent>
      </w:r>
      <w:r>
        <w:rPr>
          <w:noProof/>
          <w:lang w:eastAsia="en-GB"/>
        </w:rPr>
        <mc:AlternateContent>
          <mc:Choice Requires="wps">
            <w:drawing>
              <wp:anchor distT="0" distB="0" distL="114300" distR="114300" simplePos="0" relativeHeight="251508224" behindDoc="0" locked="0" layoutInCell="1" allowOverlap="1" wp14:anchorId="16672731" wp14:editId="0E57486A">
                <wp:simplePos x="0" y="0"/>
                <wp:positionH relativeFrom="margin">
                  <wp:posOffset>7566660</wp:posOffset>
                </wp:positionH>
                <wp:positionV relativeFrom="paragraph">
                  <wp:posOffset>12065</wp:posOffset>
                </wp:positionV>
                <wp:extent cx="1933575" cy="838686"/>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1933575" cy="838686"/>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52FA7C21" w14:textId="77777777" w:rsidR="002130E0" w:rsidRDefault="002130E0" w:rsidP="00491889">
                            <w:pPr>
                              <w:pStyle w:val="NoSpacing"/>
                              <w:jc w:val="center"/>
                            </w:pPr>
                            <w:bookmarkStart w:id="71" w:name="_Hlk45546180"/>
                            <w:r>
                              <w:t>Can return to workplace if workplace COVID secure. Individual risk assessment required</w:t>
                            </w:r>
                          </w:p>
                          <w:p w14:paraId="6E78DC9F" w14:textId="77777777" w:rsidR="002130E0" w:rsidRPr="00AF5BF0" w:rsidRDefault="002130E0" w:rsidP="00491889">
                            <w:pPr>
                              <w:pStyle w:val="NoSpacing"/>
                              <w:rPr>
                                <w:b/>
                                <w:bCs/>
                              </w:rPr>
                            </w:pPr>
                            <w:r w:rsidRPr="00AF5BF0">
                              <w:rPr>
                                <w:b/>
                                <w:bCs/>
                              </w:rPr>
                              <w:t>(</w:t>
                            </w:r>
                            <w:r>
                              <w:rPr>
                                <w:b/>
                                <w:bCs/>
                              </w:rPr>
                              <w:t>LINK</w:t>
                            </w:r>
                            <w:r w:rsidRPr="00AF5BF0">
                              <w:rPr>
                                <w:b/>
                                <w:bCs/>
                              </w:rPr>
                              <w:t>)</w:t>
                            </w:r>
                          </w:p>
                          <w:bookmarkEnd w:id="71"/>
                          <w:p w14:paraId="2DB4A969" w14:textId="77777777" w:rsidR="002130E0" w:rsidRDefault="002130E0" w:rsidP="00491889">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672731" id="Text Box 23" o:spid="_x0000_s1040" style="position:absolute;margin-left:595.8pt;margin-top:.95pt;width:152.25pt;height:66.05pt;z-index:25150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" fillcolor="white [3201]" strokecolor="#5b9bd5 [3208]" strokeweight="1pt">
                <v:stroke joinstyle="miter"/>
                <v:textbox>
                  <w:txbxContent>
                    <w:p w14:paraId="52FA7C21" w14:textId="77777777" w:rsidR="002130E0" w:rsidRDefault="002130E0" w:rsidP="00491889">
                      <w:pPr>
                        <w:pStyle w:val="NoSpacing"/>
                        <w:jc w:val="center"/>
                      </w:pPr>
                      <w:bookmarkStart w:id="72" w:name="_Hlk45546180"/>
                      <w:r>
                        <w:t>Can return to workplace if workplace COVID secure. Individual risk assessment required</w:t>
                      </w:r>
                    </w:p>
                    <w:p w14:paraId="6E78DC9F" w14:textId="77777777" w:rsidR="002130E0" w:rsidRPr="00AF5BF0" w:rsidRDefault="002130E0" w:rsidP="00491889">
                      <w:pPr>
                        <w:pStyle w:val="NoSpacing"/>
                        <w:rPr>
                          <w:b/>
                          <w:bCs/>
                        </w:rPr>
                      </w:pPr>
                      <w:r w:rsidRPr="00AF5BF0">
                        <w:rPr>
                          <w:b/>
                          <w:bCs/>
                        </w:rPr>
                        <w:t>(</w:t>
                      </w:r>
                      <w:r>
                        <w:rPr>
                          <w:b/>
                          <w:bCs/>
                        </w:rPr>
                        <w:t>LINK</w:t>
                      </w:r>
                      <w:r w:rsidRPr="00AF5BF0">
                        <w:rPr>
                          <w:b/>
                          <w:bCs/>
                        </w:rPr>
                        <w:t>)</w:t>
                      </w:r>
                    </w:p>
                    <w:bookmarkEnd w:id="72"/>
                    <w:p w14:paraId="2DB4A969" w14:textId="77777777" w:rsidR="002130E0" w:rsidRDefault="002130E0" w:rsidP="00491889">
                      <w:pPr>
                        <w:pStyle w:val="NoSpacing"/>
                      </w:pPr>
                    </w:p>
                  </w:txbxContent>
                </v:textbox>
                <w10:wrap anchorx="margin"/>
              </v:roundrect>
            </w:pict>
          </mc:Fallback>
        </mc:AlternateContent>
      </w:r>
      <w:r>
        <w:t xml:space="preserve">                                            </w:t>
      </w:r>
    </w:p>
    <w:p w14:paraId="1717B563" w14:textId="77777777" w:rsidR="00491889" w:rsidRDefault="00491889" w:rsidP="002130E0">
      <w:pPr>
        <w:pStyle w:val="NoSpacing"/>
      </w:pPr>
      <w:r>
        <w:rPr>
          <w:noProof/>
          <w:lang w:eastAsia="en-GB"/>
        </w:rPr>
        <mc:AlternateContent>
          <mc:Choice Requires="wps">
            <w:drawing>
              <wp:anchor distT="0" distB="0" distL="114300" distR="114300" simplePos="0" relativeHeight="251753984" behindDoc="0" locked="0" layoutInCell="1" allowOverlap="1" wp14:anchorId="4581B42B" wp14:editId="1BE9AF2A">
                <wp:simplePos x="0" y="0"/>
                <wp:positionH relativeFrom="column">
                  <wp:posOffset>1924050</wp:posOffset>
                </wp:positionH>
                <wp:positionV relativeFrom="paragraph">
                  <wp:posOffset>55880</wp:posOffset>
                </wp:positionV>
                <wp:extent cx="1504950" cy="238125"/>
                <wp:effectExtent l="0" t="19050" r="38100" b="47625"/>
                <wp:wrapNone/>
                <wp:docPr id="79" name="Right Arrow 2"/>
                <wp:cNvGraphicFramePr/>
                <a:graphic xmlns:a="http://schemas.openxmlformats.org/drawingml/2006/main">
                  <a:graphicData uri="http://schemas.microsoft.com/office/word/2010/wordprocessingShape">
                    <wps:wsp>
                      <wps:cNvSpPr/>
                      <wps:spPr>
                        <a:xfrm>
                          <a:off x="0" y="0"/>
                          <a:ext cx="1504950" cy="238125"/>
                        </a:xfrm>
                        <a:prstGeom prst="right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E6D8D" id="Right Arrow 2" o:spid="_x0000_s1026" type="#_x0000_t13" style="position:absolute;margin-left:151.5pt;margin-top:4.4pt;width:118.5pt;height:18.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" adj="19891" fillcolor="black [3213]" strokecolor="white [3212]" strokeweight="1pt"/>
            </w:pict>
          </mc:Fallback>
        </mc:AlternateContent>
      </w:r>
    </w:p>
    <w:p w14:paraId="03964619" w14:textId="77777777" w:rsidR="00491889" w:rsidRDefault="00491889" w:rsidP="002130E0">
      <w:pPr>
        <w:pStyle w:val="NoSpacing"/>
      </w:pPr>
    </w:p>
    <w:p w14:paraId="370BEA39" w14:textId="77777777" w:rsidR="00491889" w:rsidRDefault="00491889" w:rsidP="002130E0">
      <w:pPr>
        <w:pStyle w:val="NoSpacing"/>
      </w:pPr>
      <w:r>
        <w:rPr>
          <w:noProof/>
          <w:lang w:eastAsia="en-GB"/>
        </w:rPr>
        <mc:AlternateContent>
          <mc:Choice Requires="wps">
            <w:drawing>
              <wp:anchor distT="0" distB="0" distL="114300" distR="114300" simplePos="0" relativeHeight="251736576" behindDoc="0" locked="0" layoutInCell="1" allowOverlap="1" wp14:anchorId="6EF1940E" wp14:editId="3BAA190E">
                <wp:simplePos x="0" y="0"/>
                <wp:positionH relativeFrom="column">
                  <wp:posOffset>590550</wp:posOffset>
                </wp:positionH>
                <wp:positionV relativeFrom="paragraph">
                  <wp:posOffset>157479</wp:posOffset>
                </wp:positionV>
                <wp:extent cx="247650" cy="628650"/>
                <wp:effectExtent l="19050" t="0" r="19050" b="38100"/>
                <wp:wrapNone/>
                <wp:docPr id="76" name="Down Arrow 4"/>
                <wp:cNvGraphicFramePr/>
                <a:graphic xmlns:a="http://schemas.openxmlformats.org/drawingml/2006/main">
                  <a:graphicData uri="http://schemas.microsoft.com/office/word/2010/wordprocessingShape">
                    <wps:wsp>
                      <wps:cNvSpPr/>
                      <wps:spPr>
                        <a:xfrm>
                          <a:off x="0" y="0"/>
                          <a:ext cx="247650" cy="628650"/>
                        </a:xfrm>
                        <a:prstGeom prst="down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73E03" id="Down Arrow 4" o:spid="_x0000_s1026" type="#_x0000_t67" style="position:absolute;margin-left:46.5pt;margin-top:12.4pt;width:19.5pt;height:49.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" adj="17345" fillcolor="black [3213]" strokecolor="white [3212]" strokeweight="1pt"/>
            </w:pict>
          </mc:Fallback>
        </mc:AlternateContent>
      </w:r>
      <w:r>
        <w:t xml:space="preserve">                                                                                                                                                                                                                 </w:t>
      </w:r>
    </w:p>
    <w:p w14:paraId="5F256EF0" w14:textId="77777777" w:rsidR="00491889" w:rsidRDefault="00491889" w:rsidP="002130E0">
      <w:pPr>
        <w:pStyle w:val="NoSpacing"/>
      </w:pPr>
      <w:r>
        <w:rPr>
          <w:noProof/>
          <w:lang w:eastAsia="en-GB"/>
        </w:rPr>
        <mc:AlternateContent>
          <mc:Choice Requires="wps">
            <w:drawing>
              <wp:anchor distT="0" distB="0" distL="114300" distR="114300" simplePos="0" relativeHeight="251406848" behindDoc="0" locked="0" layoutInCell="1" allowOverlap="1" wp14:anchorId="0BE2982C" wp14:editId="0EF48A6F">
                <wp:simplePos x="0" y="0"/>
                <wp:positionH relativeFrom="column">
                  <wp:posOffset>819150</wp:posOffset>
                </wp:positionH>
                <wp:positionV relativeFrom="paragraph">
                  <wp:posOffset>73025</wp:posOffset>
                </wp:positionV>
                <wp:extent cx="428625" cy="257479"/>
                <wp:effectExtent l="0" t="0" r="9525" b="9525"/>
                <wp:wrapNone/>
                <wp:docPr id="34" name="Text Box 34"/>
                <wp:cNvGraphicFramePr/>
                <a:graphic xmlns:a="http://schemas.openxmlformats.org/drawingml/2006/main">
                  <a:graphicData uri="http://schemas.microsoft.com/office/word/2010/wordprocessingShape">
                    <wps:wsp>
                      <wps:cNvSpPr txBox="1"/>
                      <wps:spPr>
                        <a:xfrm>
                          <a:off x="0" y="0"/>
                          <a:ext cx="428625" cy="257479"/>
                        </a:xfrm>
                        <a:prstGeom prst="rect">
                          <a:avLst/>
                        </a:prstGeom>
                        <a:solidFill>
                          <a:schemeClr val="lt1"/>
                        </a:solidFill>
                        <a:ln w="6350">
                          <a:noFill/>
                        </a:ln>
                      </wps:spPr>
                      <wps:txbx>
                        <w:txbxContent>
                          <w:p w14:paraId="0DFCDF76" w14:textId="77777777" w:rsidR="002130E0" w:rsidRDefault="002130E0" w:rsidP="00491889">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2982C" id="Text Box 34" o:spid="_x0000_s1041" type="#_x0000_t202" style="position:absolute;margin-left:64.5pt;margin-top:5.75pt;width:33.75pt;height:20.25pt;z-index:2514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" fillcolor="white [3201]" stroked="f" strokeweight=".5pt">
                <v:textbox>
                  <w:txbxContent>
                    <w:p w14:paraId="0DFCDF76" w14:textId="77777777" w:rsidR="002130E0" w:rsidRDefault="002130E0" w:rsidP="00491889">
                      <w:pPr>
                        <w:jc w:val="center"/>
                      </w:pPr>
                      <w:r>
                        <w:t>NO</w:t>
                      </w:r>
                    </w:p>
                  </w:txbxContent>
                </v:textbox>
              </v:shape>
            </w:pict>
          </mc:Fallback>
        </mc:AlternateContent>
      </w:r>
    </w:p>
    <w:p w14:paraId="3A1DCC0C" w14:textId="77777777" w:rsidR="00491889" w:rsidRDefault="00491889" w:rsidP="002130E0">
      <w:pPr>
        <w:pStyle w:val="NoSpacing"/>
      </w:pPr>
    </w:p>
    <w:p w14:paraId="2429C08D" w14:textId="77777777" w:rsidR="00491889" w:rsidRDefault="00491889" w:rsidP="002130E0">
      <w:pPr>
        <w:pStyle w:val="NoSpacing"/>
      </w:pPr>
    </w:p>
    <w:p w14:paraId="70CCB30B" w14:textId="77777777" w:rsidR="00491889" w:rsidRDefault="00491889" w:rsidP="002130E0">
      <w:pPr>
        <w:pStyle w:val="NoSpacing"/>
      </w:pPr>
      <w:r>
        <w:rPr>
          <w:noProof/>
          <w:lang w:eastAsia="en-GB"/>
        </w:rPr>
        <mc:AlternateContent>
          <mc:Choice Requires="wps">
            <w:drawing>
              <wp:anchor distT="0" distB="0" distL="114300" distR="114300" simplePos="0" relativeHeight="251937280" behindDoc="0" locked="0" layoutInCell="1" allowOverlap="1" wp14:anchorId="566F6B83" wp14:editId="0B7C5A5C">
                <wp:simplePos x="0" y="0"/>
                <wp:positionH relativeFrom="column">
                  <wp:posOffset>2324100</wp:posOffset>
                </wp:positionH>
                <wp:positionV relativeFrom="paragraph">
                  <wp:posOffset>12700</wp:posOffset>
                </wp:positionV>
                <wp:extent cx="552450" cy="2476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52450" cy="247650"/>
                        </a:xfrm>
                        <a:prstGeom prst="rect">
                          <a:avLst/>
                        </a:prstGeom>
                        <a:solidFill>
                          <a:schemeClr val="lt1"/>
                        </a:solidFill>
                        <a:ln w="6350">
                          <a:noFill/>
                        </a:ln>
                      </wps:spPr>
                      <wps:txbx>
                        <w:txbxContent>
                          <w:p w14:paraId="07FCCEB1" w14:textId="77777777" w:rsidR="002130E0" w:rsidRDefault="002130E0" w:rsidP="00491889">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6F6B83" id="Text Box 12" o:spid="_x0000_s1042" type="#_x0000_t202" style="position:absolute;margin-left:183pt;margin-top:1pt;width:43.5pt;height:19.5pt;z-index:25193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" fillcolor="white [3201]" stroked="f" strokeweight=".5pt">
                <v:textbox>
                  <w:txbxContent>
                    <w:p w14:paraId="07FCCEB1" w14:textId="77777777" w:rsidR="002130E0" w:rsidRDefault="002130E0" w:rsidP="00491889">
                      <w:pPr>
                        <w:jc w:val="center"/>
                      </w:pPr>
                      <w:r>
                        <w:t>YES</w:t>
                      </w:r>
                    </w:p>
                  </w:txbxContent>
                </v:textbox>
              </v:shape>
            </w:pict>
          </mc:Fallback>
        </mc:AlternateContent>
      </w:r>
      <w:r>
        <w:rPr>
          <w:noProof/>
          <w:lang w:eastAsia="en-GB"/>
        </w:rPr>
        <mc:AlternateContent>
          <mc:Choice Requires="wps">
            <w:drawing>
              <wp:anchor distT="0" distB="0" distL="114300" distR="114300" simplePos="0" relativeHeight="251540992" behindDoc="0" locked="0" layoutInCell="1" allowOverlap="1" wp14:anchorId="3CA31FC3" wp14:editId="59065959">
                <wp:simplePos x="0" y="0"/>
                <wp:positionH relativeFrom="margin">
                  <wp:posOffset>-361951</wp:posOffset>
                </wp:positionH>
                <wp:positionV relativeFrom="paragraph">
                  <wp:posOffset>104140</wp:posOffset>
                </wp:positionV>
                <wp:extent cx="2219325" cy="390525"/>
                <wp:effectExtent l="0" t="0" r="28575" b="28575"/>
                <wp:wrapNone/>
                <wp:docPr id="31" name="Text Box 31"/>
                <wp:cNvGraphicFramePr/>
                <a:graphic xmlns:a="http://schemas.openxmlformats.org/drawingml/2006/main">
                  <a:graphicData uri="http://schemas.microsoft.com/office/word/2010/wordprocessingShape">
                    <wps:wsp>
                      <wps:cNvSpPr txBox="1"/>
                      <wps:spPr>
                        <a:xfrm rot="10800000" flipV="1">
                          <a:off x="0" y="0"/>
                          <a:ext cx="2219325" cy="390525"/>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672C0EB0" w14:textId="77777777" w:rsidR="002130E0" w:rsidRDefault="002130E0" w:rsidP="00491889">
                            <w:pPr>
                              <w:pStyle w:val="NoSpacing"/>
                              <w:jc w:val="center"/>
                            </w:pPr>
                            <w:r>
                              <w:t>Is it because they are vulnerable?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31FC3" id="Text Box 31" o:spid="_x0000_s1043" style="position:absolute;margin-left:-28.5pt;margin-top:8.2pt;width:174.75pt;height:30.75pt;rotation:180;flip:y;z-index:25154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" fillcolor="white [3201]" strokecolor="#5b9bd5 [3208]" strokeweight="1pt">
                <v:stroke joinstyle="miter"/>
                <v:textbox>
                  <w:txbxContent>
                    <w:p w14:paraId="672C0EB0" w14:textId="77777777" w:rsidR="002130E0" w:rsidRDefault="002130E0" w:rsidP="00491889">
                      <w:pPr>
                        <w:pStyle w:val="NoSpacing"/>
                        <w:jc w:val="center"/>
                      </w:pPr>
                      <w:r>
                        <w:t>Is it because they are vulnerable?</w:t>
                      </w:r>
                    </w:p>
                  </w:txbxContent>
                </v:textbox>
                <w10:wrap anchorx="margin"/>
              </v:roundrect>
            </w:pict>
          </mc:Fallback>
        </mc:AlternateContent>
      </w:r>
      <w:r>
        <w:rPr>
          <w:noProof/>
          <w:lang w:eastAsia="en-GB"/>
        </w:rPr>
        <mc:AlternateContent>
          <mc:Choice Requires="wps">
            <w:drawing>
              <wp:anchor distT="0" distB="0" distL="114300" distR="114300" simplePos="0" relativeHeight="251573760" behindDoc="0" locked="0" layoutInCell="1" allowOverlap="1" wp14:anchorId="639E9F8B" wp14:editId="575B8D22">
                <wp:simplePos x="0" y="0"/>
                <wp:positionH relativeFrom="margin">
                  <wp:posOffset>3581401</wp:posOffset>
                </wp:positionH>
                <wp:positionV relativeFrom="paragraph">
                  <wp:posOffset>123190</wp:posOffset>
                </wp:positionV>
                <wp:extent cx="3162300" cy="85725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3162300" cy="857250"/>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45740F77" w14:textId="77777777" w:rsidR="002130E0" w:rsidRDefault="002130E0" w:rsidP="00491889">
                            <w:pPr>
                              <w:pStyle w:val="NoSpacing"/>
                              <w:jc w:val="center"/>
                            </w:pPr>
                            <w:r>
                              <w:t>Should discuss concerns with manager; can return to workplace, if COVID secure.</w:t>
                            </w:r>
                          </w:p>
                          <w:p w14:paraId="108218C8" w14:textId="77777777" w:rsidR="002130E0" w:rsidRDefault="002130E0" w:rsidP="00491889">
                            <w:pPr>
                              <w:pStyle w:val="NoSpacing"/>
                              <w:jc w:val="center"/>
                            </w:pPr>
                          </w:p>
                          <w:bookmarkStart w:id="73" w:name="_Hlk45619329"/>
                          <w:p w14:paraId="69FD6E3F" w14:textId="41022FEB" w:rsidR="002130E0" w:rsidRPr="00257F80" w:rsidRDefault="00C04DA6" w:rsidP="00491889">
                            <w:pPr>
                              <w:pStyle w:val="NoSpacing"/>
                              <w:jc w:val="center"/>
                              <w:rPr>
                                <w:rStyle w:val="Hyperlink"/>
                              </w:rPr>
                            </w:pPr>
                            <w:r>
                              <w:rPr>
                                <w:rStyle w:val="Hyperlink"/>
                              </w:rPr>
                              <w:fldChar w:fldCharType="begin"/>
                            </w:r>
                            <w:r>
                              <w:rPr>
                                <w:rStyle w:val="Hyperlink"/>
                              </w:rPr>
                              <w:instrText xml:space="preserve"> HYPERLINK "https://www.leedsbeckett.ac.uk/staffsite/-/media/files/staff-site/estates/safety-health-and-wellbeing-az/vulnerable-individual-covid19-return-to-work-risk-assessment-v5-080421.docx" </w:instrText>
                            </w:r>
                            <w:r>
                              <w:rPr>
                                <w:rStyle w:val="Hyperlink"/>
                              </w:rPr>
                            </w:r>
                            <w:r>
                              <w:rPr>
                                <w:rStyle w:val="Hyperlink"/>
                              </w:rPr>
                              <w:fldChar w:fldCharType="separate"/>
                            </w:r>
                            <w:r w:rsidR="002130E0" w:rsidRPr="00C04DA6">
                              <w:rPr>
                                <w:rStyle w:val="Hyperlink"/>
                              </w:rPr>
                              <w:t>Individual Risk Assessment required</w:t>
                            </w:r>
                            <w:r>
                              <w:rPr>
                                <w:rStyle w:val="Hyperlink"/>
                              </w:rPr>
                              <w:fldChar w:fldCharType="end"/>
                            </w:r>
                          </w:p>
                          <w:bookmarkEnd w:id="73"/>
                          <w:p w14:paraId="3A7B4C91" w14:textId="77777777" w:rsidR="002130E0" w:rsidRDefault="002130E0" w:rsidP="00491889">
                            <w:pPr>
                              <w:pStyle w:val="NoSpacing"/>
                            </w:pPr>
                          </w:p>
                          <w:p w14:paraId="27351CCF" w14:textId="77777777" w:rsidR="002130E0" w:rsidRDefault="002130E0" w:rsidP="00491889">
                            <w:pPr>
                              <w:pStyle w:val="NoSpacing"/>
                            </w:pPr>
                          </w:p>
                          <w:p w14:paraId="3B9F0BA3" w14:textId="77777777" w:rsidR="002130E0" w:rsidRPr="00A013D3" w:rsidRDefault="002130E0" w:rsidP="00491889">
                            <w:pPr>
                              <w:pStyle w:val="NoSpacing"/>
                              <w:rPr>
                                <w:i/>
                                <w:iCs/>
                              </w:rPr>
                            </w:pPr>
                            <w:r w:rsidRPr="00A013D3">
                              <w:rPr>
                                <w:i/>
                                <w:iCs/>
                              </w:rPr>
                              <w:t>Could furlough if work paused/ significantly reduced.</w:t>
                            </w:r>
                            <w:r w:rsidRPr="0096002C">
                              <w:t xml:space="preserve"> </w:t>
                            </w:r>
                          </w:p>
                          <w:p w14:paraId="5F8E4F45" w14:textId="77777777" w:rsidR="002130E0" w:rsidRDefault="002130E0" w:rsidP="00491889">
                            <w:pPr>
                              <w:pStyle w:val="NoSpacing"/>
                              <w:rPr>
                                <w:b/>
                                <w:bCs/>
                              </w:rPr>
                            </w:pPr>
                          </w:p>
                          <w:p w14:paraId="7183E8D9" w14:textId="77777777" w:rsidR="002130E0" w:rsidRPr="00AF5BF0" w:rsidRDefault="002130E0" w:rsidP="00491889">
                            <w:pPr>
                              <w:pStyle w:val="NoSpacing"/>
                              <w:rPr>
                                <w:b/>
                                <w:bCs/>
                              </w:rPr>
                            </w:pPr>
                          </w:p>
                          <w:p w14:paraId="6C88C46A" w14:textId="77777777" w:rsidR="002130E0" w:rsidRDefault="002130E0" w:rsidP="00491889">
                            <w:pPr>
                              <w:pStyle w:val="NoSpacing"/>
                            </w:pPr>
                          </w:p>
                          <w:p w14:paraId="55E412D0" w14:textId="77777777" w:rsidR="002130E0" w:rsidRDefault="002130E0" w:rsidP="00491889">
                            <w:pPr>
                              <w:pStyle w:val="NoSpacing"/>
                            </w:pPr>
                          </w:p>
                          <w:p w14:paraId="29B29C97" w14:textId="77777777" w:rsidR="002130E0" w:rsidRDefault="002130E0" w:rsidP="00491889">
                            <w:pPr>
                              <w:pStyle w:val="NoSpacing"/>
                            </w:pPr>
                            <w:r>
                              <w:t>Could furlough if work paused/ significantly reduced.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9E9F8B" id="Text Box 39" o:spid="_x0000_s1044" style="position:absolute;margin-left:282pt;margin-top:9.7pt;width:249pt;height:67.5pt;z-index:25157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" fillcolor="white [3201]" strokecolor="#5b9bd5 [3208]" strokeweight="1pt">
                <v:stroke joinstyle="miter"/>
                <v:textbox>
                  <w:txbxContent>
                    <w:p w14:paraId="45740F77" w14:textId="77777777" w:rsidR="002130E0" w:rsidRDefault="002130E0" w:rsidP="00491889">
                      <w:pPr>
                        <w:pStyle w:val="NoSpacing"/>
                        <w:jc w:val="center"/>
                      </w:pPr>
                      <w:r>
                        <w:t>Should discuss concerns with manager; can return to workplace, if COVID secure.</w:t>
                      </w:r>
                    </w:p>
                    <w:p w14:paraId="108218C8" w14:textId="77777777" w:rsidR="002130E0" w:rsidRDefault="002130E0" w:rsidP="00491889">
                      <w:pPr>
                        <w:pStyle w:val="NoSpacing"/>
                        <w:jc w:val="center"/>
                      </w:pPr>
                    </w:p>
                    <w:bookmarkStart w:id="74" w:name="_Hlk45619329"/>
                    <w:p w14:paraId="69FD6E3F" w14:textId="41022FEB" w:rsidR="002130E0" w:rsidRPr="00257F80" w:rsidRDefault="00C04DA6" w:rsidP="00491889">
                      <w:pPr>
                        <w:pStyle w:val="NoSpacing"/>
                        <w:jc w:val="center"/>
                        <w:rPr>
                          <w:rStyle w:val="Hyperlink"/>
                        </w:rPr>
                      </w:pPr>
                      <w:r>
                        <w:rPr>
                          <w:rStyle w:val="Hyperlink"/>
                        </w:rPr>
                        <w:fldChar w:fldCharType="begin"/>
                      </w:r>
                      <w:r>
                        <w:rPr>
                          <w:rStyle w:val="Hyperlink"/>
                        </w:rPr>
                        <w:instrText xml:space="preserve"> HYPERLINK "https://www.leedsbeckett.ac.uk/staffsite/-/media/files/staff-site/estates/safety-health-and-wellbeing-az/vulnerable-individual-covid19-return-to-work-risk-assessment-v5-080421.docx" </w:instrText>
                      </w:r>
                      <w:r>
                        <w:rPr>
                          <w:rStyle w:val="Hyperlink"/>
                        </w:rPr>
                      </w:r>
                      <w:r>
                        <w:rPr>
                          <w:rStyle w:val="Hyperlink"/>
                        </w:rPr>
                        <w:fldChar w:fldCharType="separate"/>
                      </w:r>
                      <w:r w:rsidR="002130E0" w:rsidRPr="00C04DA6">
                        <w:rPr>
                          <w:rStyle w:val="Hyperlink"/>
                        </w:rPr>
                        <w:t>Individual Risk Assessment required</w:t>
                      </w:r>
                      <w:r>
                        <w:rPr>
                          <w:rStyle w:val="Hyperlink"/>
                        </w:rPr>
                        <w:fldChar w:fldCharType="end"/>
                      </w:r>
                    </w:p>
                    <w:bookmarkEnd w:id="74"/>
                    <w:p w14:paraId="3A7B4C91" w14:textId="77777777" w:rsidR="002130E0" w:rsidRDefault="002130E0" w:rsidP="00491889">
                      <w:pPr>
                        <w:pStyle w:val="NoSpacing"/>
                      </w:pPr>
                    </w:p>
                    <w:p w14:paraId="27351CCF" w14:textId="77777777" w:rsidR="002130E0" w:rsidRDefault="002130E0" w:rsidP="00491889">
                      <w:pPr>
                        <w:pStyle w:val="NoSpacing"/>
                      </w:pPr>
                    </w:p>
                    <w:p w14:paraId="3B9F0BA3" w14:textId="77777777" w:rsidR="002130E0" w:rsidRPr="00A013D3" w:rsidRDefault="002130E0" w:rsidP="00491889">
                      <w:pPr>
                        <w:pStyle w:val="NoSpacing"/>
                        <w:rPr>
                          <w:i/>
                          <w:iCs/>
                        </w:rPr>
                      </w:pPr>
                      <w:r w:rsidRPr="00A013D3">
                        <w:rPr>
                          <w:i/>
                          <w:iCs/>
                        </w:rPr>
                        <w:t>Could furlough if work paused/ significantly reduced.</w:t>
                      </w:r>
                      <w:r w:rsidRPr="0096002C">
                        <w:t xml:space="preserve"> </w:t>
                      </w:r>
                    </w:p>
                    <w:p w14:paraId="5F8E4F45" w14:textId="77777777" w:rsidR="002130E0" w:rsidRDefault="002130E0" w:rsidP="00491889">
                      <w:pPr>
                        <w:pStyle w:val="NoSpacing"/>
                        <w:rPr>
                          <w:b/>
                          <w:bCs/>
                        </w:rPr>
                      </w:pPr>
                    </w:p>
                    <w:p w14:paraId="7183E8D9" w14:textId="77777777" w:rsidR="002130E0" w:rsidRPr="00AF5BF0" w:rsidRDefault="002130E0" w:rsidP="00491889">
                      <w:pPr>
                        <w:pStyle w:val="NoSpacing"/>
                        <w:rPr>
                          <w:b/>
                          <w:bCs/>
                        </w:rPr>
                      </w:pPr>
                    </w:p>
                    <w:p w14:paraId="6C88C46A" w14:textId="77777777" w:rsidR="002130E0" w:rsidRDefault="002130E0" w:rsidP="00491889">
                      <w:pPr>
                        <w:pStyle w:val="NoSpacing"/>
                      </w:pPr>
                    </w:p>
                    <w:p w14:paraId="55E412D0" w14:textId="77777777" w:rsidR="002130E0" w:rsidRDefault="002130E0" w:rsidP="00491889">
                      <w:pPr>
                        <w:pStyle w:val="NoSpacing"/>
                      </w:pPr>
                    </w:p>
                    <w:p w14:paraId="29B29C97" w14:textId="77777777" w:rsidR="002130E0" w:rsidRDefault="002130E0" w:rsidP="00491889">
                      <w:pPr>
                        <w:pStyle w:val="NoSpacing"/>
                      </w:pPr>
                      <w:r>
                        <w:t>Could furlough if work paused/ significantly reduced.</w:t>
                      </w:r>
                    </w:p>
                  </w:txbxContent>
                </v:textbox>
                <w10:wrap anchorx="margin"/>
              </v:roundrect>
            </w:pict>
          </mc:Fallback>
        </mc:AlternateContent>
      </w:r>
    </w:p>
    <w:p w14:paraId="77FD9452" w14:textId="77777777" w:rsidR="00491889" w:rsidRDefault="00491889" w:rsidP="002130E0">
      <w:pPr>
        <w:pStyle w:val="NoSpacing"/>
      </w:pPr>
      <w:r>
        <w:rPr>
          <w:noProof/>
          <w:lang w:eastAsia="en-GB"/>
        </w:rPr>
        <mc:AlternateContent>
          <mc:Choice Requires="wps">
            <w:drawing>
              <wp:anchor distT="0" distB="0" distL="114300" distR="114300" simplePos="0" relativeHeight="251778560" behindDoc="0" locked="0" layoutInCell="1" allowOverlap="1" wp14:anchorId="6E4231EE" wp14:editId="7C827CD4">
                <wp:simplePos x="0" y="0"/>
                <wp:positionH relativeFrom="column">
                  <wp:posOffset>1952625</wp:posOffset>
                </wp:positionH>
                <wp:positionV relativeFrom="paragraph">
                  <wp:posOffset>90805</wp:posOffset>
                </wp:positionV>
                <wp:extent cx="1504950" cy="238125"/>
                <wp:effectExtent l="0" t="19050" r="38100" b="47625"/>
                <wp:wrapNone/>
                <wp:docPr id="82" name="Right Arrow 2"/>
                <wp:cNvGraphicFramePr/>
                <a:graphic xmlns:a="http://schemas.openxmlformats.org/drawingml/2006/main">
                  <a:graphicData uri="http://schemas.microsoft.com/office/word/2010/wordprocessingShape">
                    <wps:wsp>
                      <wps:cNvSpPr/>
                      <wps:spPr>
                        <a:xfrm>
                          <a:off x="0" y="0"/>
                          <a:ext cx="1504950" cy="238125"/>
                        </a:xfrm>
                        <a:prstGeom prst="right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71B01" id="Right Arrow 2" o:spid="_x0000_s1026" type="#_x0000_t13" style="position:absolute;margin-left:153.75pt;margin-top:7.15pt;width:118.5pt;height:18.7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" adj="19891" fillcolor="black [3213]" strokecolor="white [3212]" strokeweight="1pt"/>
            </w:pict>
          </mc:Fallback>
        </mc:AlternateContent>
      </w:r>
      <w:r>
        <w:t xml:space="preserve">                                          </w:t>
      </w:r>
    </w:p>
    <w:p w14:paraId="562FFA36" w14:textId="77777777" w:rsidR="00491889" w:rsidRDefault="00491889" w:rsidP="002130E0">
      <w:pPr>
        <w:pStyle w:val="NoSpacing"/>
      </w:pPr>
      <w:r>
        <w:t xml:space="preserve">                                     </w:t>
      </w:r>
    </w:p>
    <w:p w14:paraId="099EBD2A" w14:textId="77777777" w:rsidR="00491889" w:rsidRDefault="00491889" w:rsidP="002130E0">
      <w:pPr>
        <w:pStyle w:val="NoSpacing"/>
      </w:pPr>
      <w:r>
        <w:rPr>
          <w:noProof/>
          <w:lang w:eastAsia="en-GB"/>
        </w:rPr>
        <mc:AlternateContent>
          <mc:Choice Requires="wps">
            <w:drawing>
              <wp:anchor distT="0" distB="0" distL="114300" distR="114300" simplePos="0" relativeHeight="251835904" behindDoc="0" locked="0" layoutInCell="1" allowOverlap="1" wp14:anchorId="34FBDD82" wp14:editId="3D6D8DE2">
                <wp:simplePos x="0" y="0"/>
                <wp:positionH relativeFrom="column">
                  <wp:posOffset>609600</wp:posOffset>
                </wp:positionH>
                <wp:positionV relativeFrom="paragraph">
                  <wp:posOffset>50166</wp:posOffset>
                </wp:positionV>
                <wp:extent cx="247650" cy="618490"/>
                <wp:effectExtent l="19050" t="0" r="19050" b="29210"/>
                <wp:wrapNone/>
                <wp:docPr id="87" name="Down Arrow 4"/>
                <wp:cNvGraphicFramePr/>
                <a:graphic xmlns:a="http://schemas.openxmlformats.org/drawingml/2006/main">
                  <a:graphicData uri="http://schemas.microsoft.com/office/word/2010/wordprocessingShape">
                    <wps:wsp>
                      <wps:cNvSpPr/>
                      <wps:spPr>
                        <a:xfrm>
                          <a:off x="0" y="0"/>
                          <a:ext cx="247650" cy="618490"/>
                        </a:xfrm>
                        <a:prstGeom prst="down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65BBC" id="Down Arrow 4" o:spid="_x0000_s1026" type="#_x0000_t67" style="position:absolute;margin-left:48pt;margin-top:3.95pt;width:19.5pt;height:48.7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" adj="17276" fillcolor="black [3213]" strokecolor="white [3212]" strokeweight="1pt"/>
            </w:pict>
          </mc:Fallback>
        </mc:AlternateContent>
      </w:r>
    </w:p>
    <w:p w14:paraId="29CBBC0A" w14:textId="77777777" w:rsidR="00491889" w:rsidRDefault="00491889" w:rsidP="002130E0">
      <w:pPr>
        <w:pStyle w:val="NoSpacing"/>
      </w:pPr>
      <w:r>
        <w:rPr>
          <w:noProof/>
          <w:lang w:eastAsia="en-GB"/>
        </w:rPr>
        <mc:AlternateContent>
          <mc:Choice Requires="wps">
            <w:drawing>
              <wp:anchor distT="0" distB="0" distL="114300" distR="114300" simplePos="0" relativeHeight="251398656" behindDoc="0" locked="0" layoutInCell="1" allowOverlap="1" wp14:anchorId="2EE8DFC9" wp14:editId="36DDDCD7">
                <wp:simplePos x="0" y="0"/>
                <wp:positionH relativeFrom="column">
                  <wp:posOffset>828675</wp:posOffset>
                </wp:positionH>
                <wp:positionV relativeFrom="paragraph">
                  <wp:posOffset>41275</wp:posOffset>
                </wp:positionV>
                <wp:extent cx="428625" cy="257479"/>
                <wp:effectExtent l="0" t="0" r="9525" b="9525"/>
                <wp:wrapNone/>
                <wp:docPr id="30" name="Text Box 30"/>
                <wp:cNvGraphicFramePr/>
                <a:graphic xmlns:a="http://schemas.openxmlformats.org/drawingml/2006/main">
                  <a:graphicData uri="http://schemas.microsoft.com/office/word/2010/wordprocessingShape">
                    <wps:wsp>
                      <wps:cNvSpPr txBox="1"/>
                      <wps:spPr>
                        <a:xfrm>
                          <a:off x="0" y="0"/>
                          <a:ext cx="428625" cy="257479"/>
                        </a:xfrm>
                        <a:prstGeom prst="rect">
                          <a:avLst/>
                        </a:prstGeom>
                        <a:solidFill>
                          <a:schemeClr val="lt1"/>
                        </a:solidFill>
                        <a:ln w="6350">
                          <a:noFill/>
                        </a:ln>
                      </wps:spPr>
                      <wps:txbx>
                        <w:txbxContent>
                          <w:p w14:paraId="3827FC81" w14:textId="77777777" w:rsidR="002130E0" w:rsidRDefault="002130E0" w:rsidP="00491889">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8DFC9" id="Text Box 30" o:spid="_x0000_s1045" type="#_x0000_t202" style="position:absolute;margin-left:65.25pt;margin-top:3.25pt;width:33.75pt;height:20.25pt;z-index:25139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" fillcolor="white [3201]" stroked="f" strokeweight=".5pt">
                <v:textbox>
                  <w:txbxContent>
                    <w:p w14:paraId="3827FC81" w14:textId="77777777" w:rsidR="002130E0" w:rsidRDefault="002130E0" w:rsidP="00491889">
                      <w:pPr>
                        <w:jc w:val="center"/>
                      </w:pPr>
                      <w:r>
                        <w:t>NO</w:t>
                      </w:r>
                    </w:p>
                  </w:txbxContent>
                </v:textbox>
              </v:shape>
            </w:pict>
          </mc:Fallback>
        </mc:AlternateContent>
      </w:r>
      <w:r>
        <w:t xml:space="preserve">                                      </w:t>
      </w:r>
    </w:p>
    <w:p w14:paraId="07F9A5ED" w14:textId="77777777" w:rsidR="00491889" w:rsidRDefault="00491889" w:rsidP="002130E0">
      <w:pPr>
        <w:pStyle w:val="NoSpacing"/>
      </w:pPr>
    </w:p>
    <w:p w14:paraId="0F5F23DB" w14:textId="77777777" w:rsidR="00491889" w:rsidRDefault="00491889" w:rsidP="002130E0">
      <w:pPr>
        <w:pStyle w:val="NoSpacing"/>
      </w:pPr>
      <w:r>
        <w:rPr>
          <w:noProof/>
          <w:lang w:eastAsia="en-GB"/>
        </w:rPr>
        <mc:AlternateContent>
          <mc:Choice Requires="wps">
            <w:drawing>
              <wp:anchor distT="0" distB="0" distL="114300" distR="114300" simplePos="0" relativeHeight="251945472" behindDoc="0" locked="0" layoutInCell="1" allowOverlap="1" wp14:anchorId="786DEE22" wp14:editId="2C5579E0">
                <wp:simplePos x="0" y="0"/>
                <wp:positionH relativeFrom="column">
                  <wp:posOffset>2324100</wp:posOffset>
                </wp:positionH>
                <wp:positionV relativeFrom="paragraph">
                  <wp:posOffset>43180</wp:posOffset>
                </wp:positionV>
                <wp:extent cx="552450" cy="247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52450" cy="247650"/>
                        </a:xfrm>
                        <a:prstGeom prst="rect">
                          <a:avLst/>
                        </a:prstGeom>
                        <a:solidFill>
                          <a:schemeClr val="lt1"/>
                        </a:solidFill>
                        <a:ln w="6350">
                          <a:noFill/>
                        </a:ln>
                      </wps:spPr>
                      <wps:txbx>
                        <w:txbxContent>
                          <w:p w14:paraId="59C1E3BB" w14:textId="77777777" w:rsidR="002130E0" w:rsidRDefault="002130E0" w:rsidP="00491889">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6DEE22" id="Text Box 14" o:spid="_x0000_s1046" type="#_x0000_t202" style="position:absolute;margin-left:183pt;margin-top:3.4pt;width:43.5pt;height:19.5pt;z-index:25194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" fillcolor="white [3201]" stroked="f" strokeweight=".5pt">
                <v:textbox>
                  <w:txbxContent>
                    <w:p w14:paraId="59C1E3BB" w14:textId="77777777" w:rsidR="002130E0" w:rsidRDefault="002130E0" w:rsidP="00491889">
                      <w:pPr>
                        <w:jc w:val="center"/>
                      </w:pPr>
                      <w:r>
                        <w:t>YES</w:t>
                      </w:r>
                    </w:p>
                  </w:txbxContent>
                </v:textbox>
              </v:shape>
            </w:pict>
          </mc:Fallback>
        </mc:AlternateContent>
      </w:r>
      <w:r>
        <w:rPr>
          <w:noProof/>
          <w:lang w:eastAsia="en-GB"/>
        </w:rPr>
        <mc:AlternateContent>
          <mc:Choice Requires="wps">
            <w:drawing>
              <wp:anchor distT="0" distB="0" distL="114300" distR="114300" simplePos="0" relativeHeight="251549184" behindDoc="0" locked="0" layoutInCell="1" allowOverlap="1" wp14:anchorId="66315306" wp14:editId="0D4B066B">
                <wp:simplePos x="0" y="0"/>
                <wp:positionH relativeFrom="margin">
                  <wp:posOffset>-352424</wp:posOffset>
                </wp:positionH>
                <wp:positionV relativeFrom="paragraph">
                  <wp:posOffset>176530</wp:posOffset>
                </wp:positionV>
                <wp:extent cx="2228850" cy="14287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2228850" cy="1428750"/>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0590B45D" w14:textId="77777777" w:rsidR="002130E0" w:rsidRDefault="002130E0" w:rsidP="00491889">
                            <w:pPr>
                              <w:pStyle w:val="NoSpacing"/>
                              <w:jc w:val="center"/>
                            </w:pPr>
                            <w:r>
                              <w:t>Is it because they are pregnant?</w:t>
                            </w:r>
                          </w:p>
                          <w:p w14:paraId="1B64065D" w14:textId="77777777" w:rsidR="002130E0" w:rsidRPr="002E5A38" w:rsidRDefault="002130E0" w:rsidP="00491889">
                            <w:pPr>
                              <w:pStyle w:val="NoSpacing"/>
                              <w:jc w:val="center"/>
                              <w:rPr>
                                <w:sz w:val="20"/>
                                <w:szCs w:val="20"/>
                              </w:rPr>
                            </w:pPr>
                            <w:r w:rsidRPr="002E5A38">
                              <w:rPr>
                                <w:sz w:val="20"/>
                                <w:szCs w:val="20"/>
                              </w:rPr>
                              <w:t>(excluding more than</w:t>
                            </w:r>
                            <w:r>
                              <w:rPr>
                                <w:sz w:val="20"/>
                                <w:szCs w:val="20"/>
                              </w:rPr>
                              <w:t xml:space="preserve"> </w:t>
                            </w:r>
                            <w:r w:rsidRPr="002E5A38">
                              <w:rPr>
                                <w:sz w:val="20"/>
                                <w:szCs w:val="20"/>
                              </w:rPr>
                              <w:t>28 weeks pregnant or have a serious heart/lung condition and are pregnant)</w:t>
                            </w:r>
                          </w:p>
                          <w:p w14:paraId="6754E890" w14:textId="77777777" w:rsidR="002130E0" w:rsidRPr="001B33E3" w:rsidRDefault="002130E0" w:rsidP="00491889">
                            <w:pPr>
                              <w:pStyle w:val="NoSpacing"/>
                              <w:jc w:val="center"/>
                              <w:rPr>
                                <w:sz w:val="18"/>
                                <w:szCs w:val="18"/>
                              </w:rPr>
                            </w:pPr>
                            <w:r>
                              <w:t xml:space="preserve">See </w:t>
                            </w:r>
                            <w:hyperlink r:id="rId104" w:history="1">
                              <w:r w:rsidRPr="001B33E3">
                                <w:rPr>
                                  <w:rStyle w:val="Hyperlink"/>
                                  <w:sz w:val="20"/>
                                  <w:szCs w:val="20"/>
                                </w:rPr>
                                <w:t>‘Coronavirus infection and pregnancy’ website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15306" id="Text Box 32" o:spid="_x0000_s1047" style="position:absolute;margin-left:-27.75pt;margin-top:13.9pt;width:175.5pt;height:112.5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" fillcolor="white [3201]" strokecolor="#5b9bd5 [3208]" strokeweight="1pt">
                <v:stroke joinstyle="miter"/>
                <v:textbox>
                  <w:txbxContent>
                    <w:p w14:paraId="0590B45D" w14:textId="77777777" w:rsidR="002130E0" w:rsidRDefault="002130E0" w:rsidP="00491889">
                      <w:pPr>
                        <w:pStyle w:val="NoSpacing"/>
                        <w:jc w:val="center"/>
                      </w:pPr>
                      <w:r>
                        <w:t>Is it because they are pregnant?</w:t>
                      </w:r>
                    </w:p>
                    <w:p w14:paraId="1B64065D" w14:textId="77777777" w:rsidR="002130E0" w:rsidRPr="002E5A38" w:rsidRDefault="002130E0" w:rsidP="00491889">
                      <w:pPr>
                        <w:pStyle w:val="NoSpacing"/>
                        <w:jc w:val="center"/>
                        <w:rPr>
                          <w:sz w:val="20"/>
                          <w:szCs w:val="20"/>
                        </w:rPr>
                      </w:pPr>
                      <w:r w:rsidRPr="002E5A38">
                        <w:rPr>
                          <w:sz w:val="20"/>
                          <w:szCs w:val="20"/>
                        </w:rPr>
                        <w:t>(excluding more than</w:t>
                      </w:r>
                      <w:r>
                        <w:rPr>
                          <w:sz w:val="20"/>
                          <w:szCs w:val="20"/>
                        </w:rPr>
                        <w:t xml:space="preserve"> </w:t>
                      </w:r>
                      <w:r w:rsidRPr="002E5A38">
                        <w:rPr>
                          <w:sz w:val="20"/>
                          <w:szCs w:val="20"/>
                        </w:rPr>
                        <w:t>28 weeks pregnant or have a serious heart/lung condition and are pregnant)</w:t>
                      </w:r>
                    </w:p>
                    <w:p w14:paraId="6754E890" w14:textId="77777777" w:rsidR="002130E0" w:rsidRPr="001B33E3" w:rsidRDefault="002130E0" w:rsidP="00491889">
                      <w:pPr>
                        <w:pStyle w:val="NoSpacing"/>
                        <w:jc w:val="center"/>
                        <w:rPr>
                          <w:sz w:val="18"/>
                          <w:szCs w:val="18"/>
                        </w:rPr>
                      </w:pPr>
                      <w:r>
                        <w:t xml:space="preserve">See </w:t>
                      </w:r>
                      <w:hyperlink r:id="rId105" w:history="1">
                        <w:r w:rsidRPr="001B33E3">
                          <w:rPr>
                            <w:rStyle w:val="Hyperlink"/>
                            <w:sz w:val="20"/>
                            <w:szCs w:val="20"/>
                          </w:rPr>
                          <w:t>‘Coronavirus infection and pregnancy’ website</w:t>
                        </w:r>
                      </w:hyperlink>
                    </w:p>
                  </w:txbxContent>
                </v:textbox>
                <w10:wrap anchorx="margin"/>
              </v:roundrect>
            </w:pict>
          </mc:Fallback>
        </mc:AlternateContent>
      </w:r>
      <w:r>
        <w:t xml:space="preserve">                                                                             </w:t>
      </w:r>
    </w:p>
    <w:p w14:paraId="4FEF4939" w14:textId="77777777" w:rsidR="00491889" w:rsidRDefault="00491889" w:rsidP="002130E0">
      <w:pPr>
        <w:pStyle w:val="NoSpacing"/>
      </w:pPr>
      <w:r>
        <w:rPr>
          <w:noProof/>
          <w:lang w:eastAsia="en-GB"/>
        </w:rPr>
        <mc:AlternateContent>
          <mc:Choice Requires="wps">
            <w:drawing>
              <wp:anchor distT="0" distB="0" distL="114300" distR="114300" simplePos="0" relativeHeight="251717120" behindDoc="0" locked="0" layoutInCell="1" allowOverlap="1" wp14:anchorId="1241E64E" wp14:editId="052CF0FE">
                <wp:simplePos x="0" y="0"/>
                <wp:positionH relativeFrom="column">
                  <wp:posOffset>3581400</wp:posOffset>
                </wp:positionH>
                <wp:positionV relativeFrom="paragraph">
                  <wp:posOffset>5715</wp:posOffset>
                </wp:positionV>
                <wp:extent cx="3181350" cy="1209675"/>
                <wp:effectExtent l="0" t="0" r="19050" b="28575"/>
                <wp:wrapNone/>
                <wp:docPr id="41" name="Rectangle: Rounded Corners 41"/>
                <wp:cNvGraphicFramePr/>
                <a:graphic xmlns:a="http://schemas.openxmlformats.org/drawingml/2006/main">
                  <a:graphicData uri="http://schemas.microsoft.com/office/word/2010/wordprocessingShape">
                    <wps:wsp>
                      <wps:cNvSpPr/>
                      <wps:spPr>
                        <a:xfrm>
                          <a:off x="0" y="0"/>
                          <a:ext cx="3181350" cy="1209675"/>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7D72F579" w14:textId="77777777" w:rsidR="002130E0" w:rsidRDefault="002130E0" w:rsidP="00491889">
                            <w:pPr>
                              <w:jc w:val="center"/>
                              <w:rPr>
                                <w:color w:val="000000" w:themeColor="text1"/>
                              </w:rPr>
                            </w:pPr>
                            <w:r w:rsidRPr="003645E6">
                              <w:rPr>
                                <w:color w:val="000000" w:themeColor="text1"/>
                              </w:rPr>
                              <w:t xml:space="preserve">Should continue to work from home </w:t>
                            </w:r>
                            <w:r>
                              <w:rPr>
                                <w:color w:val="000000" w:themeColor="text1"/>
                              </w:rPr>
                              <w:t xml:space="preserve">if less than </w:t>
                            </w:r>
                            <w:r w:rsidRPr="00C624F7">
                              <w:rPr>
                                <w:color w:val="000000" w:themeColor="text1"/>
                              </w:rPr>
                              <w:t>28 weeks pregnant with no underlying health conditions</w:t>
                            </w:r>
                            <w:r>
                              <w:rPr>
                                <w:color w:val="000000" w:themeColor="text1"/>
                              </w:rPr>
                              <w:t>;</w:t>
                            </w:r>
                            <w:r w:rsidRPr="00C624F7">
                              <w:rPr>
                                <w:color w:val="000000" w:themeColor="text1"/>
                              </w:rPr>
                              <w:t xml:space="preserve"> can</w:t>
                            </w:r>
                            <w:r>
                              <w:rPr>
                                <w:color w:val="000000" w:themeColor="text1"/>
                              </w:rPr>
                              <w:t xml:space="preserve"> choose to return to the workplace if COVID secure.</w:t>
                            </w:r>
                          </w:p>
                          <w:p w14:paraId="3E4018F8" w14:textId="77777777" w:rsidR="002130E0" w:rsidRPr="00C624F7" w:rsidRDefault="002130E0" w:rsidP="00491889">
                            <w:pPr>
                              <w:jc w:val="center"/>
                              <w:rPr>
                                <w:color w:val="000000" w:themeColor="text1"/>
                              </w:rPr>
                            </w:pPr>
                            <w:r w:rsidRPr="00C624F7">
                              <w:rPr>
                                <w:color w:val="000000" w:themeColor="text1"/>
                              </w:rPr>
                              <w:t>Individual Risk Assessment required</w:t>
                            </w:r>
                          </w:p>
                          <w:p w14:paraId="3C0ABF3B" w14:textId="77777777" w:rsidR="002130E0" w:rsidRDefault="002130E0" w:rsidP="00491889">
                            <w:pPr>
                              <w:rPr>
                                <w:color w:val="000000" w:themeColor="text1"/>
                              </w:rPr>
                            </w:pPr>
                          </w:p>
                          <w:p w14:paraId="03570BCF" w14:textId="77777777" w:rsidR="002130E0" w:rsidRPr="00C624F7" w:rsidRDefault="002130E0" w:rsidP="00491889">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41E64E" id="Rectangle: Rounded Corners 41" o:spid="_x0000_s1048" style="position:absolute;margin-left:282pt;margin-top:.45pt;width:250.5pt;height:95.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" fillcolor="white [3201]" strokecolor="#5b9bd5 [3208]" strokeweight="1pt">
                <v:stroke joinstyle="miter"/>
                <v:textbox>
                  <w:txbxContent>
                    <w:p w14:paraId="7D72F579" w14:textId="77777777" w:rsidR="002130E0" w:rsidRDefault="002130E0" w:rsidP="00491889">
                      <w:pPr>
                        <w:jc w:val="center"/>
                        <w:rPr>
                          <w:color w:val="000000" w:themeColor="text1"/>
                        </w:rPr>
                      </w:pPr>
                      <w:r w:rsidRPr="003645E6">
                        <w:rPr>
                          <w:color w:val="000000" w:themeColor="text1"/>
                        </w:rPr>
                        <w:t xml:space="preserve">Should continue to work from home </w:t>
                      </w:r>
                      <w:r>
                        <w:rPr>
                          <w:color w:val="000000" w:themeColor="text1"/>
                        </w:rPr>
                        <w:t xml:space="preserve">if less than </w:t>
                      </w:r>
                      <w:r w:rsidRPr="00C624F7">
                        <w:rPr>
                          <w:color w:val="000000" w:themeColor="text1"/>
                        </w:rPr>
                        <w:t>28 weeks pregnant with no underlying health conditions</w:t>
                      </w:r>
                      <w:r>
                        <w:rPr>
                          <w:color w:val="000000" w:themeColor="text1"/>
                        </w:rPr>
                        <w:t>;</w:t>
                      </w:r>
                      <w:r w:rsidRPr="00C624F7">
                        <w:rPr>
                          <w:color w:val="000000" w:themeColor="text1"/>
                        </w:rPr>
                        <w:t xml:space="preserve"> can</w:t>
                      </w:r>
                      <w:r>
                        <w:rPr>
                          <w:color w:val="000000" w:themeColor="text1"/>
                        </w:rPr>
                        <w:t xml:space="preserve"> choose to return to the workplace if COVID secure.</w:t>
                      </w:r>
                    </w:p>
                    <w:p w14:paraId="3E4018F8" w14:textId="77777777" w:rsidR="002130E0" w:rsidRPr="00C624F7" w:rsidRDefault="002130E0" w:rsidP="00491889">
                      <w:pPr>
                        <w:jc w:val="center"/>
                        <w:rPr>
                          <w:color w:val="000000" w:themeColor="text1"/>
                        </w:rPr>
                      </w:pPr>
                      <w:r w:rsidRPr="00C624F7">
                        <w:rPr>
                          <w:color w:val="000000" w:themeColor="text1"/>
                        </w:rPr>
                        <w:t>Individual Risk Assessment required</w:t>
                      </w:r>
                    </w:p>
                    <w:p w14:paraId="3C0ABF3B" w14:textId="77777777" w:rsidR="002130E0" w:rsidRDefault="002130E0" w:rsidP="00491889">
                      <w:pPr>
                        <w:rPr>
                          <w:color w:val="000000" w:themeColor="text1"/>
                        </w:rPr>
                      </w:pPr>
                    </w:p>
                    <w:p w14:paraId="03570BCF" w14:textId="77777777" w:rsidR="002130E0" w:rsidRPr="00C624F7" w:rsidRDefault="002130E0" w:rsidP="00491889">
                      <w:pPr>
                        <w:rPr>
                          <w:color w:val="000000" w:themeColor="text1"/>
                        </w:rPr>
                      </w:pPr>
                    </w:p>
                  </w:txbxContent>
                </v:textbox>
              </v:roundrect>
            </w:pict>
          </mc:Fallback>
        </mc:AlternateContent>
      </w:r>
      <w:r>
        <w:rPr>
          <w:noProof/>
          <w:lang w:eastAsia="en-GB"/>
        </w:rPr>
        <mc:AlternateContent>
          <mc:Choice Requires="wps">
            <w:drawing>
              <wp:anchor distT="0" distB="0" distL="114300" distR="114300" simplePos="0" relativeHeight="251786752" behindDoc="0" locked="0" layoutInCell="1" allowOverlap="1" wp14:anchorId="2825EBA9" wp14:editId="51CE6C63">
                <wp:simplePos x="0" y="0"/>
                <wp:positionH relativeFrom="column">
                  <wp:posOffset>1952625</wp:posOffset>
                </wp:positionH>
                <wp:positionV relativeFrom="paragraph">
                  <wp:posOffset>107315</wp:posOffset>
                </wp:positionV>
                <wp:extent cx="1504950" cy="238125"/>
                <wp:effectExtent l="0" t="19050" r="38100" b="47625"/>
                <wp:wrapNone/>
                <wp:docPr id="83" name="Right Arrow 2"/>
                <wp:cNvGraphicFramePr/>
                <a:graphic xmlns:a="http://schemas.openxmlformats.org/drawingml/2006/main">
                  <a:graphicData uri="http://schemas.microsoft.com/office/word/2010/wordprocessingShape">
                    <wps:wsp>
                      <wps:cNvSpPr/>
                      <wps:spPr>
                        <a:xfrm>
                          <a:off x="0" y="0"/>
                          <a:ext cx="1504950" cy="238125"/>
                        </a:xfrm>
                        <a:prstGeom prst="right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D5BED" id="Right Arrow 2" o:spid="_x0000_s1026" type="#_x0000_t13" style="position:absolute;margin-left:153.75pt;margin-top:8.45pt;width:118.5pt;height:18.7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" adj="19891" fillcolor="black [3213]" strokecolor="white [3212]" strokeweight="1pt"/>
            </w:pict>
          </mc:Fallback>
        </mc:AlternateContent>
      </w:r>
      <w:r>
        <w:rPr>
          <w:noProof/>
          <w:lang w:eastAsia="en-GB"/>
        </w:rPr>
        <mc:AlternateContent>
          <mc:Choice Requires="wps">
            <w:drawing>
              <wp:anchor distT="0" distB="0" distL="114300" distR="114300" simplePos="0" relativeHeight="251516416" behindDoc="0" locked="0" layoutInCell="1" allowOverlap="1" wp14:anchorId="7721026E" wp14:editId="48672874">
                <wp:simplePos x="0" y="0"/>
                <wp:positionH relativeFrom="column">
                  <wp:posOffset>1255690</wp:posOffset>
                </wp:positionH>
                <wp:positionV relativeFrom="paragraph">
                  <wp:posOffset>98389</wp:posOffset>
                </wp:positionV>
                <wp:extent cx="428625" cy="244699"/>
                <wp:effectExtent l="0" t="0" r="9525" b="3175"/>
                <wp:wrapNone/>
                <wp:docPr id="25" name="Text Box 25"/>
                <wp:cNvGraphicFramePr/>
                <a:graphic xmlns:a="http://schemas.openxmlformats.org/drawingml/2006/main">
                  <a:graphicData uri="http://schemas.microsoft.com/office/word/2010/wordprocessingShape">
                    <wps:wsp>
                      <wps:cNvSpPr txBox="1"/>
                      <wps:spPr>
                        <a:xfrm>
                          <a:off x="0" y="0"/>
                          <a:ext cx="428625" cy="244699"/>
                        </a:xfrm>
                        <a:prstGeom prst="rect">
                          <a:avLst/>
                        </a:prstGeom>
                        <a:solidFill>
                          <a:schemeClr val="lt1"/>
                        </a:solidFill>
                        <a:ln w="6350">
                          <a:noFill/>
                        </a:ln>
                      </wps:spPr>
                      <wps:txbx>
                        <w:txbxContent>
                          <w:p w14:paraId="10506831" w14:textId="77777777" w:rsidR="002130E0" w:rsidRDefault="002130E0" w:rsidP="0049188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1026E" id="Text Box 25" o:spid="_x0000_s1049" type="#_x0000_t202" style="position:absolute;margin-left:98.85pt;margin-top:7.75pt;width:33.75pt;height:19.2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" fillcolor="white [3201]" stroked="f" strokeweight=".5pt">
                <v:textbox>
                  <w:txbxContent>
                    <w:p w14:paraId="10506831" w14:textId="77777777" w:rsidR="002130E0" w:rsidRDefault="002130E0" w:rsidP="00491889">
                      <w:pPr>
                        <w:jc w:val="center"/>
                      </w:pPr>
                    </w:p>
                  </w:txbxContent>
                </v:textbox>
              </v:shape>
            </w:pict>
          </mc:Fallback>
        </mc:AlternateContent>
      </w:r>
    </w:p>
    <w:p w14:paraId="29D8E02F" w14:textId="77777777" w:rsidR="00491889" w:rsidRDefault="00491889" w:rsidP="002130E0">
      <w:pPr>
        <w:pStyle w:val="NoSpacing"/>
      </w:pPr>
      <w:r>
        <w:rPr>
          <w:noProof/>
          <w:lang w:eastAsia="en-GB"/>
        </w:rPr>
        <mc:AlternateContent>
          <mc:Choice Requires="wps">
            <w:drawing>
              <wp:anchor distT="0" distB="0" distL="114300" distR="114300" simplePos="0" relativeHeight="251581952" behindDoc="0" locked="0" layoutInCell="1" allowOverlap="1" wp14:anchorId="3887B299" wp14:editId="48DB63DC">
                <wp:simplePos x="0" y="0"/>
                <wp:positionH relativeFrom="margin">
                  <wp:posOffset>4236989</wp:posOffset>
                </wp:positionH>
                <wp:positionV relativeFrom="paragraph">
                  <wp:posOffset>120883</wp:posOffset>
                </wp:positionV>
                <wp:extent cx="694055" cy="431442"/>
                <wp:effectExtent l="0" t="0" r="0" b="6985"/>
                <wp:wrapNone/>
                <wp:docPr id="43" name="Text Box 43"/>
                <wp:cNvGraphicFramePr/>
                <a:graphic xmlns:a="http://schemas.openxmlformats.org/drawingml/2006/main">
                  <a:graphicData uri="http://schemas.microsoft.com/office/word/2010/wordprocessingShape">
                    <wps:wsp>
                      <wps:cNvSpPr txBox="1"/>
                      <wps:spPr>
                        <a:xfrm>
                          <a:off x="0" y="0"/>
                          <a:ext cx="694055" cy="431442"/>
                        </a:xfrm>
                        <a:prstGeom prst="rect">
                          <a:avLst/>
                        </a:prstGeom>
                        <a:solidFill>
                          <a:schemeClr val="lt1"/>
                        </a:solidFill>
                        <a:ln w="6350">
                          <a:noFill/>
                        </a:ln>
                      </wps:spPr>
                      <wps:txbx>
                        <w:txbxContent>
                          <w:p w14:paraId="3254F527" w14:textId="77777777" w:rsidR="002130E0" w:rsidRDefault="002130E0" w:rsidP="0049188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7B299" id="Text Box 43" o:spid="_x0000_s1050" type="#_x0000_t202" style="position:absolute;margin-left:333.6pt;margin-top:9.5pt;width:54.65pt;height:33.95pt;z-index:25158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" fillcolor="white [3201]" stroked="f" strokeweight=".5pt">
                <v:textbox>
                  <w:txbxContent>
                    <w:p w14:paraId="3254F527" w14:textId="77777777" w:rsidR="002130E0" w:rsidRDefault="002130E0" w:rsidP="00491889">
                      <w:pPr>
                        <w:jc w:val="center"/>
                      </w:pPr>
                    </w:p>
                  </w:txbxContent>
                </v:textbox>
                <w10:wrap anchorx="margin"/>
              </v:shape>
            </w:pict>
          </mc:Fallback>
        </mc:AlternateContent>
      </w:r>
    </w:p>
    <w:p w14:paraId="001D21B4" w14:textId="77777777" w:rsidR="00491889" w:rsidRDefault="00491889" w:rsidP="002130E0">
      <w:pPr>
        <w:pStyle w:val="NoSpacing"/>
      </w:pPr>
    </w:p>
    <w:p w14:paraId="78A29376" w14:textId="68A5248B" w:rsidR="00491889" w:rsidRDefault="00491889" w:rsidP="002130E0">
      <w:pPr>
        <w:pStyle w:val="NoSpacing"/>
      </w:pPr>
      <w:r>
        <w:rPr>
          <w:noProof/>
          <w:lang w:eastAsia="en-GB"/>
        </w:rPr>
        <mc:AlternateContent>
          <mc:Choice Requires="wps">
            <w:drawing>
              <wp:anchor distT="0" distB="0" distL="114300" distR="114300" simplePos="0" relativeHeight="251357696" behindDoc="0" locked="0" layoutInCell="1" allowOverlap="1" wp14:anchorId="2392C551" wp14:editId="50A87876">
                <wp:simplePos x="0" y="0"/>
                <wp:positionH relativeFrom="column">
                  <wp:posOffset>790575</wp:posOffset>
                </wp:positionH>
                <wp:positionV relativeFrom="paragraph">
                  <wp:posOffset>6066790</wp:posOffset>
                </wp:positionV>
                <wp:extent cx="428625" cy="257479"/>
                <wp:effectExtent l="0" t="0" r="9525" b="9525"/>
                <wp:wrapNone/>
                <wp:docPr id="55" name="Text Box 55"/>
                <wp:cNvGraphicFramePr/>
                <a:graphic xmlns:a="http://schemas.openxmlformats.org/drawingml/2006/main">
                  <a:graphicData uri="http://schemas.microsoft.com/office/word/2010/wordprocessingShape">
                    <wps:wsp>
                      <wps:cNvSpPr txBox="1"/>
                      <wps:spPr>
                        <a:xfrm>
                          <a:off x="0" y="0"/>
                          <a:ext cx="428625" cy="257479"/>
                        </a:xfrm>
                        <a:prstGeom prst="rect">
                          <a:avLst/>
                        </a:prstGeom>
                        <a:solidFill>
                          <a:schemeClr val="lt1"/>
                        </a:solidFill>
                        <a:ln w="6350">
                          <a:noFill/>
                        </a:ln>
                      </wps:spPr>
                      <wps:txbx>
                        <w:txbxContent>
                          <w:p w14:paraId="3C07D15F" w14:textId="77777777" w:rsidR="002130E0" w:rsidRDefault="002130E0" w:rsidP="00491889">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2C551" id="Text Box 55" o:spid="_x0000_s1051" type="#_x0000_t202" style="position:absolute;margin-left:62.25pt;margin-top:477.7pt;width:33.75pt;height:20.25pt;z-index:2513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" fillcolor="white [3201]" stroked="f" strokeweight=".5pt">
                <v:textbox>
                  <w:txbxContent>
                    <w:p w14:paraId="3C07D15F" w14:textId="77777777" w:rsidR="002130E0" w:rsidRDefault="002130E0" w:rsidP="00491889">
                      <w:pPr>
                        <w:jc w:val="center"/>
                      </w:pPr>
                      <w:r>
                        <w:t>NO</w:t>
                      </w:r>
                    </w:p>
                  </w:txbxContent>
                </v:textbox>
              </v:shape>
            </w:pict>
          </mc:Fallback>
        </mc:AlternateContent>
      </w:r>
      <w:r>
        <w:rPr>
          <w:noProof/>
          <w:lang w:eastAsia="en-GB"/>
        </w:rPr>
        <mc:AlternateContent>
          <mc:Choice Requires="wps">
            <w:drawing>
              <wp:anchor distT="0" distB="0" distL="114300" distR="114300" simplePos="0" relativeHeight="251365888" behindDoc="0" locked="0" layoutInCell="1" allowOverlap="1" wp14:anchorId="6A221E02" wp14:editId="39E61615">
                <wp:simplePos x="0" y="0"/>
                <wp:positionH relativeFrom="column">
                  <wp:posOffset>790575</wp:posOffset>
                </wp:positionH>
                <wp:positionV relativeFrom="paragraph">
                  <wp:posOffset>4880610</wp:posOffset>
                </wp:positionV>
                <wp:extent cx="428625" cy="257479"/>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428625" cy="257479"/>
                        </a:xfrm>
                        <a:prstGeom prst="rect">
                          <a:avLst/>
                        </a:prstGeom>
                        <a:solidFill>
                          <a:schemeClr val="lt1"/>
                        </a:solidFill>
                        <a:ln w="6350">
                          <a:noFill/>
                        </a:ln>
                      </wps:spPr>
                      <wps:txbx>
                        <w:txbxContent>
                          <w:p w14:paraId="4CD6D416" w14:textId="77777777" w:rsidR="002130E0" w:rsidRDefault="002130E0" w:rsidP="00491889">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21E02" id="Text Box 20" o:spid="_x0000_s1052" type="#_x0000_t202" style="position:absolute;margin-left:62.25pt;margin-top:384.3pt;width:33.75pt;height:20.25pt;z-index:2513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" fillcolor="white [3201]" stroked="f" strokeweight=".5pt">
                <v:textbox>
                  <w:txbxContent>
                    <w:p w14:paraId="4CD6D416" w14:textId="77777777" w:rsidR="002130E0" w:rsidRDefault="002130E0" w:rsidP="00491889">
                      <w:pPr>
                        <w:jc w:val="center"/>
                      </w:pPr>
                      <w:r>
                        <w:t>NO</w:t>
                      </w:r>
                    </w:p>
                  </w:txbxContent>
                </v:textbox>
              </v:shape>
            </w:pict>
          </mc:Fallback>
        </mc:AlternateContent>
      </w:r>
      <w:r>
        <w:rPr>
          <w:noProof/>
          <w:lang w:eastAsia="en-GB"/>
        </w:rPr>
        <mc:AlternateContent>
          <mc:Choice Requires="wps">
            <w:drawing>
              <wp:anchor distT="0" distB="0" distL="114300" distR="114300" simplePos="0" relativeHeight="251374080" behindDoc="0" locked="0" layoutInCell="1" allowOverlap="1" wp14:anchorId="4AE9F7EC" wp14:editId="0CD8FFD7">
                <wp:simplePos x="0" y="0"/>
                <wp:positionH relativeFrom="column">
                  <wp:posOffset>790575</wp:posOffset>
                </wp:positionH>
                <wp:positionV relativeFrom="paragraph">
                  <wp:posOffset>3704590</wp:posOffset>
                </wp:positionV>
                <wp:extent cx="428625" cy="257479"/>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428625" cy="257479"/>
                        </a:xfrm>
                        <a:prstGeom prst="rect">
                          <a:avLst/>
                        </a:prstGeom>
                        <a:solidFill>
                          <a:schemeClr val="lt1"/>
                        </a:solidFill>
                        <a:ln w="6350">
                          <a:noFill/>
                        </a:ln>
                      </wps:spPr>
                      <wps:txbx>
                        <w:txbxContent>
                          <w:p w14:paraId="6F1AB4AC" w14:textId="77777777" w:rsidR="002130E0" w:rsidRDefault="002130E0" w:rsidP="00491889">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9F7EC" id="Text Box 24" o:spid="_x0000_s1053" type="#_x0000_t202" style="position:absolute;margin-left:62.25pt;margin-top:291.7pt;width:33.75pt;height:20.25pt;z-index:25137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" fillcolor="white [3201]" stroked="f" strokeweight=".5pt">
                <v:textbox>
                  <w:txbxContent>
                    <w:p w14:paraId="6F1AB4AC" w14:textId="77777777" w:rsidR="002130E0" w:rsidRDefault="002130E0" w:rsidP="00491889">
                      <w:pPr>
                        <w:jc w:val="center"/>
                      </w:pPr>
                      <w:r>
                        <w:t>NO</w:t>
                      </w:r>
                    </w:p>
                  </w:txbxContent>
                </v:textbox>
              </v:shape>
            </w:pict>
          </mc:Fallback>
        </mc:AlternateContent>
      </w:r>
      <w:r>
        <w:rPr>
          <w:noProof/>
          <w:lang w:eastAsia="en-GB"/>
        </w:rPr>
        <mc:AlternateContent>
          <mc:Choice Requires="wps">
            <w:drawing>
              <wp:anchor distT="0" distB="0" distL="114300" distR="114300" simplePos="0" relativeHeight="251382272" behindDoc="0" locked="0" layoutInCell="1" allowOverlap="1" wp14:anchorId="7BDB8C2E" wp14:editId="309DBFF1">
                <wp:simplePos x="0" y="0"/>
                <wp:positionH relativeFrom="column">
                  <wp:posOffset>790575</wp:posOffset>
                </wp:positionH>
                <wp:positionV relativeFrom="paragraph">
                  <wp:posOffset>2446655</wp:posOffset>
                </wp:positionV>
                <wp:extent cx="428625" cy="257479"/>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428625" cy="257479"/>
                        </a:xfrm>
                        <a:prstGeom prst="rect">
                          <a:avLst/>
                        </a:prstGeom>
                        <a:solidFill>
                          <a:schemeClr val="lt1"/>
                        </a:solidFill>
                        <a:ln w="6350">
                          <a:noFill/>
                        </a:ln>
                      </wps:spPr>
                      <wps:txbx>
                        <w:txbxContent>
                          <w:p w14:paraId="755D57A2" w14:textId="77777777" w:rsidR="002130E0" w:rsidRDefault="002130E0" w:rsidP="00491889">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B8C2E" id="Text Box 27" o:spid="_x0000_s1054" type="#_x0000_t202" style="position:absolute;margin-left:62.25pt;margin-top:192.65pt;width:33.75pt;height:20.25pt;z-index:2513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" fillcolor="white [3201]" stroked="f" strokeweight=".5pt">
                <v:textbox>
                  <w:txbxContent>
                    <w:p w14:paraId="755D57A2" w14:textId="77777777" w:rsidR="002130E0" w:rsidRDefault="002130E0" w:rsidP="00491889">
                      <w:pPr>
                        <w:jc w:val="center"/>
                      </w:pPr>
                      <w:r>
                        <w:t>NO</w:t>
                      </w:r>
                    </w:p>
                  </w:txbxContent>
                </v:textbox>
              </v:shape>
            </w:pict>
          </mc:Fallback>
        </mc:AlternateContent>
      </w:r>
      <w:r>
        <w:rPr>
          <w:noProof/>
          <w:lang w:eastAsia="en-GB"/>
        </w:rPr>
        <mc:AlternateContent>
          <mc:Choice Requires="wps">
            <w:drawing>
              <wp:anchor distT="0" distB="0" distL="114300" distR="114300" simplePos="0" relativeHeight="251390464" behindDoc="0" locked="0" layoutInCell="1" allowOverlap="1" wp14:anchorId="2ED94483" wp14:editId="602625C3">
                <wp:simplePos x="0" y="0"/>
                <wp:positionH relativeFrom="column">
                  <wp:posOffset>790575</wp:posOffset>
                </wp:positionH>
                <wp:positionV relativeFrom="paragraph">
                  <wp:posOffset>1037590</wp:posOffset>
                </wp:positionV>
                <wp:extent cx="428625" cy="2571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428625" cy="257175"/>
                        </a:xfrm>
                        <a:prstGeom prst="rect">
                          <a:avLst/>
                        </a:prstGeom>
                        <a:solidFill>
                          <a:schemeClr val="lt1"/>
                        </a:solidFill>
                        <a:ln w="6350">
                          <a:noFill/>
                        </a:ln>
                      </wps:spPr>
                      <wps:txbx>
                        <w:txbxContent>
                          <w:p w14:paraId="78DBC280" w14:textId="77777777" w:rsidR="002130E0" w:rsidRDefault="002130E0" w:rsidP="00491889">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94483" id="Text Box 28" o:spid="_x0000_s1055" type="#_x0000_t202" style="position:absolute;margin-left:62.25pt;margin-top:81.7pt;width:33.75pt;height:20.25pt;z-index:25139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" fillcolor="white [3201]" stroked="f" strokeweight=".5pt">
                <v:textbox>
                  <w:txbxContent>
                    <w:p w14:paraId="78DBC280" w14:textId="77777777" w:rsidR="002130E0" w:rsidRDefault="002130E0" w:rsidP="00491889">
                      <w:pPr>
                        <w:jc w:val="center"/>
                      </w:pPr>
                      <w:r>
                        <w:t>NO</w:t>
                      </w:r>
                    </w:p>
                  </w:txbxContent>
                </v:textbox>
              </v:shape>
            </w:pict>
          </mc:Fallback>
        </mc:AlternateContent>
      </w:r>
      <w:r>
        <w:rPr>
          <w:noProof/>
          <w:lang w:eastAsia="en-GB"/>
        </w:rPr>
        <mc:AlternateContent>
          <mc:Choice Requires="wps">
            <w:drawing>
              <wp:anchor distT="0" distB="0" distL="114300" distR="114300" simplePos="0" relativeHeight="251911680" behindDoc="0" locked="0" layoutInCell="1" allowOverlap="1" wp14:anchorId="222FAE98" wp14:editId="4D18DD09">
                <wp:simplePos x="0" y="0"/>
                <wp:positionH relativeFrom="column">
                  <wp:posOffset>581025</wp:posOffset>
                </wp:positionH>
                <wp:positionV relativeFrom="paragraph">
                  <wp:posOffset>5990591</wp:posOffset>
                </wp:positionV>
                <wp:extent cx="247650" cy="400050"/>
                <wp:effectExtent l="19050" t="0" r="38100" b="38100"/>
                <wp:wrapNone/>
                <wp:docPr id="92" name="Down Arrow 4"/>
                <wp:cNvGraphicFramePr/>
                <a:graphic xmlns:a="http://schemas.openxmlformats.org/drawingml/2006/main">
                  <a:graphicData uri="http://schemas.microsoft.com/office/word/2010/wordprocessingShape">
                    <wps:wsp>
                      <wps:cNvSpPr/>
                      <wps:spPr>
                        <a:xfrm>
                          <a:off x="0" y="0"/>
                          <a:ext cx="247650" cy="400050"/>
                        </a:xfrm>
                        <a:prstGeom prst="down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2DCEA" id="Down Arrow 4" o:spid="_x0000_s1026" type="#_x0000_t67" style="position:absolute;margin-left:45.75pt;margin-top:471.7pt;width:19.5pt;height:31.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" adj="14914" fillcolor="black [3213]" strokecolor="white [3212]" strokeweight="1pt"/>
            </w:pict>
          </mc:Fallback>
        </mc:AlternateContent>
      </w:r>
      <w:r>
        <w:rPr>
          <w:noProof/>
          <w:lang w:eastAsia="en-GB"/>
        </w:rPr>
        <mc:AlternateContent>
          <mc:Choice Requires="wps">
            <w:drawing>
              <wp:anchor distT="0" distB="0" distL="114300" distR="114300" simplePos="0" relativeHeight="251641344" behindDoc="0" locked="0" layoutInCell="1" allowOverlap="1" wp14:anchorId="0B1B308E" wp14:editId="4D3C20A9">
                <wp:simplePos x="0" y="0"/>
                <wp:positionH relativeFrom="column">
                  <wp:posOffset>3609975</wp:posOffset>
                </wp:positionH>
                <wp:positionV relativeFrom="paragraph">
                  <wp:posOffset>4228465</wp:posOffset>
                </wp:positionV>
                <wp:extent cx="3190875" cy="928370"/>
                <wp:effectExtent l="0" t="0" r="28575" b="24130"/>
                <wp:wrapNone/>
                <wp:docPr id="51" name="Text Box 51"/>
                <wp:cNvGraphicFramePr/>
                <a:graphic xmlns:a="http://schemas.openxmlformats.org/drawingml/2006/main">
                  <a:graphicData uri="http://schemas.microsoft.com/office/word/2010/wordprocessingShape">
                    <wps:wsp>
                      <wps:cNvSpPr txBox="1"/>
                      <wps:spPr>
                        <a:xfrm>
                          <a:off x="0" y="0"/>
                          <a:ext cx="3190875" cy="928370"/>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56300FA6" w14:textId="77777777" w:rsidR="002130E0" w:rsidRPr="001B33E3" w:rsidRDefault="002130E0" w:rsidP="00491889">
                            <w:pPr>
                              <w:pStyle w:val="NoSpacing"/>
                              <w:jc w:val="center"/>
                            </w:pPr>
                            <w:r w:rsidRPr="001B33E3">
                              <w:t>Discuss concerns.  Explain steps put in place by University.  Explore ways of reducing concerns.</w:t>
                            </w:r>
                          </w:p>
                          <w:p w14:paraId="0CD5414E" w14:textId="77777777" w:rsidR="002130E0" w:rsidRDefault="002130E0" w:rsidP="00491889">
                            <w:pPr>
                              <w:pStyle w:val="NoSpacing"/>
                              <w:jc w:val="center"/>
                              <w:rPr>
                                <w:i/>
                                <w:iCs/>
                              </w:rPr>
                            </w:pPr>
                          </w:p>
                          <w:p w14:paraId="6C36F352" w14:textId="77777777" w:rsidR="002130E0" w:rsidRPr="00291D6D" w:rsidRDefault="002130E0" w:rsidP="00491889">
                            <w:pPr>
                              <w:pStyle w:val="NoSpacing"/>
                              <w:jc w:val="center"/>
                            </w:pPr>
                            <w:r>
                              <w:t xml:space="preserve">Offer support from </w:t>
                            </w:r>
                            <w:hyperlink r:id="rId106" w:history="1">
                              <w:r w:rsidRPr="009361F9">
                                <w:rPr>
                                  <w:rStyle w:val="Hyperlink"/>
                                </w:rPr>
                                <w:t>Health Assured (EAP)</w:t>
                              </w:r>
                            </w:hyperlink>
                          </w:p>
                          <w:p w14:paraId="13219484" w14:textId="77777777" w:rsidR="002130E0" w:rsidRPr="00A013D3" w:rsidRDefault="002130E0" w:rsidP="00491889">
                            <w:pPr>
                              <w:pStyle w:val="NoSpacing"/>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1B308E" id="Text Box 51" o:spid="_x0000_s1056" style="position:absolute;margin-left:284.25pt;margin-top:332.95pt;width:251.25pt;height:73.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" fillcolor="white [3201]" strokecolor="#5b9bd5 [3208]" strokeweight="1pt">
                <v:stroke joinstyle="miter"/>
                <v:textbox>
                  <w:txbxContent>
                    <w:p w14:paraId="56300FA6" w14:textId="77777777" w:rsidR="002130E0" w:rsidRPr="001B33E3" w:rsidRDefault="002130E0" w:rsidP="00491889">
                      <w:pPr>
                        <w:pStyle w:val="NoSpacing"/>
                        <w:jc w:val="center"/>
                      </w:pPr>
                      <w:r w:rsidRPr="001B33E3">
                        <w:t>Discuss concerns.  Explain steps put in place by University.  Explore ways of reducing concerns.</w:t>
                      </w:r>
                    </w:p>
                    <w:p w14:paraId="0CD5414E" w14:textId="77777777" w:rsidR="002130E0" w:rsidRDefault="002130E0" w:rsidP="00491889">
                      <w:pPr>
                        <w:pStyle w:val="NoSpacing"/>
                        <w:jc w:val="center"/>
                        <w:rPr>
                          <w:i/>
                          <w:iCs/>
                        </w:rPr>
                      </w:pPr>
                    </w:p>
                    <w:p w14:paraId="6C36F352" w14:textId="77777777" w:rsidR="002130E0" w:rsidRPr="00291D6D" w:rsidRDefault="002130E0" w:rsidP="00491889">
                      <w:pPr>
                        <w:pStyle w:val="NoSpacing"/>
                        <w:jc w:val="center"/>
                      </w:pPr>
                      <w:r>
                        <w:t xml:space="preserve">Offer support from </w:t>
                      </w:r>
                      <w:hyperlink r:id="rId107" w:history="1">
                        <w:r w:rsidRPr="009361F9">
                          <w:rPr>
                            <w:rStyle w:val="Hyperlink"/>
                          </w:rPr>
                          <w:t>Health Assured (EAP)</w:t>
                        </w:r>
                      </w:hyperlink>
                    </w:p>
                    <w:p w14:paraId="13219484" w14:textId="77777777" w:rsidR="002130E0" w:rsidRPr="00A013D3" w:rsidRDefault="002130E0" w:rsidP="00491889">
                      <w:pPr>
                        <w:pStyle w:val="NoSpacing"/>
                        <w:rPr>
                          <w:i/>
                          <w:iCs/>
                        </w:rPr>
                      </w:pPr>
                    </w:p>
                  </w:txbxContent>
                </v:textbox>
              </v:roundrect>
            </w:pict>
          </mc:Fallback>
        </mc:AlternateContent>
      </w:r>
      <w:r>
        <w:rPr>
          <w:noProof/>
          <w:lang w:eastAsia="en-GB"/>
        </w:rPr>
        <mc:AlternateContent>
          <mc:Choice Requires="wps">
            <w:drawing>
              <wp:anchor distT="0" distB="0" distL="114300" distR="114300" simplePos="0" relativeHeight="251827712" behindDoc="0" locked="0" layoutInCell="1" allowOverlap="1" wp14:anchorId="25736B3F" wp14:editId="39DD52AC">
                <wp:simplePos x="0" y="0"/>
                <wp:positionH relativeFrom="column">
                  <wp:posOffset>1933576</wp:posOffset>
                </wp:positionH>
                <wp:positionV relativeFrom="paragraph">
                  <wp:posOffset>4390390</wp:posOffset>
                </wp:positionV>
                <wp:extent cx="1524000" cy="238125"/>
                <wp:effectExtent l="0" t="19050" r="38100" b="47625"/>
                <wp:wrapNone/>
                <wp:docPr id="86" name="Right Arrow 2"/>
                <wp:cNvGraphicFramePr/>
                <a:graphic xmlns:a="http://schemas.openxmlformats.org/drawingml/2006/main">
                  <a:graphicData uri="http://schemas.microsoft.com/office/word/2010/wordprocessingShape">
                    <wps:wsp>
                      <wps:cNvSpPr/>
                      <wps:spPr>
                        <a:xfrm>
                          <a:off x="0" y="0"/>
                          <a:ext cx="1524000" cy="238125"/>
                        </a:xfrm>
                        <a:prstGeom prst="right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C41CB" id="Right Arrow 2" o:spid="_x0000_s1026" type="#_x0000_t13" style="position:absolute;margin-left:152.25pt;margin-top:345.7pt;width:120pt;height:18.7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" adj="19913" fillcolor="black [3213]" strokecolor="white [3212]" strokeweight="1pt"/>
            </w:pict>
          </mc:Fallback>
        </mc:AlternateContent>
      </w:r>
      <w:r>
        <w:rPr>
          <w:noProof/>
          <w:lang w:eastAsia="en-GB"/>
        </w:rPr>
        <mc:AlternateContent>
          <mc:Choice Requires="wps">
            <w:drawing>
              <wp:anchor distT="0" distB="0" distL="114300" distR="114300" simplePos="0" relativeHeight="251799040" behindDoc="0" locked="0" layoutInCell="1" allowOverlap="1" wp14:anchorId="31A82F97" wp14:editId="1C368F58">
                <wp:simplePos x="0" y="0"/>
                <wp:positionH relativeFrom="column">
                  <wp:posOffset>1952625</wp:posOffset>
                </wp:positionH>
                <wp:positionV relativeFrom="paragraph">
                  <wp:posOffset>1694815</wp:posOffset>
                </wp:positionV>
                <wp:extent cx="1504950" cy="238125"/>
                <wp:effectExtent l="0" t="19050" r="38100" b="47625"/>
                <wp:wrapNone/>
                <wp:docPr id="84" name="Right Arrow 2"/>
                <wp:cNvGraphicFramePr/>
                <a:graphic xmlns:a="http://schemas.openxmlformats.org/drawingml/2006/main">
                  <a:graphicData uri="http://schemas.microsoft.com/office/word/2010/wordprocessingShape">
                    <wps:wsp>
                      <wps:cNvSpPr/>
                      <wps:spPr>
                        <a:xfrm>
                          <a:off x="0" y="0"/>
                          <a:ext cx="1504950" cy="238125"/>
                        </a:xfrm>
                        <a:prstGeom prst="right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1E229" id="Right Arrow 2" o:spid="_x0000_s1026" type="#_x0000_t13" style="position:absolute;margin-left:153.75pt;margin-top:133.45pt;width:118.5pt;height:18.7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" adj="19891" fillcolor="black [3213]" strokecolor="white [3212]" strokeweight="1pt"/>
            </w:pict>
          </mc:Fallback>
        </mc:AlternateContent>
      </w:r>
      <w:r>
        <w:rPr>
          <w:noProof/>
          <w:lang w:eastAsia="en-GB"/>
        </w:rPr>
        <mc:AlternateContent>
          <mc:Choice Requires="wps">
            <w:drawing>
              <wp:anchor distT="0" distB="0" distL="114300" distR="114300" simplePos="0" relativeHeight="251982336" behindDoc="0" locked="0" layoutInCell="1" allowOverlap="1" wp14:anchorId="7425F47D" wp14:editId="6F215139">
                <wp:simplePos x="0" y="0"/>
                <wp:positionH relativeFrom="column">
                  <wp:posOffset>2343150</wp:posOffset>
                </wp:positionH>
                <wp:positionV relativeFrom="paragraph">
                  <wp:posOffset>4142740</wp:posOffset>
                </wp:positionV>
                <wp:extent cx="552450" cy="2476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52450" cy="247650"/>
                        </a:xfrm>
                        <a:prstGeom prst="rect">
                          <a:avLst/>
                        </a:prstGeom>
                        <a:solidFill>
                          <a:schemeClr val="lt1"/>
                        </a:solidFill>
                        <a:ln w="6350">
                          <a:noFill/>
                        </a:ln>
                      </wps:spPr>
                      <wps:txbx>
                        <w:txbxContent>
                          <w:p w14:paraId="6CF20AD0" w14:textId="77777777" w:rsidR="002130E0" w:rsidRDefault="002130E0" w:rsidP="00491889">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25F47D" id="Text Box 18" o:spid="_x0000_s1057" type="#_x0000_t202" style="position:absolute;margin-left:184.5pt;margin-top:326.2pt;width:43.5pt;height:19.5pt;z-index:25198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" fillcolor="white [3201]" stroked="f" strokeweight=".5pt">
                <v:textbox>
                  <w:txbxContent>
                    <w:p w14:paraId="6CF20AD0" w14:textId="77777777" w:rsidR="002130E0" w:rsidRDefault="002130E0" w:rsidP="00491889">
                      <w:pPr>
                        <w:jc w:val="center"/>
                      </w:pPr>
                      <w:r>
                        <w:t>YES</w:t>
                      </w:r>
                    </w:p>
                  </w:txbxContent>
                </v:textbox>
              </v:shape>
            </w:pict>
          </mc:Fallback>
        </mc:AlternateContent>
      </w:r>
      <w:r>
        <w:rPr>
          <w:noProof/>
          <w:lang w:eastAsia="en-GB"/>
        </w:rPr>
        <mc:AlternateContent>
          <mc:Choice Requires="wps">
            <w:drawing>
              <wp:anchor distT="0" distB="0" distL="114300" distR="114300" simplePos="0" relativeHeight="251970048" behindDoc="0" locked="0" layoutInCell="1" allowOverlap="1" wp14:anchorId="6C35F49C" wp14:editId="6CF5FD14">
                <wp:simplePos x="0" y="0"/>
                <wp:positionH relativeFrom="column">
                  <wp:posOffset>2333625</wp:posOffset>
                </wp:positionH>
                <wp:positionV relativeFrom="paragraph">
                  <wp:posOffset>2771140</wp:posOffset>
                </wp:positionV>
                <wp:extent cx="552450" cy="2476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52450" cy="247650"/>
                        </a:xfrm>
                        <a:prstGeom prst="rect">
                          <a:avLst/>
                        </a:prstGeom>
                        <a:solidFill>
                          <a:schemeClr val="lt1"/>
                        </a:solidFill>
                        <a:ln w="6350">
                          <a:noFill/>
                        </a:ln>
                      </wps:spPr>
                      <wps:txbx>
                        <w:txbxContent>
                          <w:p w14:paraId="357A5E33" w14:textId="77777777" w:rsidR="002130E0" w:rsidRDefault="002130E0" w:rsidP="00491889">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35F49C" id="Text Box 17" o:spid="_x0000_s1058" type="#_x0000_t202" style="position:absolute;margin-left:183.75pt;margin-top:218.2pt;width:43.5pt;height:19.5pt;z-index:25197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" fillcolor="white [3201]" stroked="f" strokeweight=".5pt">
                <v:textbox>
                  <w:txbxContent>
                    <w:p w14:paraId="357A5E33" w14:textId="77777777" w:rsidR="002130E0" w:rsidRDefault="002130E0" w:rsidP="00491889">
                      <w:pPr>
                        <w:jc w:val="center"/>
                      </w:pPr>
                      <w:r>
                        <w:t>YES</w:t>
                      </w:r>
                    </w:p>
                  </w:txbxContent>
                </v:textbox>
              </v:shape>
            </w:pict>
          </mc:Fallback>
        </mc:AlternateContent>
      </w:r>
      <w:r>
        <w:rPr>
          <w:noProof/>
          <w:lang w:eastAsia="en-GB"/>
        </w:rPr>
        <mc:AlternateContent>
          <mc:Choice Requires="wps">
            <w:drawing>
              <wp:anchor distT="0" distB="0" distL="114300" distR="114300" simplePos="0" relativeHeight="251957760" behindDoc="0" locked="0" layoutInCell="1" allowOverlap="1" wp14:anchorId="33FAE493" wp14:editId="3B1F9C11">
                <wp:simplePos x="0" y="0"/>
                <wp:positionH relativeFrom="column">
                  <wp:posOffset>2324100</wp:posOffset>
                </wp:positionH>
                <wp:positionV relativeFrom="paragraph">
                  <wp:posOffset>1431290</wp:posOffset>
                </wp:positionV>
                <wp:extent cx="552450" cy="2476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52450" cy="247650"/>
                        </a:xfrm>
                        <a:prstGeom prst="rect">
                          <a:avLst/>
                        </a:prstGeom>
                        <a:solidFill>
                          <a:schemeClr val="lt1"/>
                        </a:solidFill>
                        <a:ln w="6350">
                          <a:noFill/>
                        </a:ln>
                      </wps:spPr>
                      <wps:txbx>
                        <w:txbxContent>
                          <w:p w14:paraId="703F3866" w14:textId="77777777" w:rsidR="002130E0" w:rsidRDefault="002130E0" w:rsidP="00491889">
                            <w:pPr>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FAE493" id="Text Box 15" o:spid="_x0000_s1059" type="#_x0000_t202" style="position:absolute;margin-left:183pt;margin-top:112.7pt;width:43.5pt;height:19.5pt;z-index:25195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" fillcolor="white [3201]" stroked="f" strokeweight=".5pt">
                <v:textbox>
                  <w:txbxContent>
                    <w:p w14:paraId="703F3866" w14:textId="77777777" w:rsidR="002130E0" w:rsidRDefault="002130E0" w:rsidP="00491889">
                      <w:pPr>
                        <w:jc w:val="center"/>
                      </w:pPr>
                      <w:r>
                        <w:t>YES</w:t>
                      </w:r>
                    </w:p>
                  </w:txbxContent>
                </v:textbox>
              </v:shape>
            </w:pict>
          </mc:Fallback>
        </mc:AlternateContent>
      </w:r>
      <w:r>
        <w:rPr>
          <w:noProof/>
          <w:lang w:eastAsia="en-GB"/>
        </w:rPr>
        <mc:AlternateContent>
          <mc:Choice Requires="wps">
            <w:drawing>
              <wp:anchor distT="0" distB="0" distL="114300" distR="114300" simplePos="0" relativeHeight="251885056" behindDoc="0" locked="0" layoutInCell="1" allowOverlap="1" wp14:anchorId="4ABC76D7" wp14:editId="04899744">
                <wp:simplePos x="0" y="0"/>
                <wp:positionH relativeFrom="column">
                  <wp:posOffset>571500</wp:posOffset>
                </wp:positionH>
                <wp:positionV relativeFrom="paragraph">
                  <wp:posOffset>3485515</wp:posOffset>
                </wp:positionV>
                <wp:extent cx="247650" cy="742950"/>
                <wp:effectExtent l="19050" t="0" r="38100" b="38100"/>
                <wp:wrapNone/>
                <wp:docPr id="90" name="Down Arrow 4"/>
                <wp:cNvGraphicFramePr/>
                <a:graphic xmlns:a="http://schemas.openxmlformats.org/drawingml/2006/main">
                  <a:graphicData uri="http://schemas.microsoft.com/office/word/2010/wordprocessingShape">
                    <wps:wsp>
                      <wps:cNvSpPr/>
                      <wps:spPr>
                        <a:xfrm>
                          <a:off x="0" y="0"/>
                          <a:ext cx="247650" cy="742950"/>
                        </a:xfrm>
                        <a:prstGeom prst="down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52F71" id="Down Arrow 4" o:spid="_x0000_s1026" type="#_x0000_t67" style="position:absolute;margin-left:45pt;margin-top:274.45pt;width:19.5pt;height:58.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" adj="18000" fillcolor="black [3213]" strokecolor="white [3212]" strokeweight="1pt"/>
            </w:pict>
          </mc:Fallback>
        </mc:AlternateContent>
      </w:r>
      <w:r>
        <w:rPr>
          <w:noProof/>
          <w:lang w:eastAsia="en-GB"/>
        </w:rPr>
        <mc:AlternateContent>
          <mc:Choice Requires="wps">
            <w:drawing>
              <wp:anchor distT="0" distB="0" distL="114300" distR="114300" simplePos="0" relativeHeight="251852288" behindDoc="0" locked="0" layoutInCell="1" allowOverlap="1" wp14:anchorId="04E53755" wp14:editId="68887458">
                <wp:simplePos x="0" y="0"/>
                <wp:positionH relativeFrom="column">
                  <wp:posOffset>560528</wp:posOffset>
                </wp:positionH>
                <wp:positionV relativeFrom="paragraph">
                  <wp:posOffset>980440</wp:posOffset>
                </wp:positionV>
                <wp:extent cx="258622" cy="438150"/>
                <wp:effectExtent l="19050" t="0" r="46355" b="38100"/>
                <wp:wrapNone/>
                <wp:docPr id="88" name="Down Arrow 4"/>
                <wp:cNvGraphicFramePr/>
                <a:graphic xmlns:a="http://schemas.openxmlformats.org/drawingml/2006/main">
                  <a:graphicData uri="http://schemas.microsoft.com/office/word/2010/wordprocessingShape">
                    <wps:wsp>
                      <wps:cNvSpPr/>
                      <wps:spPr>
                        <a:xfrm>
                          <a:off x="0" y="0"/>
                          <a:ext cx="258622" cy="438150"/>
                        </a:xfrm>
                        <a:prstGeom prst="down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F1478" id="Down Arrow 4" o:spid="_x0000_s1026" type="#_x0000_t67" style="position:absolute;margin-left:44.15pt;margin-top:77.2pt;width:20.35pt;height:34.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" adj="15225" fillcolor="black [3213]" strokecolor="white [3212]" strokeweight="1pt"/>
            </w:pict>
          </mc:Fallback>
        </mc:AlternateContent>
      </w:r>
      <w:r>
        <w:rPr>
          <w:noProof/>
          <w:lang w:eastAsia="en-GB"/>
        </w:rPr>
        <mc:AlternateContent>
          <mc:Choice Requires="wps">
            <w:drawing>
              <wp:anchor distT="0" distB="0" distL="114300" distR="114300" simplePos="0" relativeHeight="251598336" behindDoc="0" locked="0" layoutInCell="1" allowOverlap="1" wp14:anchorId="55E44436" wp14:editId="3119A934">
                <wp:simplePos x="0" y="0"/>
                <wp:positionH relativeFrom="column">
                  <wp:posOffset>-342900</wp:posOffset>
                </wp:positionH>
                <wp:positionV relativeFrom="paragraph">
                  <wp:posOffset>2952115</wp:posOffset>
                </wp:positionV>
                <wp:extent cx="2219325" cy="476250"/>
                <wp:effectExtent l="0" t="0" r="28575" b="19050"/>
                <wp:wrapNone/>
                <wp:docPr id="46" name="Text Box 46"/>
                <wp:cNvGraphicFramePr/>
                <a:graphic xmlns:a="http://schemas.openxmlformats.org/drawingml/2006/main">
                  <a:graphicData uri="http://schemas.microsoft.com/office/word/2010/wordprocessingShape">
                    <wps:wsp>
                      <wps:cNvSpPr txBox="1"/>
                      <wps:spPr>
                        <a:xfrm>
                          <a:off x="0" y="0"/>
                          <a:ext cx="2219325" cy="476250"/>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655A631C" w14:textId="77777777" w:rsidR="002130E0" w:rsidRPr="00A013D3" w:rsidRDefault="002130E0" w:rsidP="00491889">
                            <w:pPr>
                              <w:pStyle w:val="NoSpacing"/>
                              <w:jc w:val="center"/>
                              <w:rPr>
                                <w:i/>
                                <w:iCs/>
                              </w:rPr>
                            </w:pPr>
                            <w:r w:rsidRPr="00F41B3F">
                              <w:rPr>
                                <w:iCs/>
                              </w:rPr>
                              <w:t>Is it because of travel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E44436" id="Text Box 46" o:spid="_x0000_s1060" style="position:absolute;margin-left:-27pt;margin-top:232.45pt;width:174.75pt;height:37.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" fillcolor="white [3201]" strokecolor="#5b9bd5 [3208]" strokeweight="1pt">
                <v:stroke joinstyle="miter"/>
                <v:textbox>
                  <w:txbxContent>
                    <w:p w14:paraId="655A631C" w14:textId="77777777" w:rsidR="002130E0" w:rsidRPr="00A013D3" w:rsidRDefault="002130E0" w:rsidP="00491889">
                      <w:pPr>
                        <w:pStyle w:val="NoSpacing"/>
                        <w:jc w:val="center"/>
                        <w:rPr>
                          <w:i/>
                          <w:iCs/>
                        </w:rPr>
                      </w:pPr>
                      <w:r w:rsidRPr="00F41B3F">
                        <w:rPr>
                          <w:iCs/>
                        </w:rPr>
                        <w:t>Is it because of travel concerns?</w:t>
                      </w:r>
                    </w:p>
                  </w:txbxContent>
                </v:textbox>
              </v:roundrect>
            </w:pict>
          </mc:Fallback>
        </mc:AlternateContent>
      </w:r>
      <w:r>
        <w:rPr>
          <w:noProof/>
          <w:lang w:eastAsia="en-GB"/>
        </w:rPr>
        <mc:AlternateContent>
          <mc:Choice Requires="wps">
            <w:drawing>
              <wp:anchor distT="0" distB="0" distL="114300" distR="114300" simplePos="0" relativeHeight="251657728" behindDoc="0" locked="0" layoutInCell="1" allowOverlap="1" wp14:anchorId="407D04B6" wp14:editId="172A8546">
                <wp:simplePos x="0" y="0"/>
                <wp:positionH relativeFrom="column">
                  <wp:posOffset>-342899</wp:posOffset>
                </wp:positionH>
                <wp:positionV relativeFrom="paragraph">
                  <wp:posOffset>5314315</wp:posOffset>
                </wp:positionV>
                <wp:extent cx="2914650" cy="657225"/>
                <wp:effectExtent l="0" t="0" r="19050" b="28575"/>
                <wp:wrapNone/>
                <wp:docPr id="57" name="Text Box 57"/>
                <wp:cNvGraphicFramePr/>
                <a:graphic xmlns:a="http://schemas.openxmlformats.org/drawingml/2006/main">
                  <a:graphicData uri="http://schemas.microsoft.com/office/word/2010/wordprocessingShape">
                    <wps:wsp>
                      <wps:cNvSpPr txBox="1"/>
                      <wps:spPr>
                        <a:xfrm>
                          <a:off x="0" y="0"/>
                          <a:ext cx="2914650" cy="657225"/>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265FC162" w14:textId="77777777" w:rsidR="002130E0" w:rsidRPr="00F41B3F" w:rsidRDefault="002130E0" w:rsidP="00491889">
                            <w:pPr>
                              <w:pStyle w:val="NoSpacing"/>
                              <w:jc w:val="center"/>
                              <w:rPr>
                                <w:iCs/>
                              </w:rPr>
                            </w:pPr>
                            <w:r w:rsidRPr="00F41B3F">
                              <w:rPr>
                                <w:iCs/>
                              </w:rPr>
                              <w:t xml:space="preserve">Assure colleague of steps the University is taking regarding health, </w:t>
                            </w:r>
                            <w:proofErr w:type="gramStart"/>
                            <w:r w:rsidRPr="00F41B3F">
                              <w:rPr>
                                <w:iCs/>
                              </w:rPr>
                              <w:t>safety</w:t>
                            </w:r>
                            <w:proofErr w:type="gramEnd"/>
                            <w:r w:rsidRPr="00F41B3F">
                              <w:rPr>
                                <w:iCs/>
                              </w:rPr>
                              <w:t xml:space="preserve"> and wellbeing. Understand and discuss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7D04B6" id="Text Box 57" o:spid="_x0000_s1061" style="position:absolute;margin-left:-27pt;margin-top:418.45pt;width:229.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" fillcolor="white [3201]" strokecolor="#5b9bd5 [3208]" strokeweight="1pt">
                <v:stroke joinstyle="miter"/>
                <v:textbox>
                  <w:txbxContent>
                    <w:p w14:paraId="265FC162" w14:textId="77777777" w:rsidR="002130E0" w:rsidRPr="00F41B3F" w:rsidRDefault="002130E0" w:rsidP="00491889">
                      <w:pPr>
                        <w:pStyle w:val="NoSpacing"/>
                        <w:jc w:val="center"/>
                        <w:rPr>
                          <w:iCs/>
                        </w:rPr>
                      </w:pPr>
                      <w:r w:rsidRPr="00F41B3F">
                        <w:rPr>
                          <w:iCs/>
                        </w:rPr>
                        <w:t xml:space="preserve">Assure colleague of steps the University is taking regarding health, </w:t>
                      </w:r>
                      <w:proofErr w:type="gramStart"/>
                      <w:r w:rsidRPr="00F41B3F">
                        <w:rPr>
                          <w:iCs/>
                        </w:rPr>
                        <w:t>safety</w:t>
                      </w:r>
                      <w:proofErr w:type="gramEnd"/>
                      <w:r w:rsidRPr="00F41B3F">
                        <w:rPr>
                          <w:iCs/>
                        </w:rPr>
                        <w:t xml:space="preserve"> and wellbeing. Understand and discuss concerns</w:t>
                      </w:r>
                    </w:p>
                  </w:txbxContent>
                </v:textbox>
              </v:roundrect>
            </w:pict>
          </mc:Fallback>
        </mc:AlternateContent>
      </w:r>
      <w:r>
        <w:rPr>
          <w:noProof/>
          <w:lang w:eastAsia="en-GB"/>
        </w:rPr>
        <mc:AlternateContent>
          <mc:Choice Requires="wps">
            <w:drawing>
              <wp:anchor distT="0" distB="0" distL="114300" distR="114300" simplePos="0" relativeHeight="251629056" behindDoc="0" locked="0" layoutInCell="1" allowOverlap="1" wp14:anchorId="55478906" wp14:editId="346086AB">
                <wp:simplePos x="0" y="0"/>
                <wp:positionH relativeFrom="column">
                  <wp:posOffset>-352425</wp:posOffset>
                </wp:positionH>
                <wp:positionV relativeFrom="paragraph">
                  <wp:posOffset>4228465</wp:posOffset>
                </wp:positionV>
                <wp:extent cx="2209800" cy="525600"/>
                <wp:effectExtent l="0" t="0" r="19050" b="27305"/>
                <wp:wrapNone/>
                <wp:docPr id="50" name="Text Box 50"/>
                <wp:cNvGraphicFramePr/>
                <a:graphic xmlns:a="http://schemas.openxmlformats.org/drawingml/2006/main">
                  <a:graphicData uri="http://schemas.microsoft.com/office/word/2010/wordprocessingShape">
                    <wps:wsp>
                      <wps:cNvSpPr txBox="1"/>
                      <wps:spPr>
                        <a:xfrm>
                          <a:off x="0" y="0"/>
                          <a:ext cx="2209800" cy="525600"/>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56CD8C06" w14:textId="77777777" w:rsidR="002130E0" w:rsidRPr="00F41B3F" w:rsidRDefault="002130E0" w:rsidP="00491889">
                            <w:pPr>
                              <w:pStyle w:val="NoSpacing"/>
                              <w:jc w:val="center"/>
                              <w:rPr>
                                <w:iCs/>
                              </w:rPr>
                            </w:pPr>
                            <w:r w:rsidRPr="00F41B3F">
                              <w:rPr>
                                <w:iCs/>
                              </w:rPr>
                              <w:t>Is it because they are anxious/ concerned?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478906" id="Text Box 50" o:spid="_x0000_s1062" style="position:absolute;margin-left:-27.75pt;margin-top:332.95pt;width:174pt;height:41.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" fillcolor="white [3201]" strokecolor="#5b9bd5 [3208]" strokeweight="1pt">
                <v:stroke joinstyle="miter"/>
                <v:textbox>
                  <w:txbxContent>
                    <w:p w14:paraId="56CD8C06" w14:textId="77777777" w:rsidR="002130E0" w:rsidRPr="00F41B3F" w:rsidRDefault="002130E0" w:rsidP="00491889">
                      <w:pPr>
                        <w:pStyle w:val="NoSpacing"/>
                        <w:jc w:val="center"/>
                        <w:rPr>
                          <w:iCs/>
                        </w:rPr>
                      </w:pPr>
                      <w:r w:rsidRPr="00F41B3F">
                        <w:rPr>
                          <w:iCs/>
                        </w:rPr>
                        <w:t>Is it because they are anxious/ concerned?</w:t>
                      </w:r>
                    </w:p>
                  </w:txbxContent>
                </v:textbox>
              </v:roundrect>
            </w:pict>
          </mc:Fallback>
        </mc:AlternateContent>
      </w:r>
      <w:r>
        <w:rPr>
          <w:noProof/>
          <w:lang w:eastAsia="en-GB"/>
        </w:rPr>
        <mc:AlternateContent>
          <mc:Choice Requires="wps">
            <w:drawing>
              <wp:anchor distT="0" distB="0" distL="114300" distR="114300" simplePos="0" relativeHeight="251901440" behindDoc="0" locked="0" layoutInCell="1" allowOverlap="1" wp14:anchorId="761B1FA4" wp14:editId="0999C866">
                <wp:simplePos x="0" y="0"/>
                <wp:positionH relativeFrom="column">
                  <wp:posOffset>571500</wp:posOffset>
                </wp:positionH>
                <wp:positionV relativeFrom="paragraph">
                  <wp:posOffset>4771390</wp:posOffset>
                </wp:positionV>
                <wp:extent cx="247650" cy="533400"/>
                <wp:effectExtent l="19050" t="0" r="19050" b="38100"/>
                <wp:wrapNone/>
                <wp:docPr id="91" name="Down Arrow 4"/>
                <wp:cNvGraphicFramePr/>
                <a:graphic xmlns:a="http://schemas.openxmlformats.org/drawingml/2006/main">
                  <a:graphicData uri="http://schemas.microsoft.com/office/word/2010/wordprocessingShape">
                    <wps:wsp>
                      <wps:cNvSpPr/>
                      <wps:spPr>
                        <a:xfrm>
                          <a:off x="0" y="0"/>
                          <a:ext cx="247650" cy="533400"/>
                        </a:xfrm>
                        <a:prstGeom prst="down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40D86" id="Down Arrow 4" o:spid="_x0000_s1026" type="#_x0000_t67" style="position:absolute;margin-left:45pt;margin-top:375.7pt;width:19.5pt;height:42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" adj="16586" fillcolor="black [3213]" strokecolor="white [3212]" strokeweight="1pt"/>
            </w:pict>
          </mc:Fallback>
        </mc:AlternateContent>
      </w:r>
      <w:r>
        <w:rPr>
          <w:noProof/>
          <w:lang w:eastAsia="en-GB"/>
        </w:rPr>
        <mc:AlternateContent>
          <mc:Choice Requires="wps">
            <w:drawing>
              <wp:anchor distT="0" distB="0" distL="114300" distR="114300" simplePos="0" relativeHeight="251868672" behindDoc="0" locked="0" layoutInCell="1" allowOverlap="1" wp14:anchorId="6BA9A13B" wp14:editId="659B4CC4">
                <wp:simplePos x="0" y="0"/>
                <wp:positionH relativeFrom="column">
                  <wp:posOffset>571500</wp:posOffset>
                </wp:positionH>
                <wp:positionV relativeFrom="paragraph">
                  <wp:posOffset>2247265</wp:posOffset>
                </wp:positionV>
                <wp:extent cx="247650" cy="704850"/>
                <wp:effectExtent l="19050" t="0" r="38100" b="38100"/>
                <wp:wrapNone/>
                <wp:docPr id="89" name="Down Arrow 4"/>
                <wp:cNvGraphicFramePr/>
                <a:graphic xmlns:a="http://schemas.openxmlformats.org/drawingml/2006/main">
                  <a:graphicData uri="http://schemas.microsoft.com/office/word/2010/wordprocessingShape">
                    <wps:wsp>
                      <wps:cNvSpPr/>
                      <wps:spPr>
                        <a:xfrm>
                          <a:off x="0" y="0"/>
                          <a:ext cx="247650" cy="704850"/>
                        </a:xfrm>
                        <a:prstGeom prst="down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699BF" id="Down Arrow 4" o:spid="_x0000_s1026" type="#_x0000_t67" style="position:absolute;margin-left:45pt;margin-top:176.95pt;width:19.5pt;height:55.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" adj="17805" fillcolor="black [3213]" strokecolor="white [3212]" strokeweight="1pt"/>
            </w:pict>
          </mc:Fallback>
        </mc:AlternateContent>
      </w:r>
      <w:r>
        <w:rPr>
          <w:noProof/>
          <w:lang w:eastAsia="en-GB"/>
        </w:rPr>
        <mc:AlternateContent>
          <mc:Choice Requires="wps">
            <w:drawing>
              <wp:anchor distT="0" distB="0" distL="114300" distR="114300" simplePos="0" relativeHeight="251815424" behindDoc="0" locked="0" layoutInCell="1" allowOverlap="1" wp14:anchorId="11DCF09E" wp14:editId="6407A913">
                <wp:simplePos x="0" y="0"/>
                <wp:positionH relativeFrom="column">
                  <wp:posOffset>1952625</wp:posOffset>
                </wp:positionH>
                <wp:positionV relativeFrom="paragraph">
                  <wp:posOffset>3046730</wp:posOffset>
                </wp:positionV>
                <wp:extent cx="1504950" cy="238125"/>
                <wp:effectExtent l="0" t="19050" r="38100" b="47625"/>
                <wp:wrapNone/>
                <wp:docPr id="85" name="Right Arrow 2"/>
                <wp:cNvGraphicFramePr/>
                <a:graphic xmlns:a="http://schemas.openxmlformats.org/drawingml/2006/main">
                  <a:graphicData uri="http://schemas.microsoft.com/office/word/2010/wordprocessingShape">
                    <wps:wsp>
                      <wps:cNvSpPr/>
                      <wps:spPr>
                        <a:xfrm>
                          <a:off x="0" y="0"/>
                          <a:ext cx="1504950" cy="238125"/>
                        </a:xfrm>
                        <a:prstGeom prst="right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F40D0" id="Right Arrow 2" o:spid="_x0000_s1026" type="#_x0000_t13" style="position:absolute;margin-left:153.75pt;margin-top:239.9pt;width:118.5pt;height:18.7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" adj="19891" fillcolor="black [3213]" strokecolor="white [3212]" strokeweight="1pt"/>
            </w:pict>
          </mc:Fallback>
        </mc:AlternateContent>
      </w:r>
      <w:r>
        <w:rPr>
          <w:noProof/>
          <w:lang w:eastAsia="en-GB"/>
        </w:rPr>
        <mc:AlternateContent>
          <mc:Choice Requires="wps">
            <w:drawing>
              <wp:anchor distT="0" distB="0" distL="114300" distR="114300" simplePos="0" relativeHeight="251565568" behindDoc="0" locked="0" layoutInCell="1" allowOverlap="1" wp14:anchorId="14EE2947" wp14:editId="0FB24770">
                <wp:simplePos x="0" y="0"/>
                <wp:positionH relativeFrom="margin">
                  <wp:posOffset>-381000</wp:posOffset>
                </wp:positionH>
                <wp:positionV relativeFrom="paragraph">
                  <wp:posOffset>1417955</wp:posOffset>
                </wp:positionV>
                <wp:extent cx="2209800" cy="759460"/>
                <wp:effectExtent l="0" t="0" r="19050" b="21590"/>
                <wp:wrapNone/>
                <wp:docPr id="33" name="Text Box 33"/>
                <wp:cNvGraphicFramePr/>
                <a:graphic xmlns:a="http://schemas.openxmlformats.org/drawingml/2006/main">
                  <a:graphicData uri="http://schemas.microsoft.com/office/word/2010/wordprocessingShape">
                    <wps:wsp>
                      <wps:cNvSpPr txBox="1"/>
                      <wps:spPr>
                        <a:xfrm>
                          <a:off x="0" y="0"/>
                          <a:ext cx="2209800" cy="759460"/>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54C143B2" w14:textId="0EAC5A67" w:rsidR="002130E0" w:rsidRDefault="002130E0" w:rsidP="00491889">
                            <w:pPr>
                              <w:pStyle w:val="NoSpacing"/>
                              <w:jc w:val="center"/>
                            </w:pPr>
                            <w:r>
                              <w:t>Is it because they live with someone who is vulnerable/pregnant?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EE2947" id="Text Box 33" o:spid="_x0000_s1063" style="position:absolute;margin-left:-30pt;margin-top:111.65pt;width:174pt;height:59.8pt;z-index:25156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" fillcolor="white [3201]" strokecolor="#5b9bd5 [3208]" strokeweight="1pt">
                <v:stroke joinstyle="miter"/>
                <v:textbox>
                  <w:txbxContent>
                    <w:p w14:paraId="54C143B2" w14:textId="0EAC5A67" w:rsidR="002130E0" w:rsidRDefault="002130E0" w:rsidP="00491889">
                      <w:pPr>
                        <w:pStyle w:val="NoSpacing"/>
                        <w:jc w:val="center"/>
                      </w:pPr>
                      <w:r>
                        <w:t>Is it because they live with someone who is vulnerable/pregnant?</w:t>
                      </w:r>
                    </w:p>
                  </w:txbxContent>
                </v:textbox>
                <w10:wrap anchorx="margin"/>
              </v:roundrect>
            </w:pict>
          </mc:Fallback>
        </mc:AlternateContent>
      </w:r>
      <w:r>
        <w:t xml:space="preserve">                                                                                 </w:t>
      </w:r>
    </w:p>
    <w:p w14:paraId="100001FE" w14:textId="77777777" w:rsidR="00491889" w:rsidRPr="00EB1185" w:rsidRDefault="00491889" w:rsidP="002130E0"/>
    <w:p w14:paraId="6B593354" w14:textId="77777777" w:rsidR="00491889" w:rsidRPr="00DA3BC6" w:rsidRDefault="00491889" w:rsidP="002130E0"/>
    <w:p w14:paraId="58131759" w14:textId="77777777" w:rsidR="00491889" w:rsidRDefault="00491889" w:rsidP="002130E0">
      <w:pPr>
        <w:pStyle w:val="paragraph"/>
        <w:spacing w:before="0" w:beforeAutospacing="0" w:after="0" w:afterAutospacing="0"/>
        <w:ind w:firstLine="47"/>
        <w:jc w:val="both"/>
        <w:textAlignment w:val="baseline"/>
        <w:rPr>
          <w:rFonts w:ascii="Segoe UI" w:hAnsi="Segoe UI" w:cs="Segoe UI"/>
          <w:sz w:val="18"/>
          <w:szCs w:val="18"/>
        </w:rPr>
      </w:pPr>
    </w:p>
    <w:p w14:paraId="426E358C" w14:textId="17015F40" w:rsidR="008F1718" w:rsidRDefault="008F1718" w:rsidP="002130E0"/>
    <w:p w14:paraId="2AAFC9FB" w14:textId="58799D71" w:rsidR="00994B40" w:rsidRPr="00994B40" w:rsidRDefault="002130E0" w:rsidP="002130E0">
      <w:r>
        <w:rPr>
          <w:noProof/>
          <w:lang w:eastAsia="en-GB"/>
        </w:rPr>
        <mc:AlternateContent>
          <mc:Choice Requires="wps">
            <w:drawing>
              <wp:anchor distT="0" distB="0" distL="114300" distR="114300" simplePos="0" relativeHeight="251708928" behindDoc="0" locked="0" layoutInCell="1" allowOverlap="1" wp14:anchorId="3954F1AF" wp14:editId="247208F2">
                <wp:simplePos x="0" y="0"/>
                <wp:positionH relativeFrom="column">
                  <wp:posOffset>3609975</wp:posOffset>
                </wp:positionH>
                <wp:positionV relativeFrom="paragraph">
                  <wp:posOffset>120015</wp:posOffset>
                </wp:positionV>
                <wp:extent cx="3181350" cy="9525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181350" cy="952500"/>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391165B5" w14:textId="741A7082" w:rsidR="002130E0" w:rsidRPr="00B46C90" w:rsidRDefault="002130E0" w:rsidP="00491889">
                            <w:pPr>
                              <w:pStyle w:val="NoSpacing"/>
                              <w:jc w:val="center"/>
                            </w:pPr>
                            <w:r>
                              <w:t>T</w:t>
                            </w:r>
                            <w:r w:rsidRPr="00B46C90">
                              <w:t xml:space="preserve">he rest of </w:t>
                            </w:r>
                            <w:r>
                              <w:t>the</w:t>
                            </w:r>
                            <w:r w:rsidRPr="00B46C90">
                              <w:t xml:space="preserve"> household should do what they can to support </w:t>
                            </w:r>
                            <w:r>
                              <w:t>those who are vulnerable/pregnant</w:t>
                            </w:r>
                            <w:r w:rsidRPr="00B46C90">
                              <w:t xml:space="preserve"> </w:t>
                            </w:r>
                            <w:r>
                              <w:t>by</w:t>
                            </w:r>
                            <w:r w:rsidRPr="00B46C90">
                              <w:t xml:space="preserve"> carefully follow</w:t>
                            </w:r>
                            <w:r>
                              <w:t>ing</w:t>
                            </w:r>
                            <w:r w:rsidRPr="00B46C90">
                              <w:t xml:space="preserve"> guidance </w:t>
                            </w:r>
                            <w:bookmarkStart w:id="75" w:name="_Hlk45613826"/>
                            <w:bookmarkStart w:id="76" w:name="_Hlk45613827"/>
                            <w:r w:rsidRPr="00B46C90">
                              <w:t>on </w:t>
                            </w:r>
                            <w:bookmarkStart w:id="77" w:name="_Hlk45613769"/>
                            <w:bookmarkStart w:id="78" w:name="_Hlk45613770"/>
                            <w:bookmarkStart w:id="79" w:name="_Hlk45613771"/>
                            <w:bookmarkStart w:id="80" w:name="_Hlk45613772"/>
                            <w:bookmarkStart w:id="81" w:name="_Hlk45613773"/>
                            <w:bookmarkStart w:id="82" w:name="_Hlk45613774"/>
                            <w:bookmarkStart w:id="83" w:name="_Hlk45613775"/>
                            <w:bookmarkStart w:id="84" w:name="_Hlk45613776"/>
                            <w:r w:rsidRPr="00B46C90">
                              <w:fldChar w:fldCharType="begin"/>
                            </w:r>
                            <w:r w:rsidRPr="00B46C90">
                              <w:instrText xml:space="preserve"> HYPERLINK "https://www.gov.uk/government/publications/staying-alert-and-safe-social-distancing/staying-alert-and-safe-social-distancing" \l "going-to-work" </w:instrText>
                            </w:r>
                            <w:r w:rsidRPr="00B46C90">
                              <w:fldChar w:fldCharType="separate"/>
                            </w:r>
                            <w:r w:rsidRPr="00B46C90">
                              <w:rPr>
                                <w:rStyle w:val="Hyperlink"/>
                              </w:rPr>
                              <w:t>staying alert and safe (social distancing)</w:t>
                            </w:r>
                            <w:r w:rsidRPr="00B46C90">
                              <w:fldChar w:fldCharType="end"/>
                            </w:r>
                            <w:r w:rsidRPr="00B46C90">
                              <w:t>.</w:t>
                            </w:r>
                            <w:bookmarkEnd w:id="75"/>
                            <w:bookmarkEnd w:id="76"/>
                            <w:bookmarkEnd w:id="77"/>
                            <w:bookmarkEnd w:id="78"/>
                            <w:bookmarkEnd w:id="79"/>
                            <w:bookmarkEnd w:id="80"/>
                            <w:bookmarkEnd w:id="81"/>
                            <w:bookmarkEnd w:id="82"/>
                            <w:bookmarkEnd w:id="83"/>
                            <w:bookmarkEnd w:id="8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54F1AF" id="Text Box 21" o:spid="_x0000_s1064" style="position:absolute;margin-left:284.25pt;margin-top:9.45pt;width:250.5pt;height: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" fillcolor="white [3201]" strokecolor="#5b9bd5 [3208]" strokeweight="1pt">
                <v:stroke joinstyle="miter"/>
                <v:textbox>
                  <w:txbxContent>
                    <w:p w14:paraId="391165B5" w14:textId="741A7082" w:rsidR="002130E0" w:rsidRPr="00B46C90" w:rsidRDefault="002130E0" w:rsidP="00491889">
                      <w:pPr>
                        <w:pStyle w:val="NoSpacing"/>
                        <w:jc w:val="center"/>
                      </w:pPr>
                      <w:r>
                        <w:t>T</w:t>
                      </w:r>
                      <w:r w:rsidRPr="00B46C90">
                        <w:t xml:space="preserve">he rest of </w:t>
                      </w:r>
                      <w:r>
                        <w:t>the</w:t>
                      </w:r>
                      <w:r w:rsidRPr="00B46C90">
                        <w:t xml:space="preserve"> household should do what they can to support </w:t>
                      </w:r>
                      <w:r>
                        <w:t>those who are vulnerable/pregnant</w:t>
                      </w:r>
                      <w:r w:rsidRPr="00B46C90">
                        <w:t xml:space="preserve"> </w:t>
                      </w:r>
                      <w:r>
                        <w:t>by</w:t>
                      </w:r>
                      <w:r w:rsidRPr="00B46C90">
                        <w:t xml:space="preserve"> carefully follow</w:t>
                      </w:r>
                      <w:r>
                        <w:t>ing</w:t>
                      </w:r>
                      <w:r w:rsidRPr="00B46C90">
                        <w:t xml:space="preserve"> guidance </w:t>
                      </w:r>
                      <w:bookmarkStart w:id="85" w:name="_Hlk45613826"/>
                      <w:bookmarkStart w:id="86" w:name="_Hlk45613827"/>
                      <w:r w:rsidRPr="00B46C90">
                        <w:t>on </w:t>
                      </w:r>
                      <w:bookmarkStart w:id="87" w:name="_Hlk45613769"/>
                      <w:bookmarkStart w:id="88" w:name="_Hlk45613770"/>
                      <w:bookmarkStart w:id="89" w:name="_Hlk45613771"/>
                      <w:bookmarkStart w:id="90" w:name="_Hlk45613772"/>
                      <w:bookmarkStart w:id="91" w:name="_Hlk45613773"/>
                      <w:bookmarkStart w:id="92" w:name="_Hlk45613774"/>
                      <w:bookmarkStart w:id="93" w:name="_Hlk45613775"/>
                      <w:bookmarkStart w:id="94" w:name="_Hlk45613776"/>
                      <w:r w:rsidRPr="00B46C90">
                        <w:fldChar w:fldCharType="begin"/>
                      </w:r>
                      <w:r w:rsidRPr="00B46C90">
                        <w:instrText xml:space="preserve"> HYPERLINK "https://www.gov.uk/government/publications/staying-alert-and-safe-social-distancing/staying-alert-and-safe-social-distancing" \l "going-to-work" </w:instrText>
                      </w:r>
                      <w:r w:rsidRPr="00B46C90">
                        <w:fldChar w:fldCharType="separate"/>
                      </w:r>
                      <w:r w:rsidRPr="00B46C90">
                        <w:rPr>
                          <w:rStyle w:val="Hyperlink"/>
                        </w:rPr>
                        <w:t>staying alert and safe (social distancing)</w:t>
                      </w:r>
                      <w:r w:rsidRPr="00B46C90">
                        <w:fldChar w:fldCharType="end"/>
                      </w:r>
                      <w:r w:rsidRPr="00B46C90">
                        <w:t>.</w:t>
                      </w:r>
                      <w:bookmarkEnd w:id="85"/>
                      <w:bookmarkEnd w:id="86"/>
                      <w:bookmarkEnd w:id="87"/>
                      <w:bookmarkEnd w:id="88"/>
                      <w:bookmarkEnd w:id="89"/>
                      <w:bookmarkEnd w:id="90"/>
                      <w:bookmarkEnd w:id="91"/>
                      <w:bookmarkEnd w:id="92"/>
                      <w:bookmarkEnd w:id="93"/>
                      <w:bookmarkEnd w:id="94"/>
                    </w:p>
                  </w:txbxContent>
                </v:textbox>
              </v:roundrect>
            </w:pict>
          </mc:Fallback>
        </mc:AlternateContent>
      </w:r>
    </w:p>
    <w:p w14:paraId="6E770919" w14:textId="67A4F0E0" w:rsidR="00994B40" w:rsidRPr="00994B40" w:rsidRDefault="00994B40" w:rsidP="002130E0"/>
    <w:p w14:paraId="3DB9B7B0" w14:textId="18C8AD83" w:rsidR="00994B40" w:rsidRPr="00994B40" w:rsidRDefault="00994B40" w:rsidP="002130E0"/>
    <w:p w14:paraId="65B53482" w14:textId="73AC48B9" w:rsidR="00994B40" w:rsidRPr="00994B40" w:rsidRDefault="00994B40" w:rsidP="002130E0"/>
    <w:p w14:paraId="336ED7D2" w14:textId="3E5A5B72" w:rsidR="00994B40" w:rsidRPr="00994B40" w:rsidRDefault="00994B40" w:rsidP="002130E0"/>
    <w:p w14:paraId="2B72FB2F" w14:textId="751AFA96" w:rsidR="00994B40" w:rsidRPr="00994B40" w:rsidRDefault="00994B40" w:rsidP="002130E0"/>
    <w:p w14:paraId="270C3565" w14:textId="2277D4B2" w:rsidR="00994B40" w:rsidRPr="00994B40" w:rsidRDefault="002130E0" w:rsidP="002130E0">
      <w:r>
        <w:rPr>
          <w:noProof/>
          <w:lang w:eastAsia="en-GB"/>
        </w:rPr>
        <mc:AlternateContent>
          <mc:Choice Requires="wps">
            <w:drawing>
              <wp:anchor distT="0" distB="0" distL="114300" distR="114300" simplePos="0" relativeHeight="251612672" behindDoc="0" locked="0" layoutInCell="1" allowOverlap="1" wp14:anchorId="46B308A6" wp14:editId="2366546A">
                <wp:simplePos x="0" y="0"/>
                <wp:positionH relativeFrom="column">
                  <wp:posOffset>3600450</wp:posOffset>
                </wp:positionH>
                <wp:positionV relativeFrom="paragraph">
                  <wp:posOffset>97155</wp:posOffset>
                </wp:positionV>
                <wp:extent cx="3219450" cy="74295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3219450" cy="742950"/>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3B9EA4A0" w14:textId="77777777" w:rsidR="002130E0" w:rsidRPr="00F41B3F" w:rsidRDefault="002130E0" w:rsidP="00491889">
                            <w:pPr>
                              <w:pStyle w:val="NoSpacing"/>
                              <w:jc w:val="center"/>
                              <w:rPr>
                                <w:iCs/>
                              </w:rPr>
                            </w:pPr>
                            <w:r w:rsidRPr="00F41B3F">
                              <w:rPr>
                                <w:iCs/>
                              </w:rPr>
                              <w:t>Discuss amended hours, patterns, days to fit with public transport timetables and quiet times.  Advise use of face coverings while on transport.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B308A6" id="Text Box 47" o:spid="_x0000_s1065" style="position:absolute;margin-left:283.5pt;margin-top:7.65pt;width:253.5pt;height:58.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" fillcolor="white [3201]" strokecolor="#5b9bd5 [3208]" strokeweight="1pt">
                <v:stroke joinstyle="miter"/>
                <v:textbox>
                  <w:txbxContent>
                    <w:p w14:paraId="3B9EA4A0" w14:textId="77777777" w:rsidR="002130E0" w:rsidRPr="00F41B3F" w:rsidRDefault="002130E0" w:rsidP="00491889">
                      <w:pPr>
                        <w:pStyle w:val="NoSpacing"/>
                        <w:jc w:val="center"/>
                        <w:rPr>
                          <w:iCs/>
                        </w:rPr>
                      </w:pPr>
                      <w:r w:rsidRPr="00F41B3F">
                        <w:rPr>
                          <w:iCs/>
                        </w:rPr>
                        <w:t>Discuss amended hours, patterns, days to fit with public transport timetables and quiet times.  Advise use of face coverings while on transport.</w:t>
                      </w:r>
                    </w:p>
                  </w:txbxContent>
                </v:textbox>
              </v:roundrect>
            </w:pict>
          </mc:Fallback>
        </mc:AlternateContent>
      </w:r>
    </w:p>
    <w:p w14:paraId="4E5F8AA3" w14:textId="42565C04" w:rsidR="00994B40" w:rsidRPr="00994B40" w:rsidRDefault="00994B40" w:rsidP="002130E0"/>
    <w:p w14:paraId="0614E644" w14:textId="6AD265E3" w:rsidR="00994B40" w:rsidRPr="00994B40" w:rsidRDefault="00994B40" w:rsidP="002130E0"/>
    <w:p w14:paraId="249BB598" w14:textId="04925313" w:rsidR="00994B40" w:rsidRPr="00994B40" w:rsidRDefault="00994B40" w:rsidP="002130E0"/>
    <w:p w14:paraId="7C89C4FC" w14:textId="4C56E385" w:rsidR="00994B40" w:rsidRPr="00994B40" w:rsidRDefault="00994B40" w:rsidP="002130E0"/>
    <w:p w14:paraId="3C63356A" w14:textId="45050404" w:rsidR="00994B40" w:rsidRPr="00994B40" w:rsidRDefault="00994B40" w:rsidP="002130E0"/>
    <w:p w14:paraId="6C77E57E" w14:textId="4EABFD05" w:rsidR="00994B40" w:rsidRPr="00994B40" w:rsidRDefault="00994B40" w:rsidP="002130E0"/>
    <w:p w14:paraId="37169889" w14:textId="690252AB" w:rsidR="00994B40" w:rsidRPr="00994B40" w:rsidRDefault="00994B40" w:rsidP="002130E0"/>
    <w:p w14:paraId="20BF1979" w14:textId="4708CEF7" w:rsidR="00994B40" w:rsidRPr="00994B40" w:rsidRDefault="002130E0" w:rsidP="002130E0">
      <w:r>
        <w:rPr>
          <w:noProof/>
          <w:lang w:eastAsia="en-GB"/>
        </w:rPr>
        <mc:AlternateContent>
          <mc:Choice Requires="wps">
            <w:drawing>
              <wp:anchor distT="0" distB="0" distL="114300" distR="114300" simplePos="0" relativeHeight="251679232" behindDoc="0" locked="0" layoutInCell="1" allowOverlap="1" wp14:anchorId="1DCB06F8" wp14:editId="75E7EF59">
                <wp:simplePos x="0" y="0"/>
                <wp:positionH relativeFrom="column">
                  <wp:posOffset>3642995</wp:posOffset>
                </wp:positionH>
                <wp:positionV relativeFrom="paragraph">
                  <wp:posOffset>190500</wp:posOffset>
                </wp:positionV>
                <wp:extent cx="3181350" cy="6762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3181350" cy="676275"/>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05B01AE9" w14:textId="77777777" w:rsidR="002130E0" w:rsidRPr="00CA473F" w:rsidRDefault="002130E0" w:rsidP="00491889">
                            <w:pPr>
                              <w:pStyle w:val="NoSpacing"/>
                              <w:jc w:val="center"/>
                            </w:pPr>
                            <w:r>
                              <w:t>If underlying health issue and individual risk assessment raises residual concerns around return to Campus – consider OH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CB06F8" id="Text Box 22" o:spid="_x0000_s1066" style="position:absolute;margin-left:286.85pt;margin-top:15pt;width:250.5pt;height:53.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" fillcolor="white [3201]" strokecolor="#5b9bd5 [3208]" strokeweight="1pt">
                <v:stroke joinstyle="miter"/>
                <v:textbox>
                  <w:txbxContent>
                    <w:p w14:paraId="05B01AE9" w14:textId="77777777" w:rsidR="002130E0" w:rsidRPr="00CA473F" w:rsidRDefault="002130E0" w:rsidP="00491889">
                      <w:pPr>
                        <w:pStyle w:val="NoSpacing"/>
                        <w:jc w:val="center"/>
                      </w:pPr>
                      <w:r>
                        <w:t>If underlying health issue and individual risk assessment raises residual concerns around return to Campus – consider OH referral.</w:t>
                      </w:r>
                    </w:p>
                  </w:txbxContent>
                </v:textbox>
              </v:roundrect>
            </w:pict>
          </mc:Fallback>
        </mc:AlternateContent>
      </w:r>
      <w:r>
        <w:rPr>
          <w:noProof/>
          <w:lang w:eastAsia="en-GB"/>
        </w:rPr>
        <mc:AlternateContent>
          <mc:Choice Requires="wps">
            <w:drawing>
              <wp:anchor distT="0" distB="0" distL="114300" distR="114300" simplePos="0" relativeHeight="251692544" behindDoc="0" locked="0" layoutInCell="1" allowOverlap="1" wp14:anchorId="1AC9CEC8" wp14:editId="2938B812">
                <wp:simplePos x="0" y="0"/>
                <wp:positionH relativeFrom="column">
                  <wp:posOffset>2960688</wp:posOffset>
                </wp:positionH>
                <wp:positionV relativeFrom="paragraph">
                  <wp:posOffset>8890</wp:posOffset>
                </wp:positionV>
                <wp:extent cx="257175" cy="931546"/>
                <wp:effectExtent l="0" t="13335" r="0" b="34290"/>
                <wp:wrapNone/>
                <wp:docPr id="64" name="Down Arrow 59"/>
                <wp:cNvGraphicFramePr/>
                <a:graphic xmlns:a="http://schemas.openxmlformats.org/drawingml/2006/main">
                  <a:graphicData uri="http://schemas.microsoft.com/office/word/2010/wordprocessingShape">
                    <wps:wsp>
                      <wps:cNvSpPr/>
                      <wps:spPr>
                        <a:xfrm rot="16200000">
                          <a:off x="0" y="0"/>
                          <a:ext cx="257175" cy="931546"/>
                        </a:xfrm>
                        <a:prstGeom prst="down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61DD5" id="Down Arrow 59" o:spid="_x0000_s1026" type="#_x0000_t67" style="position:absolute;margin-left:233.15pt;margin-top:.7pt;width:20.25pt;height:73.35pt;rotation:-9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" adj="18618" fillcolor="black [3213]" strokecolor="#41719c" strokeweight="1pt"/>
            </w:pict>
          </mc:Fallback>
        </mc:AlternateContent>
      </w:r>
    </w:p>
    <w:p w14:paraId="7F6DC7F4" w14:textId="3AB18359" w:rsidR="00994B40" w:rsidRPr="00994B40" w:rsidRDefault="00994B40" w:rsidP="002130E0"/>
    <w:p w14:paraId="68351007" w14:textId="1597B11E" w:rsidR="00994B40" w:rsidRPr="00994B40" w:rsidRDefault="002130E0" w:rsidP="00994B40">
      <w:pPr>
        <w:jc w:val="center"/>
      </w:pPr>
      <w:r>
        <w:rPr>
          <w:noProof/>
          <w:lang w:eastAsia="en-GB"/>
        </w:rPr>
        <mc:AlternateContent>
          <mc:Choice Requires="wps">
            <w:drawing>
              <wp:anchor distT="0" distB="0" distL="114300" distR="114300" simplePos="0" relativeHeight="251667968" behindDoc="0" locked="0" layoutInCell="1" allowOverlap="1" wp14:anchorId="32839151" wp14:editId="3DD904FF">
                <wp:simplePos x="0" y="0"/>
                <wp:positionH relativeFrom="column">
                  <wp:posOffset>-342900</wp:posOffset>
                </wp:positionH>
                <wp:positionV relativeFrom="paragraph">
                  <wp:posOffset>644524</wp:posOffset>
                </wp:positionV>
                <wp:extent cx="2933700" cy="504825"/>
                <wp:effectExtent l="0" t="0" r="19050" b="28575"/>
                <wp:wrapNone/>
                <wp:docPr id="58" name="Text Box 58"/>
                <wp:cNvGraphicFramePr/>
                <a:graphic xmlns:a="http://schemas.openxmlformats.org/drawingml/2006/main">
                  <a:graphicData uri="http://schemas.microsoft.com/office/word/2010/wordprocessingShape">
                    <wps:wsp>
                      <wps:cNvSpPr txBox="1"/>
                      <wps:spPr>
                        <a:xfrm>
                          <a:off x="0" y="0"/>
                          <a:ext cx="2933700" cy="504825"/>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1ECDA36B" w14:textId="77777777" w:rsidR="002130E0" w:rsidRPr="00F41B3F" w:rsidRDefault="002130E0" w:rsidP="00491889">
                            <w:pPr>
                              <w:pStyle w:val="NoSpacing"/>
                              <w:jc w:val="center"/>
                              <w:rPr>
                                <w:iCs/>
                              </w:rPr>
                            </w:pPr>
                            <w:r w:rsidRPr="00F41B3F">
                              <w:rPr>
                                <w:iCs/>
                              </w:rPr>
                              <w:t>If employee refuses to attend work, contact the Employee Relations Team for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839151" id="Text Box 58" o:spid="_x0000_s1067" style="position:absolute;left:0;text-align:left;margin-left:-27pt;margin-top:50.75pt;width:231pt;height:3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" fillcolor="white [3201]" strokecolor="#5b9bd5 [3208]" strokeweight="1pt">
                <v:stroke joinstyle="miter"/>
                <v:textbox>
                  <w:txbxContent>
                    <w:p w14:paraId="1ECDA36B" w14:textId="77777777" w:rsidR="002130E0" w:rsidRPr="00F41B3F" w:rsidRDefault="002130E0" w:rsidP="00491889">
                      <w:pPr>
                        <w:pStyle w:val="NoSpacing"/>
                        <w:jc w:val="center"/>
                        <w:rPr>
                          <w:iCs/>
                        </w:rPr>
                      </w:pPr>
                      <w:r w:rsidRPr="00F41B3F">
                        <w:rPr>
                          <w:iCs/>
                        </w:rPr>
                        <w:t>If employee refuses to attend work, contact the Employee Relations Team for advice</w:t>
                      </w:r>
                    </w:p>
                  </w:txbxContent>
                </v:textbox>
              </v:roundrect>
            </w:pict>
          </mc:Fallback>
        </mc:AlternateContent>
      </w:r>
    </w:p>
    <w:sectPr w:rsidR="00994B40" w:rsidRPr="00994B40" w:rsidSect="00AC371E">
      <w:pgSz w:w="16838" w:h="23811" w:code="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9A046" w14:textId="77777777" w:rsidR="002130E0" w:rsidRDefault="002130E0" w:rsidP="00C51F9E">
      <w:pPr>
        <w:spacing w:after="0" w:line="240" w:lineRule="auto"/>
      </w:pPr>
      <w:r>
        <w:separator/>
      </w:r>
    </w:p>
  </w:endnote>
  <w:endnote w:type="continuationSeparator" w:id="0">
    <w:p w14:paraId="33EBA74A" w14:textId="77777777" w:rsidR="002130E0" w:rsidRDefault="002130E0" w:rsidP="00C51F9E">
      <w:pPr>
        <w:spacing w:after="0" w:line="240" w:lineRule="auto"/>
      </w:pPr>
      <w:r>
        <w:continuationSeparator/>
      </w:r>
    </w:p>
  </w:endnote>
  <w:endnote w:type="continuationNotice" w:id="1">
    <w:p w14:paraId="573380BB" w14:textId="77777777" w:rsidR="002130E0" w:rsidRDefault="002130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5893167"/>
      <w:docPartObj>
        <w:docPartGallery w:val="Page Numbers (Bottom of Page)"/>
        <w:docPartUnique/>
      </w:docPartObj>
    </w:sdtPr>
    <w:sdtEndPr>
      <w:rPr>
        <w:noProof/>
      </w:rPr>
    </w:sdtEndPr>
    <w:sdtContent>
      <w:p w14:paraId="7F3ADC07" w14:textId="00F6BD00" w:rsidR="002130E0" w:rsidRDefault="002130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C80F9D" w14:textId="4F9E7D82" w:rsidR="002130E0" w:rsidRDefault="002130E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A86AC" w14:textId="77777777" w:rsidR="002130E0" w:rsidRDefault="002130E0" w:rsidP="00C51F9E">
      <w:pPr>
        <w:spacing w:after="0" w:line="240" w:lineRule="auto"/>
      </w:pPr>
      <w:r>
        <w:separator/>
      </w:r>
    </w:p>
  </w:footnote>
  <w:footnote w:type="continuationSeparator" w:id="0">
    <w:p w14:paraId="2287DB30" w14:textId="77777777" w:rsidR="002130E0" w:rsidRDefault="002130E0" w:rsidP="00C51F9E">
      <w:pPr>
        <w:spacing w:after="0" w:line="240" w:lineRule="auto"/>
      </w:pPr>
      <w:r>
        <w:continuationSeparator/>
      </w:r>
    </w:p>
  </w:footnote>
  <w:footnote w:type="continuationNotice" w:id="1">
    <w:p w14:paraId="381975F3" w14:textId="77777777" w:rsidR="002130E0" w:rsidRDefault="002130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2130E0" w14:paraId="25D4A003" w14:textId="77777777" w:rsidTr="00D238B6">
      <w:tc>
        <w:tcPr>
          <w:tcW w:w="3009" w:type="dxa"/>
        </w:tcPr>
        <w:p w14:paraId="456B4178" w14:textId="77777777" w:rsidR="002130E0" w:rsidRDefault="002130E0" w:rsidP="00D238B6">
          <w:pPr>
            <w:pStyle w:val="Header"/>
            <w:ind w:left="-115"/>
          </w:pPr>
        </w:p>
      </w:tc>
      <w:tc>
        <w:tcPr>
          <w:tcW w:w="3009" w:type="dxa"/>
        </w:tcPr>
        <w:p w14:paraId="3EBB71C2" w14:textId="77777777" w:rsidR="002130E0" w:rsidRDefault="002130E0" w:rsidP="00D238B6">
          <w:pPr>
            <w:pStyle w:val="Header"/>
            <w:jc w:val="center"/>
          </w:pPr>
        </w:p>
      </w:tc>
      <w:tc>
        <w:tcPr>
          <w:tcW w:w="3009" w:type="dxa"/>
        </w:tcPr>
        <w:p w14:paraId="3807FF29" w14:textId="77777777" w:rsidR="002130E0" w:rsidRDefault="002130E0" w:rsidP="00D238B6">
          <w:pPr>
            <w:pStyle w:val="Header"/>
            <w:ind w:right="-115"/>
            <w:jc w:val="right"/>
          </w:pPr>
        </w:p>
      </w:tc>
    </w:tr>
  </w:tbl>
  <w:p w14:paraId="690B5DF1" w14:textId="77777777" w:rsidR="002130E0" w:rsidRDefault="002130E0" w:rsidP="00D23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B14C8"/>
    <w:multiLevelType w:val="hybridMultilevel"/>
    <w:tmpl w:val="AA2032C4"/>
    <w:lvl w:ilvl="0" w:tplc="DF5692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6723C"/>
    <w:multiLevelType w:val="hybridMultilevel"/>
    <w:tmpl w:val="55C61BD2"/>
    <w:lvl w:ilvl="0" w:tplc="CD0E0C00">
      <w:start w:val="1"/>
      <w:numFmt w:val="bullet"/>
      <w:lvlText w:val="-"/>
      <w:lvlJc w:val="left"/>
      <w:pPr>
        <w:ind w:left="720" w:hanging="360"/>
      </w:pPr>
      <w:rPr>
        <w:rFonts w:ascii="Calibri" w:hAnsi="Calibri" w:hint="default"/>
      </w:rPr>
    </w:lvl>
    <w:lvl w:ilvl="1" w:tplc="CAB89A2A">
      <w:start w:val="1"/>
      <w:numFmt w:val="bullet"/>
      <w:lvlText w:val="o"/>
      <w:lvlJc w:val="left"/>
      <w:pPr>
        <w:ind w:left="1440" w:hanging="360"/>
      </w:pPr>
      <w:rPr>
        <w:rFonts w:ascii="Courier New" w:hAnsi="Courier New" w:hint="default"/>
      </w:rPr>
    </w:lvl>
    <w:lvl w:ilvl="2" w:tplc="CF3E3BEA">
      <w:start w:val="1"/>
      <w:numFmt w:val="bullet"/>
      <w:lvlText w:val=""/>
      <w:lvlJc w:val="left"/>
      <w:pPr>
        <w:ind w:left="2160" w:hanging="360"/>
      </w:pPr>
      <w:rPr>
        <w:rFonts w:ascii="Wingdings" w:hAnsi="Wingdings" w:hint="default"/>
      </w:rPr>
    </w:lvl>
    <w:lvl w:ilvl="3" w:tplc="C898153A">
      <w:start w:val="1"/>
      <w:numFmt w:val="bullet"/>
      <w:lvlText w:val=""/>
      <w:lvlJc w:val="left"/>
      <w:pPr>
        <w:ind w:left="2880" w:hanging="360"/>
      </w:pPr>
      <w:rPr>
        <w:rFonts w:ascii="Symbol" w:hAnsi="Symbol" w:hint="default"/>
      </w:rPr>
    </w:lvl>
    <w:lvl w:ilvl="4" w:tplc="9C8ADCC4">
      <w:start w:val="1"/>
      <w:numFmt w:val="bullet"/>
      <w:lvlText w:val="o"/>
      <w:lvlJc w:val="left"/>
      <w:pPr>
        <w:ind w:left="3600" w:hanging="360"/>
      </w:pPr>
      <w:rPr>
        <w:rFonts w:ascii="Courier New" w:hAnsi="Courier New" w:hint="default"/>
      </w:rPr>
    </w:lvl>
    <w:lvl w:ilvl="5" w:tplc="0EF4F5C4">
      <w:start w:val="1"/>
      <w:numFmt w:val="bullet"/>
      <w:lvlText w:val=""/>
      <w:lvlJc w:val="left"/>
      <w:pPr>
        <w:ind w:left="4320" w:hanging="360"/>
      </w:pPr>
      <w:rPr>
        <w:rFonts w:ascii="Wingdings" w:hAnsi="Wingdings" w:hint="default"/>
      </w:rPr>
    </w:lvl>
    <w:lvl w:ilvl="6" w:tplc="02000934">
      <w:start w:val="1"/>
      <w:numFmt w:val="bullet"/>
      <w:lvlText w:val=""/>
      <w:lvlJc w:val="left"/>
      <w:pPr>
        <w:ind w:left="5040" w:hanging="360"/>
      </w:pPr>
      <w:rPr>
        <w:rFonts w:ascii="Symbol" w:hAnsi="Symbol" w:hint="default"/>
      </w:rPr>
    </w:lvl>
    <w:lvl w:ilvl="7" w:tplc="5F2EBE48">
      <w:start w:val="1"/>
      <w:numFmt w:val="bullet"/>
      <w:lvlText w:val="o"/>
      <w:lvlJc w:val="left"/>
      <w:pPr>
        <w:ind w:left="5760" w:hanging="360"/>
      </w:pPr>
      <w:rPr>
        <w:rFonts w:ascii="Courier New" w:hAnsi="Courier New" w:hint="default"/>
      </w:rPr>
    </w:lvl>
    <w:lvl w:ilvl="8" w:tplc="4EA2035C">
      <w:start w:val="1"/>
      <w:numFmt w:val="bullet"/>
      <w:lvlText w:val=""/>
      <w:lvlJc w:val="left"/>
      <w:pPr>
        <w:ind w:left="6480" w:hanging="360"/>
      </w:pPr>
      <w:rPr>
        <w:rFonts w:ascii="Wingdings" w:hAnsi="Wingdings" w:hint="default"/>
      </w:rPr>
    </w:lvl>
  </w:abstractNum>
  <w:abstractNum w:abstractNumId="2" w15:restartNumberingAfterBreak="0">
    <w:nsid w:val="0EBD22F3"/>
    <w:multiLevelType w:val="hybridMultilevel"/>
    <w:tmpl w:val="FDAC7578"/>
    <w:lvl w:ilvl="0" w:tplc="E27AEF4C">
      <w:start w:val="1"/>
      <w:numFmt w:val="bullet"/>
      <w:lvlText w:val="·"/>
      <w:lvlJc w:val="left"/>
      <w:pPr>
        <w:ind w:left="720" w:hanging="360"/>
      </w:pPr>
      <w:rPr>
        <w:rFonts w:ascii="Symbol" w:hAnsi="Symbol" w:hint="default"/>
      </w:rPr>
    </w:lvl>
    <w:lvl w:ilvl="1" w:tplc="CA64D2C2">
      <w:start w:val="1"/>
      <w:numFmt w:val="bullet"/>
      <w:lvlText w:val="o"/>
      <w:lvlJc w:val="left"/>
      <w:pPr>
        <w:ind w:left="1440" w:hanging="360"/>
      </w:pPr>
      <w:rPr>
        <w:rFonts w:ascii="Courier New" w:hAnsi="Courier New" w:hint="default"/>
      </w:rPr>
    </w:lvl>
    <w:lvl w:ilvl="2" w:tplc="F664FA0C">
      <w:start w:val="1"/>
      <w:numFmt w:val="bullet"/>
      <w:lvlText w:val=""/>
      <w:lvlJc w:val="left"/>
      <w:pPr>
        <w:ind w:left="2160" w:hanging="360"/>
      </w:pPr>
      <w:rPr>
        <w:rFonts w:ascii="Wingdings" w:hAnsi="Wingdings" w:hint="default"/>
      </w:rPr>
    </w:lvl>
    <w:lvl w:ilvl="3" w:tplc="4B0A3EC2">
      <w:start w:val="1"/>
      <w:numFmt w:val="bullet"/>
      <w:lvlText w:val=""/>
      <w:lvlJc w:val="left"/>
      <w:pPr>
        <w:ind w:left="2880" w:hanging="360"/>
      </w:pPr>
      <w:rPr>
        <w:rFonts w:ascii="Symbol" w:hAnsi="Symbol" w:hint="default"/>
      </w:rPr>
    </w:lvl>
    <w:lvl w:ilvl="4" w:tplc="1E701F26">
      <w:start w:val="1"/>
      <w:numFmt w:val="bullet"/>
      <w:lvlText w:val="o"/>
      <w:lvlJc w:val="left"/>
      <w:pPr>
        <w:ind w:left="3600" w:hanging="360"/>
      </w:pPr>
      <w:rPr>
        <w:rFonts w:ascii="Courier New" w:hAnsi="Courier New" w:hint="default"/>
      </w:rPr>
    </w:lvl>
    <w:lvl w:ilvl="5" w:tplc="552AAD52">
      <w:start w:val="1"/>
      <w:numFmt w:val="bullet"/>
      <w:lvlText w:val=""/>
      <w:lvlJc w:val="left"/>
      <w:pPr>
        <w:ind w:left="4320" w:hanging="360"/>
      </w:pPr>
      <w:rPr>
        <w:rFonts w:ascii="Wingdings" w:hAnsi="Wingdings" w:hint="default"/>
      </w:rPr>
    </w:lvl>
    <w:lvl w:ilvl="6" w:tplc="B090047C">
      <w:start w:val="1"/>
      <w:numFmt w:val="bullet"/>
      <w:lvlText w:val=""/>
      <w:lvlJc w:val="left"/>
      <w:pPr>
        <w:ind w:left="5040" w:hanging="360"/>
      </w:pPr>
      <w:rPr>
        <w:rFonts w:ascii="Symbol" w:hAnsi="Symbol" w:hint="default"/>
      </w:rPr>
    </w:lvl>
    <w:lvl w:ilvl="7" w:tplc="750262EC">
      <w:start w:val="1"/>
      <w:numFmt w:val="bullet"/>
      <w:lvlText w:val="o"/>
      <w:lvlJc w:val="left"/>
      <w:pPr>
        <w:ind w:left="5760" w:hanging="360"/>
      </w:pPr>
      <w:rPr>
        <w:rFonts w:ascii="Courier New" w:hAnsi="Courier New" w:hint="default"/>
      </w:rPr>
    </w:lvl>
    <w:lvl w:ilvl="8" w:tplc="8138B1E6">
      <w:start w:val="1"/>
      <w:numFmt w:val="bullet"/>
      <w:lvlText w:val=""/>
      <w:lvlJc w:val="left"/>
      <w:pPr>
        <w:ind w:left="6480" w:hanging="360"/>
      </w:pPr>
      <w:rPr>
        <w:rFonts w:ascii="Wingdings" w:hAnsi="Wingdings" w:hint="default"/>
      </w:rPr>
    </w:lvl>
  </w:abstractNum>
  <w:abstractNum w:abstractNumId="3" w15:restartNumberingAfterBreak="0">
    <w:nsid w:val="10B234FE"/>
    <w:multiLevelType w:val="hybridMultilevel"/>
    <w:tmpl w:val="861435EE"/>
    <w:lvl w:ilvl="0" w:tplc="DF5692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16881"/>
    <w:multiLevelType w:val="hybridMultilevel"/>
    <w:tmpl w:val="E17C170E"/>
    <w:lvl w:ilvl="0" w:tplc="E332ABB6">
      <w:start w:val="1"/>
      <w:numFmt w:val="bullet"/>
      <w:lvlText w:val=""/>
      <w:lvlJc w:val="left"/>
      <w:pPr>
        <w:ind w:left="720" w:hanging="360"/>
      </w:pPr>
      <w:rPr>
        <w:rFonts w:ascii="Symbol" w:hAnsi="Symbol" w:hint="default"/>
      </w:rPr>
    </w:lvl>
    <w:lvl w:ilvl="1" w:tplc="DF26540E">
      <w:start w:val="1"/>
      <w:numFmt w:val="bullet"/>
      <w:lvlText w:val="o"/>
      <w:lvlJc w:val="left"/>
      <w:pPr>
        <w:ind w:left="1440" w:hanging="360"/>
      </w:pPr>
      <w:rPr>
        <w:rFonts w:ascii="Courier New" w:hAnsi="Courier New" w:hint="default"/>
      </w:rPr>
    </w:lvl>
    <w:lvl w:ilvl="2" w:tplc="30A45D5E">
      <w:start w:val="1"/>
      <w:numFmt w:val="bullet"/>
      <w:lvlText w:val=""/>
      <w:lvlJc w:val="left"/>
      <w:pPr>
        <w:ind w:left="2160" w:hanging="360"/>
      </w:pPr>
      <w:rPr>
        <w:rFonts w:ascii="Wingdings" w:hAnsi="Wingdings" w:hint="default"/>
      </w:rPr>
    </w:lvl>
    <w:lvl w:ilvl="3" w:tplc="3814E258">
      <w:start w:val="1"/>
      <w:numFmt w:val="bullet"/>
      <w:lvlText w:val=""/>
      <w:lvlJc w:val="left"/>
      <w:pPr>
        <w:ind w:left="2880" w:hanging="360"/>
      </w:pPr>
      <w:rPr>
        <w:rFonts w:ascii="Symbol" w:hAnsi="Symbol" w:hint="default"/>
      </w:rPr>
    </w:lvl>
    <w:lvl w:ilvl="4" w:tplc="CA06FEA0">
      <w:start w:val="1"/>
      <w:numFmt w:val="bullet"/>
      <w:lvlText w:val="o"/>
      <w:lvlJc w:val="left"/>
      <w:pPr>
        <w:ind w:left="3600" w:hanging="360"/>
      </w:pPr>
      <w:rPr>
        <w:rFonts w:ascii="Courier New" w:hAnsi="Courier New" w:hint="default"/>
      </w:rPr>
    </w:lvl>
    <w:lvl w:ilvl="5" w:tplc="0C26711A">
      <w:start w:val="1"/>
      <w:numFmt w:val="bullet"/>
      <w:lvlText w:val=""/>
      <w:lvlJc w:val="left"/>
      <w:pPr>
        <w:ind w:left="4320" w:hanging="360"/>
      </w:pPr>
      <w:rPr>
        <w:rFonts w:ascii="Wingdings" w:hAnsi="Wingdings" w:hint="default"/>
      </w:rPr>
    </w:lvl>
    <w:lvl w:ilvl="6" w:tplc="91C48482">
      <w:start w:val="1"/>
      <w:numFmt w:val="bullet"/>
      <w:lvlText w:val=""/>
      <w:lvlJc w:val="left"/>
      <w:pPr>
        <w:ind w:left="5040" w:hanging="360"/>
      </w:pPr>
      <w:rPr>
        <w:rFonts w:ascii="Symbol" w:hAnsi="Symbol" w:hint="default"/>
      </w:rPr>
    </w:lvl>
    <w:lvl w:ilvl="7" w:tplc="CF08DC78">
      <w:start w:val="1"/>
      <w:numFmt w:val="bullet"/>
      <w:lvlText w:val="o"/>
      <w:lvlJc w:val="left"/>
      <w:pPr>
        <w:ind w:left="5760" w:hanging="360"/>
      </w:pPr>
      <w:rPr>
        <w:rFonts w:ascii="Courier New" w:hAnsi="Courier New" w:hint="default"/>
      </w:rPr>
    </w:lvl>
    <w:lvl w:ilvl="8" w:tplc="9E2A5D26">
      <w:start w:val="1"/>
      <w:numFmt w:val="bullet"/>
      <w:lvlText w:val=""/>
      <w:lvlJc w:val="left"/>
      <w:pPr>
        <w:ind w:left="6480" w:hanging="360"/>
      </w:pPr>
      <w:rPr>
        <w:rFonts w:ascii="Wingdings" w:hAnsi="Wingdings" w:hint="default"/>
      </w:rPr>
    </w:lvl>
  </w:abstractNum>
  <w:abstractNum w:abstractNumId="5" w15:restartNumberingAfterBreak="0">
    <w:nsid w:val="12602116"/>
    <w:multiLevelType w:val="hybridMultilevel"/>
    <w:tmpl w:val="16C4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9666C"/>
    <w:multiLevelType w:val="hybridMultilevel"/>
    <w:tmpl w:val="2FCC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05A1C"/>
    <w:multiLevelType w:val="hybridMultilevel"/>
    <w:tmpl w:val="5E00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C6116"/>
    <w:multiLevelType w:val="hybridMultilevel"/>
    <w:tmpl w:val="8E026EC6"/>
    <w:lvl w:ilvl="0" w:tplc="3990AEEC">
      <w:start w:val="1"/>
      <w:numFmt w:val="bullet"/>
      <w:lvlText w:val=""/>
      <w:lvlJc w:val="left"/>
      <w:pPr>
        <w:ind w:left="360" w:hanging="360"/>
      </w:pPr>
      <w:rPr>
        <w:rFonts w:ascii="Symbol" w:hAnsi="Symbol" w:hint="default"/>
      </w:rPr>
    </w:lvl>
    <w:lvl w:ilvl="1" w:tplc="2752C64C">
      <w:start w:val="1"/>
      <w:numFmt w:val="bullet"/>
      <w:lvlText w:val="o"/>
      <w:lvlJc w:val="left"/>
      <w:pPr>
        <w:ind w:left="1080" w:hanging="360"/>
      </w:pPr>
      <w:rPr>
        <w:rFonts w:ascii="Courier New" w:hAnsi="Courier New" w:hint="default"/>
      </w:rPr>
    </w:lvl>
    <w:lvl w:ilvl="2" w:tplc="F9BA07D4">
      <w:start w:val="1"/>
      <w:numFmt w:val="bullet"/>
      <w:lvlText w:val=""/>
      <w:lvlJc w:val="left"/>
      <w:pPr>
        <w:ind w:left="1800" w:hanging="360"/>
      </w:pPr>
      <w:rPr>
        <w:rFonts w:ascii="Wingdings" w:hAnsi="Wingdings" w:hint="default"/>
      </w:rPr>
    </w:lvl>
    <w:lvl w:ilvl="3" w:tplc="8F74DE5A">
      <w:start w:val="1"/>
      <w:numFmt w:val="bullet"/>
      <w:lvlText w:val=""/>
      <w:lvlJc w:val="left"/>
      <w:pPr>
        <w:ind w:left="2520" w:hanging="360"/>
      </w:pPr>
      <w:rPr>
        <w:rFonts w:ascii="Symbol" w:hAnsi="Symbol" w:hint="default"/>
      </w:rPr>
    </w:lvl>
    <w:lvl w:ilvl="4" w:tplc="B33A3FE6">
      <w:start w:val="1"/>
      <w:numFmt w:val="bullet"/>
      <w:lvlText w:val="o"/>
      <w:lvlJc w:val="left"/>
      <w:pPr>
        <w:ind w:left="3240" w:hanging="360"/>
      </w:pPr>
      <w:rPr>
        <w:rFonts w:ascii="Courier New" w:hAnsi="Courier New" w:hint="default"/>
      </w:rPr>
    </w:lvl>
    <w:lvl w:ilvl="5" w:tplc="E7401A62">
      <w:start w:val="1"/>
      <w:numFmt w:val="bullet"/>
      <w:lvlText w:val=""/>
      <w:lvlJc w:val="left"/>
      <w:pPr>
        <w:ind w:left="3960" w:hanging="360"/>
      </w:pPr>
      <w:rPr>
        <w:rFonts w:ascii="Wingdings" w:hAnsi="Wingdings" w:hint="default"/>
      </w:rPr>
    </w:lvl>
    <w:lvl w:ilvl="6" w:tplc="7296781E">
      <w:start w:val="1"/>
      <w:numFmt w:val="bullet"/>
      <w:lvlText w:val=""/>
      <w:lvlJc w:val="left"/>
      <w:pPr>
        <w:ind w:left="4680" w:hanging="360"/>
      </w:pPr>
      <w:rPr>
        <w:rFonts w:ascii="Symbol" w:hAnsi="Symbol" w:hint="default"/>
      </w:rPr>
    </w:lvl>
    <w:lvl w:ilvl="7" w:tplc="8EE6AC68">
      <w:start w:val="1"/>
      <w:numFmt w:val="bullet"/>
      <w:lvlText w:val="o"/>
      <w:lvlJc w:val="left"/>
      <w:pPr>
        <w:ind w:left="5400" w:hanging="360"/>
      </w:pPr>
      <w:rPr>
        <w:rFonts w:ascii="Courier New" w:hAnsi="Courier New" w:hint="default"/>
      </w:rPr>
    </w:lvl>
    <w:lvl w:ilvl="8" w:tplc="8056EBA0">
      <w:start w:val="1"/>
      <w:numFmt w:val="bullet"/>
      <w:lvlText w:val=""/>
      <w:lvlJc w:val="left"/>
      <w:pPr>
        <w:ind w:left="6120" w:hanging="360"/>
      </w:pPr>
      <w:rPr>
        <w:rFonts w:ascii="Wingdings" w:hAnsi="Wingdings" w:hint="default"/>
      </w:rPr>
    </w:lvl>
  </w:abstractNum>
  <w:abstractNum w:abstractNumId="9" w15:restartNumberingAfterBreak="0">
    <w:nsid w:val="272C73D6"/>
    <w:multiLevelType w:val="hybridMultilevel"/>
    <w:tmpl w:val="4DD439C6"/>
    <w:lvl w:ilvl="0" w:tplc="1C7E517E">
      <w:start w:val="1"/>
      <w:numFmt w:val="bullet"/>
      <w:lvlText w:val=""/>
      <w:lvlJc w:val="left"/>
      <w:pPr>
        <w:tabs>
          <w:tab w:val="num" w:pos="720"/>
        </w:tabs>
        <w:ind w:left="720" w:hanging="360"/>
      </w:pPr>
      <w:rPr>
        <w:rFonts w:ascii="Symbol" w:hAnsi="Symbol" w:hint="default"/>
        <w:sz w:val="20"/>
      </w:rPr>
    </w:lvl>
    <w:lvl w:ilvl="1" w:tplc="D78459CC" w:tentative="1">
      <w:start w:val="1"/>
      <w:numFmt w:val="bullet"/>
      <w:lvlText w:val=""/>
      <w:lvlJc w:val="left"/>
      <w:pPr>
        <w:tabs>
          <w:tab w:val="num" w:pos="1440"/>
        </w:tabs>
        <w:ind w:left="1440" w:hanging="360"/>
      </w:pPr>
      <w:rPr>
        <w:rFonts w:ascii="Symbol" w:hAnsi="Symbol" w:hint="default"/>
        <w:sz w:val="20"/>
      </w:rPr>
    </w:lvl>
    <w:lvl w:ilvl="2" w:tplc="5324DB3E" w:tentative="1">
      <w:start w:val="1"/>
      <w:numFmt w:val="bullet"/>
      <w:lvlText w:val=""/>
      <w:lvlJc w:val="left"/>
      <w:pPr>
        <w:tabs>
          <w:tab w:val="num" w:pos="2160"/>
        </w:tabs>
        <w:ind w:left="2160" w:hanging="360"/>
      </w:pPr>
      <w:rPr>
        <w:rFonts w:ascii="Symbol" w:hAnsi="Symbol" w:hint="default"/>
        <w:sz w:val="20"/>
      </w:rPr>
    </w:lvl>
    <w:lvl w:ilvl="3" w:tplc="6FC674DA" w:tentative="1">
      <w:start w:val="1"/>
      <w:numFmt w:val="bullet"/>
      <w:lvlText w:val=""/>
      <w:lvlJc w:val="left"/>
      <w:pPr>
        <w:tabs>
          <w:tab w:val="num" w:pos="2880"/>
        </w:tabs>
        <w:ind w:left="2880" w:hanging="360"/>
      </w:pPr>
      <w:rPr>
        <w:rFonts w:ascii="Symbol" w:hAnsi="Symbol" w:hint="default"/>
        <w:sz w:val="20"/>
      </w:rPr>
    </w:lvl>
    <w:lvl w:ilvl="4" w:tplc="46BE4252" w:tentative="1">
      <w:start w:val="1"/>
      <w:numFmt w:val="bullet"/>
      <w:lvlText w:val=""/>
      <w:lvlJc w:val="left"/>
      <w:pPr>
        <w:tabs>
          <w:tab w:val="num" w:pos="3600"/>
        </w:tabs>
        <w:ind w:left="3600" w:hanging="360"/>
      </w:pPr>
      <w:rPr>
        <w:rFonts w:ascii="Symbol" w:hAnsi="Symbol" w:hint="default"/>
        <w:sz w:val="20"/>
      </w:rPr>
    </w:lvl>
    <w:lvl w:ilvl="5" w:tplc="B2867174" w:tentative="1">
      <w:start w:val="1"/>
      <w:numFmt w:val="bullet"/>
      <w:lvlText w:val=""/>
      <w:lvlJc w:val="left"/>
      <w:pPr>
        <w:tabs>
          <w:tab w:val="num" w:pos="4320"/>
        </w:tabs>
        <w:ind w:left="4320" w:hanging="360"/>
      </w:pPr>
      <w:rPr>
        <w:rFonts w:ascii="Symbol" w:hAnsi="Symbol" w:hint="default"/>
        <w:sz w:val="20"/>
      </w:rPr>
    </w:lvl>
    <w:lvl w:ilvl="6" w:tplc="C73E11CC" w:tentative="1">
      <w:start w:val="1"/>
      <w:numFmt w:val="bullet"/>
      <w:lvlText w:val=""/>
      <w:lvlJc w:val="left"/>
      <w:pPr>
        <w:tabs>
          <w:tab w:val="num" w:pos="5040"/>
        </w:tabs>
        <w:ind w:left="5040" w:hanging="360"/>
      </w:pPr>
      <w:rPr>
        <w:rFonts w:ascii="Symbol" w:hAnsi="Symbol" w:hint="default"/>
        <w:sz w:val="20"/>
      </w:rPr>
    </w:lvl>
    <w:lvl w:ilvl="7" w:tplc="255CB4C6" w:tentative="1">
      <w:start w:val="1"/>
      <w:numFmt w:val="bullet"/>
      <w:lvlText w:val=""/>
      <w:lvlJc w:val="left"/>
      <w:pPr>
        <w:tabs>
          <w:tab w:val="num" w:pos="5760"/>
        </w:tabs>
        <w:ind w:left="5760" w:hanging="360"/>
      </w:pPr>
      <w:rPr>
        <w:rFonts w:ascii="Symbol" w:hAnsi="Symbol" w:hint="default"/>
        <w:sz w:val="20"/>
      </w:rPr>
    </w:lvl>
    <w:lvl w:ilvl="8" w:tplc="C4187480"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56782E"/>
    <w:multiLevelType w:val="hybridMultilevel"/>
    <w:tmpl w:val="AE22ECCA"/>
    <w:lvl w:ilvl="0" w:tplc="D6DA1D78">
      <w:start w:val="1"/>
      <w:numFmt w:val="bullet"/>
      <w:lvlText w:val=""/>
      <w:lvlJc w:val="left"/>
      <w:pPr>
        <w:tabs>
          <w:tab w:val="num" w:pos="720"/>
        </w:tabs>
        <w:ind w:left="720" w:hanging="360"/>
      </w:pPr>
      <w:rPr>
        <w:rFonts w:ascii="Symbol" w:hAnsi="Symbol" w:hint="default"/>
        <w:sz w:val="20"/>
      </w:rPr>
    </w:lvl>
    <w:lvl w:ilvl="1" w:tplc="E738E830" w:tentative="1">
      <w:start w:val="1"/>
      <w:numFmt w:val="bullet"/>
      <w:lvlText w:val=""/>
      <w:lvlJc w:val="left"/>
      <w:pPr>
        <w:tabs>
          <w:tab w:val="num" w:pos="1440"/>
        </w:tabs>
        <w:ind w:left="1440" w:hanging="360"/>
      </w:pPr>
      <w:rPr>
        <w:rFonts w:ascii="Symbol" w:hAnsi="Symbol" w:hint="default"/>
        <w:sz w:val="20"/>
      </w:rPr>
    </w:lvl>
    <w:lvl w:ilvl="2" w:tplc="F7F8A1C4" w:tentative="1">
      <w:start w:val="1"/>
      <w:numFmt w:val="bullet"/>
      <w:lvlText w:val=""/>
      <w:lvlJc w:val="left"/>
      <w:pPr>
        <w:tabs>
          <w:tab w:val="num" w:pos="2160"/>
        </w:tabs>
        <w:ind w:left="2160" w:hanging="360"/>
      </w:pPr>
      <w:rPr>
        <w:rFonts w:ascii="Symbol" w:hAnsi="Symbol" w:hint="default"/>
        <w:sz w:val="20"/>
      </w:rPr>
    </w:lvl>
    <w:lvl w:ilvl="3" w:tplc="7C6CBAB8" w:tentative="1">
      <w:start w:val="1"/>
      <w:numFmt w:val="bullet"/>
      <w:lvlText w:val=""/>
      <w:lvlJc w:val="left"/>
      <w:pPr>
        <w:tabs>
          <w:tab w:val="num" w:pos="2880"/>
        </w:tabs>
        <w:ind w:left="2880" w:hanging="360"/>
      </w:pPr>
      <w:rPr>
        <w:rFonts w:ascii="Symbol" w:hAnsi="Symbol" w:hint="default"/>
        <w:sz w:val="20"/>
      </w:rPr>
    </w:lvl>
    <w:lvl w:ilvl="4" w:tplc="BC301574" w:tentative="1">
      <w:start w:val="1"/>
      <w:numFmt w:val="bullet"/>
      <w:lvlText w:val=""/>
      <w:lvlJc w:val="left"/>
      <w:pPr>
        <w:tabs>
          <w:tab w:val="num" w:pos="3600"/>
        </w:tabs>
        <w:ind w:left="3600" w:hanging="360"/>
      </w:pPr>
      <w:rPr>
        <w:rFonts w:ascii="Symbol" w:hAnsi="Symbol" w:hint="default"/>
        <w:sz w:val="20"/>
      </w:rPr>
    </w:lvl>
    <w:lvl w:ilvl="5" w:tplc="4850BB04" w:tentative="1">
      <w:start w:val="1"/>
      <w:numFmt w:val="bullet"/>
      <w:lvlText w:val=""/>
      <w:lvlJc w:val="left"/>
      <w:pPr>
        <w:tabs>
          <w:tab w:val="num" w:pos="4320"/>
        </w:tabs>
        <w:ind w:left="4320" w:hanging="360"/>
      </w:pPr>
      <w:rPr>
        <w:rFonts w:ascii="Symbol" w:hAnsi="Symbol" w:hint="default"/>
        <w:sz w:val="20"/>
      </w:rPr>
    </w:lvl>
    <w:lvl w:ilvl="6" w:tplc="0C2AF0F2" w:tentative="1">
      <w:start w:val="1"/>
      <w:numFmt w:val="bullet"/>
      <w:lvlText w:val=""/>
      <w:lvlJc w:val="left"/>
      <w:pPr>
        <w:tabs>
          <w:tab w:val="num" w:pos="5040"/>
        </w:tabs>
        <w:ind w:left="5040" w:hanging="360"/>
      </w:pPr>
      <w:rPr>
        <w:rFonts w:ascii="Symbol" w:hAnsi="Symbol" w:hint="default"/>
        <w:sz w:val="20"/>
      </w:rPr>
    </w:lvl>
    <w:lvl w:ilvl="7" w:tplc="3A9A8F10" w:tentative="1">
      <w:start w:val="1"/>
      <w:numFmt w:val="bullet"/>
      <w:lvlText w:val=""/>
      <w:lvlJc w:val="left"/>
      <w:pPr>
        <w:tabs>
          <w:tab w:val="num" w:pos="5760"/>
        </w:tabs>
        <w:ind w:left="5760" w:hanging="360"/>
      </w:pPr>
      <w:rPr>
        <w:rFonts w:ascii="Symbol" w:hAnsi="Symbol" w:hint="default"/>
        <w:sz w:val="20"/>
      </w:rPr>
    </w:lvl>
    <w:lvl w:ilvl="8" w:tplc="D9564994"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53697C"/>
    <w:multiLevelType w:val="hybridMultilevel"/>
    <w:tmpl w:val="32CC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564D0"/>
    <w:multiLevelType w:val="hybridMultilevel"/>
    <w:tmpl w:val="4628B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CB51F8"/>
    <w:multiLevelType w:val="hybridMultilevel"/>
    <w:tmpl w:val="C0CCE908"/>
    <w:lvl w:ilvl="0" w:tplc="8E7221DA">
      <w:start w:val="1"/>
      <w:numFmt w:val="bullet"/>
      <w:lvlText w:val=""/>
      <w:lvlJc w:val="left"/>
      <w:pPr>
        <w:ind w:left="720" w:hanging="360"/>
      </w:pPr>
      <w:rPr>
        <w:rFonts w:ascii="Symbol" w:hAnsi="Symbol" w:hint="default"/>
      </w:rPr>
    </w:lvl>
    <w:lvl w:ilvl="1" w:tplc="F586C04C">
      <w:start w:val="1"/>
      <w:numFmt w:val="bullet"/>
      <w:lvlText w:val="o"/>
      <w:lvlJc w:val="left"/>
      <w:pPr>
        <w:ind w:left="1440" w:hanging="360"/>
      </w:pPr>
      <w:rPr>
        <w:rFonts w:ascii="Courier New" w:hAnsi="Courier New" w:hint="default"/>
      </w:rPr>
    </w:lvl>
    <w:lvl w:ilvl="2" w:tplc="B846C46E">
      <w:start w:val="1"/>
      <w:numFmt w:val="bullet"/>
      <w:lvlText w:val=""/>
      <w:lvlJc w:val="left"/>
      <w:pPr>
        <w:ind w:left="2160" w:hanging="360"/>
      </w:pPr>
      <w:rPr>
        <w:rFonts w:ascii="Wingdings" w:hAnsi="Wingdings" w:hint="default"/>
      </w:rPr>
    </w:lvl>
    <w:lvl w:ilvl="3" w:tplc="3D2C4BCE">
      <w:start w:val="1"/>
      <w:numFmt w:val="bullet"/>
      <w:lvlText w:val=""/>
      <w:lvlJc w:val="left"/>
      <w:pPr>
        <w:ind w:left="2880" w:hanging="360"/>
      </w:pPr>
      <w:rPr>
        <w:rFonts w:ascii="Symbol" w:hAnsi="Symbol" w:hint="default"/>
      </w:rPr>
    </w:lvl>
    <w:lvl w:ilvl="4" w:tplc="95DA53C0">
      <w:start w:val="1"/>
      <w:numFmt w:val="bullet"/>
      <w:lvlText w:val="o"/>
      <w:lvlJc w:val="left"/>
      <w:pPr>
        <w:ind w:left="3600" w:hanging="360"/>
      </w:pPr>
      <w:rPr>
        <w:rFonts w:ascii="Courier New" w:hAnsi="Courier New" w:hint="default"/>
      </w:rPr>
    </w:lvl>
    <w:lvl w:ilvl="5" w:tplc="8730E5E0">
      <w:start w:val="1"/>
      <w:numFmt w:val="bullet"/>
      <w:lvlText w:val=""/>
      <w:lvlJc w:val="left"/>
      <w:pPr>
        <w:ind w:left="4320" w:hanging="360"/>
      </w:pPr>
      <w:rPr>
        <w:rFonts w:ascii="Wingdings" w:hAnsi="Wingdings" w:hint="default"/>
      </w:rPr>
    </w:lvl>
    <w:lvl w:ilvl="6" w:tplc="702E250A">
      <w:start w:val="1"/>
      <w:numFmt w:val="bullet"/>
      <w:lvlText w:val=""/>
      <w:lvlJc w:val="left"/>
      <w:pPr>
        <w:ind w:left="5040" w:hanging="360"/>
      </w:pPr>
      <w:rPr>
        <w:rFonts w:ascii="Symbol" w:hAnsi="Symbol" w:hint="default"/>
      </w:rPr>
    </w:lvl>
    <w:lvl w:ilvl="7" w:tplc="7DAA5CEE">
      <w:start w:val="1"/>
      <w:numFmt w:val="bullet"/>
      <w:lvlText w:val="o"/>
      <w:lvlJc w:val="left"/>
      <w:pPr>
        <w:ind w:left="5760" w:hanging="360"/>
      </w:pPr>
      <w:rPr>
        <w:rFonts w:ascii="Courier New" w:hAnsi="Courier New" w:hint="default"/>
      </w:rPr>
    </w:lvl>
    <w:lvl w:ilvl="8" w:tplc="B0CC18EE">
      <w:start w:val="1"/>
      <w:numFmt w:val="bullet"/>
      <w:lvlText w:val=""/>
      <w:lvlJc w:val="left"/>
      <w:pPr>
        <w:ind w:left="6480" w:hanging="360"/>
      </w:pPr>
      <w:rPr>
        <w:rFonts w:ascii="Wingdings" w:hAnsi="Wingdings" w:hint="default"/>
      </w:rPr>
    </w:lvl>
  </w:abstractNum>
  <w:abstractNum w:abstractNumId="14" w15:restartNumberingAfterBreak="0">
    <w:nsid w:val="30777CDE"/>
    <w:multiLevelType w:val="hybridMultilevel"/>
    <w:tmpl w:val="1226C38A"/>
    <w:lvl w:ilvl="0" w:tplc="5E66EF2E">
      <w:start w:val="1"/>
      <w:numFmt w:val="bullet"/>
      <w:lvlText w:val=""/>
      <w:lvlJc w:val="left"/>
      <w:pPr>
        <w:tabs>
          <w:tab w:val="num" w:pos="360"/>
        </w:tabs>
        <w:ind w:left="360" w:hanging="360"/>
      </w:pPr>
      <w:rPr>
        <w:rFonts w:ascii="Symbol" w:hAnsi="Symbol" w:hint="default"/>
        <w:sz w:val="20"/>
      </w:rPr>
    </w:lvl>
    <w:lvl w:ilvl="1" w:tplc="4F76B3A0">
      <w:start w:val="1"/>
      <w:numFmt w:val="bullet"/>
      <w:lvlText w:val=""/>
      <w:lvlJc w:val="left"/>
      <w:pPr>
        <w:tabs>
          <w:tab w:val="num" w:pos="1080"/>
        </w:tabs>
        <w:ind w:left="1080" w:hanging="360"/>
      </w:pPr>
      <w:rPr>
        <w:rFonts w:ascii="Symbol" w:hAnsi="Symbol" w:hint="default"/>
        <w:sz w:val="20"/>
      </w:rPr>
    </w:lvl>
    <w:lvl w:ilvl="2" w:tplc="8F762CB4">
      <w:start w:val="1"/>
      <w:numFmt w:val="bullet"/>
      <w:lvlText w:val=""/>
      <w:lvlJc w:val="left"/>
      <w:pPr>
        <w:tabs>
          <w:tab w:val="num" w:pos="1800"/>
        </w:tabs>
        <w:ind w:left="1800" w:hanging="360"/>
      </w:pPr>
      <w:rPr>
        <w:rFonts w:ascii="Symbol" w:hAnsi="Symbol" w:hint="default"/>
        <w:sz w:val="20"/>
      </w:rPr>
    </w:lvl>
    <w:lvl w:ilvl="3" w:tplc="4D4A8F6C">
      <w:start w:val="1"/>
      <w:numFmt w:val="bullet"/>
      <w:lvlText w:val=""/>
      <w:lvlJc w:val="left"/>
      <w:pPr>
        <w:tabs>
          <w:tab w:val="num" w:pos="2520"/>
        </w:tabs>
        <w:ind w:left="2520" w:hanging="360"/>
      </w:pPr>
      <w:rPr>
        <w:rFonts w:ascii="Symbol" w:hAnsi="Symbol" w:hint="default"/>
        <w:sz w:val="20"/>
      </w:rPr>
    </w:lvl>
    <w:lvl w:ilvl="4" w:tplc="B2DC35A6">
      <w:start w:val="1"/>
      <w:numFmt w:val="bullet"/>
      <w:lvlText w:val=""/>
      <w:lvlJc w:val="left"/>
      <w:pPr>
        <w:tabs>
          <w:tab w:val="num" w:pos="3240"/>
        </w:tabs>
        <w:ind w:left="3240" w:hanging="360"/>
      </w:pPr>
      <w:rPr>
        <w:rFonts w:ascii="Symbol" w:hAnsi="Symbol" w:hint="default"/>
        <w:sz w:val="20"/>
      </w:rPr>
    </w:lvl>
    <w:lvl w:ilvl="5" w:tplc="A5F41904">
      <w:start w:val="1"/>
      <w:numFmt w:val="bullet"/>
      <w:lvlText w:val=""/>
      <w:lvlJc w:val="left"/>
      <w:pPr>
        <w:tabs>
          <w:tab w:val="num" w:pos="3960"/>
        </w:tabs>
        <w:ind w:left="3960" w:hanging="360"/>
      </w:pPr>
      <w:rPr>
        <w:rFonts w:ascii="Symbol" w:hAnsi="Symbol" w:hint="default"/>
        <w:sz w:val="20"/>
      </w:rPr>
    </w:lvl>
    <w:lvl w:ilvl="6" w:tplc="15DCFFCE">
      <w:start w:val="1"/>
      <w:numFmt w:val="bullet"/>
      <w:lvlText w:val=""/>
      <w:lvlJc w:val="left"/>
      <w:pPr>
        <w:tabs>
          <w:tab w:val="num" w:pos="4680"/>
        </w:tabs>
        <w:ind w:left="4680" w:hanging="360"/>
      </w:pPr>
      <w:rPr>
        <w:rFonts w:ascii="Symbol" w:hAnsi="Symbol" w:hint="default"/>
        <w:sz w:val="20"/>
      </w:rPr>
    </w:lvl>
    <w:lvl w:ilvl="7" w:tplc="48787FCE">
      <w:start w:val="1"/>
      <w:numFmt w:val="bullet"/>
      <w:lvlText w:val=""/>
      <w:lvlJc w:val="left"/>
      <w:pPr>
        <w:tabs>
          <w:tab w:val="num" w:pos="5400"/>
        </w:tabs>
        <w:ind w:left="5400" w:hanging="360"/>
      </w:pPr>
      <w:rPr>
        <w:rFonts w:ascii="Symbol" w:hAnsi="Symbol" w:hint="default"/>
        <w:sz w:val="20"/>
      </w:rPr>
    </w:lvl>
    <w:lvl w:ilvl="8" w:tplc="6EF4072A">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34921F6"/>
    <w:multiLevelType w:val="hybridMultilevel"/>
    <w:tmpl w:val="1A38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96C3C"/>
    <w:multiLevelType w:val="hybridMultilevel"/>
    <w:tmpl w:val="16A4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35A8A"/>
    <w:multiLevelType w:val="hybridMultilevel"/>
    <w:tmpl w:val="6C98965E"/>
    <w:lvl w:ilvl="0" w:tplc="064A7D84">
      <w:start w:val="1"/>
      <w:numFmt w:val="bullet"/>
      <w:lvlText w:val=""/>
      <w:lvlJc w:val="left"/>
      <w:pPr>
        <w:ind w:left="720" w:hanging="360"/>
      </w:pPr>
      <w:rPr>
        <w:rFonts w:ascii="Symbol" w:hAnsi="Symbol" w:hint="default"/>
      </w:rPr>
    </w:lvl>
    <w:lvl w:ilvl="1" w:tplc="A308F976">
      <w:start w:val="1"/>
      <w:numFmt w:val="bullet"/>
      <w:lvlText w:val="o"/>
      <w:lvlJc w:val="left"/>
      <w:pPr>
        <w:ind w:left="1440" w:hanging="360"/>
      </w:pPr>
      <w:rPr>
        <w:rFonts w:ascii="Courier New" w:hAnsi="Courier New" w:hint="default"/>
      </w:rPr>
    </w:lvl>
    <w:lvl w:ilvl="2" w:tplc="CB12EE60">
      <w:start w:val="1"/>
      <w:numFmt w:val="bullet"/>
      <w:lvlText w:val=""/>
      <w:lvlJc w:val="left"/>
      <w:pPr>
        <w:ind w:left="2160" w:hanging="360"/>
      </w:pPr>
      <w:rPr>
        <w:rFonts w:ascii="Wingdings" w:hAnsi="Wingdings" w:hint="default"/>
      </w:rPr>
    </w:lvl>
    <w:lvl w:ilvl="3" w:tplc="A1BAEAE4">
      <w:start w:val="1"/>
      <w:numFmt w:val="bullet"/>
      <w:lvlText w:val=""/>
      <w:lvlJc w:val="left"/>
      <w:pPr>
        <w:ind w:left="2880" w:hanging="360"/>
      </w:pPr>
      <w:rPr>
        <w:rFonts w:ascii="Symbol" w:hAnsi="Symbol" w:hint="default"/>
      </w:rPr>
    </w:lvl>
    <w:lvl w:ilvl="4" w:tplc="BBC0450A">
      <w:start w:val="1"/>
      <w:numFmt w:val="bullet"/>
      <w:lvlText w:val="o"/>
      <w:lvlJc w:val="left"/>
      <w:pPr>
        <w:ind w:left="3600" w:hanging="360"/>
      </w:pPr>
      <w:rPr>
        <w:rFonts w:ascii="Courier New" w:hAnsi="Courier New" w:hint="default"/>
      </w:rPr>
    </w:lvl>
    <w:lvl w:ilvl="5" w:tplc="09648892">
      <w:start w:val="1"/>
      <w:numFmt w:val="bullet"/>
      <w:lvlText w:val=""/>
      <w:lvlJc w:val="left"/>
      <w:pPr>
        <w:ind w:left="4320" w:hanging="360"/>
      </w:pPr>
      <w:rPr>
        <w:rFonts w:ascii="Wingdings" w:hAnsi="Wingdings" w:hint="default"/>
      </w:rPr>
    </w:lvl>
    <w:lvl w:ilvl="6" w:tplc="B1C8E660">
      <w:start w:val="1"/>
      <w:numFmt w:val="bullet"/>
      <w:lvlText w:val=""/>
      <w:lvlJc w:val="left"/>
      <w:pPr>
        <w:ind w:left="5040" w:hanging="360"/>
      </w:pPr>
      <w:rPr>
        <w:rFonts w:ascii="Symbol" w:hAnsi="Symbol" w:hint="default"/>
      </w:rPr>
    </w:lvl>
    <w:lvl w:ilvl="7" w:tplc="A872C9D4">
      <w:start w:val="1"/>
      <w:numFmt w:val="bullet"/>
      <w:lvlText w:val="o"/>
      <w:lvlJc w:val="left"/>
      <w:pPr>
        <w:ind w:left="5760" w:hanging="360"/>
      </w:pPr>
      <w:rPr>
        <w:rFonts w:ascii="Courier New" w:hAnsi="Courier New" w:hint="default"/>
      </w:rPr>
    </w:lvl>
    <w:lvl w:ilvl="8" w:tplc="43D234B4">
      <w:start w:val="1"/>
      <w:numFmt w:val="bullet"/>
      <w:lvlText w:val=""/>
      <w:lvlJc w:val="left"/>
      <w:pPr>
        <w:ind w:left="6480" w:hanging="360"/>
      </w:pPr>
      <w:rPr>
        <w:rFonts w:ascii="Wingdings" w:hAnsi="Wingdings" w:hint="default"/>
      </w:rPr>
    </w:lvl>
  </w:abstractNum>
  <w:abstractNum w:abstractNumId="18" w15:restartNumberingAfterBreak="0">
    <w:nsid w:val="440A7302"/>
    <w:multiLevelType w:val="hybridMultilevel"/>
    <w:tmpl w:val="CF8CD9B6"/>
    <w:lvl w:ilvl="0" w:tplc="FFFFFFFF">
      <w:start w:val="1"/>
      <w:numFmt w:val="decimal"/>
      <w:lvlText w:val="%1."/>
      <w:lvlJc w:val="left"/>
      <w:pPr>
        <w:ind w:left="15527"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FE12A8"/>
    <w:multiLevelType w:val="hybridMultilevel"/>
    <w:tmpl w:val="D752ECD0"/>
    <w:lvl w:ilvl="0" w:tplc="2D40758E">
      <w:start w:val="1"/>
      <w:numFmt w:val="bullet"/>
      <w:lvlText w:val=""/>
      <w:lvlJc w:val="left"/>
      <w:pPr>
        <w:tabs>
          <w:tab w:val="num" w:pos="720"/>
        </w:tabs>
        <w:ind w:left="720" w:hanging="360"/>
      </w:pPr>
      <w:rPr>
        <w:rFonts w:ascii="Symbol" w:hAnsi="Symbol" w:hint="default"/>
        <w:sz w:val="20"/>
      </w:rPr>
    </w:lvl>
    <w:lvl w:ilvl="1" w:tplc="6BAC204C" w:tentative="1">
      <w:start w:val="1"/>
      <w:numFmt w:val="bullet"/>
      <w:lvlText w:val="o"/>
      <w:lvlJc w:val="left"/>
      <w:pPr>
        <w:tabs>
          <w:tab w:val="num" w:pos="1440"/>
        </w:tabs>
        <w:ind w:left="1440" w:hanging="360"/>
      </w:pPr>
      <w:rPr>
        <w:rFonts w:ascii="Courier New" w:hAnsi="Courier New" w:hint="default"/>
        <w:sz w:val="20"/>
      </w:rPr>
    </w:lvl>
    <w:lvl w:ilvl="2" w:tplc="5AE42EC0" w:tentative="1">
      <w:start w:val="1"/>
      <w:numFmt w:val="bullet"/>
      <w:lvlText w:val=""/>
      <w:lvlJc w:val="left"/>
      <w:pPr>
        <w:tabs>
          <w:tab w:val="num" w:pos="2160"/>
        </w:tabs>
        <w:ind w:left="2160" w:hanging="360"/>
      </w:pPr>
      <w:rPr>
        <w:rFonts w:ascii="Wingdings" w:hAnsi="Wingdings" w:hint="default"/>
        <w:sz w:val="20"/>
      </w:rPr>
    </w:lvl>
    <w:lvl w:ilvl="3" w:tplc="D3363EFC" w:tentative="1">
      <w:start w:val="1"/>
      <w:numFmt w:val="bullet"/>
      <w:lvlText w:val=""/>
      <w:lvlJc w:val="left"/>
      <w:pPr>
        <w:tabs>
          <w:tab w:val="num" w:pos="2880"/>
        </w:tabs>
        <w:ind w:left="2880" w:hanging="360"/>
      </w:pPr>
      <w:rPr>
        <w:rFonts w:ascii="Wingdings" w:hAnsi="Wingdings" w:hint="default"/>
        <w:sz w:val="20"/>
      </w:rPr>
    </w:lvl>
    <w:lvl w:ilvl="4" w:tplc="A192C704" w:tentative="1">
      <w:start w:val="1"/>
      <w:numFmt w:val="bullet"/>
      <w:lvlText w:val=""/>
      <w:lvlJc w:val="left"/>
      <w:pPr>
        <w:tabs>
          <w:tab w:val="num" w:pos="3600"/>
        </w:tabs>
        <w:ind w:left="3600" w:hanging="360"/>
      </w:pPr>
      <w:rPr>
        <w:rFonts w:ascii="Wingdings" w:hAnsi="Wingdings" w:hint="default"/>
        <w:sz w:val="20"/>
      </w:rPr>
    </w:lvl>
    <w:lvl w:ilvl="5" w:tplc="8988C0FC" w:tentative="1">
      <w:start w:val="1"/>
      <w:numFmt w:val="bullet"/>
      <w:lvlText w:val=""/>
      <w:lvlJc w:val="left"/>
      <w:pPr>
        <w:tabs>
          <w:tab w:val="num" w:pos="4320"/>
        </w:tabs>
        <w:ind w:left="4320" w:hanging="360"/>
      </w:pPr>
      <w:rPr>
        <w:rFonts w:ascii="Wingdings" w:hAnsi="Wingdings" w:hint="default"/>
        <w:sz w:val="20"/>
      </w:rPr>
    </w:lvl>
    <w:lvl w:ilvl="6" w:tplc="338E28B8" w:tentative="1">
      <w:start w:val="1"/>
      <w:numFmt w:val="bullet"/>
      <w:lvlText w:val=""/>
      <w:lvlJc w:val="left"/>
      <w:pPr>
        <w:tabs>
          <w:tab w:val="num" w:pos="5040"/>
        </w:tabs>
        <w:ind w:left="5040" w:hanging="360"/>
      </w:pPr>
      <w:rPr>
        <w:rFonts w:ascii="Wingdings" w:hAnsi="Wingdings" w:hint="default"/>
        <w:sz w:val="20"/>
      </w:rPr>
    </w:lvl>
    <w:lvl w:ilvl="7" w:tplc="A6F8E8AA" w:tentative="1">
      <w:start w:val="1"/>
      <w:numFmt w:val="bullet"/>
      <w:lvlText w:val=""/>
      <w:lvlJc w:val="left"/>
      <w:pPr>
        <w:tabs>
          <w:tab w:val="num" w:pos="5760"/>
        </w:tabs>
        <w:ind w:left="5760" w:hanging="360"/>
      </w:pPr>
      <w:rPr>
        <w:rFonts w:ascii="Wingdings" w:hAnsi="Wingdings" w:hint="default"/>
        <w:sz w:val="20"/>
      </w:rPr>
    </w:lvl>
    <w:lvl w:ilvl="8" w:tplc="86C836C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400A28"/>
    <w:multiLevelType w:val="hybridMultilevel"/>
    <w:tmpl w:val="FFFFFFFF"/>
    <w:lvl w:ilvl="0" w:tplc="994ECECA">
      <w:start w:val="1"/>
      <w:numFmt w:val="bullet"/>
      <w:lvlText w:val="·"/>
      <w:lvlJc w:val="left"/>
      <w:pPr>
        <w:ind w:left="720" w:hanging="360"/>
      </w:pPr>
      <w:rPr>
        <w:rFonts w:ascii="Symbol" w:hAnsi="Symbol" w:hint="default"/>
      </w:rPr>
    </w:lvl>
    <w:lvl w:ilvl="1" w:tplc="C592E9E8">
      <w:start w:val="1"/>
      <w:numFmt w:val="bullet"/>
      <w:lvlText w:val="o"/>
      <w:lvlJc w:val="left"/>
      <w:pPr>
        <w:ind w:left="1440" w:hanging="360"/>
      </w:pPr>
      <w:rPr>
        <w:rFonts w:ascii="Courier New" w:hAnsi="Courier New" w:hint="default"/>
      </w:rPr>
    </w:lvl>
    <w:lvl w:ilvl="2" w:tplc="21563D8A">
      <w:start w:val="1"/>
      <w:numFmt w:val="bullet"/>
      <w:lvlText w:val=""/>
      <w:lvlJc w:val="left"/>
      <w:pPr>
        <w:ind w:left="2160" w:hanging="360"/>
      </w:pPr>
      <w:rPr>
        <w:rFonts w:ascii="Wingdings" w:hAnsi="Wingdings" w:hint="default"/>
      </w:rPr>
    </w:lvl>
    <w:lvl w:ilvl="3" w:tplc="2BEC612C">
      <w:start w:val="1"/>
      <w:numFmt w:val="bullet"/>
      <w:lvlText w:val=""/>
      <w:lvlJc w:val="left"/>
      <w:pPr>
        <w:ind w:left="2880" w:hanging="360"/>
      </w:pPr>
      <w:rPr>
        <w:rFonts w:ascii="Symbol" w:hAnsi="Symbol" w:hint="default"/>
      </w:rPr>
    </w:lvl>
    <w:lvl w:ilvl="4" w:tplc="305CA116">
      <w:start w:val="1"/>
      <w:numFmt w:val="bullet"/>
      <w:lvlText w:val="o"/>
      <w:lvlJc w:val="left"/>
      <w:pPr>
        <w:ind w:left="3600" w:hanging="360"/>
      </w:pPr>
      <w:rPr>
        <w:rFonts w:ascii="Courier New" w:hAnsi="Courier New" w:hint="default"/>
      </w:rPr>
    </w:lvl>
    <w:lvl w:ilvl="5" w:tplc="5742D4EE">
      <w:start w:val="1"/>
      <w:numFmt w:val="bullet"/>
      <w:lvlText w:val=""/>
      <w:lvlJc w:val="left"/>
      <w:pPr>
        <w:ind w:left="4320" w:hanging="360"/>
      </w:pPr>
      <w:rPr>
        <w:rFonts w:ascii="Wingdings" w:hAnsi="Wingdings" w:hint="default"/>
      </w:rPr>
    </w:lvl>
    <w:lvl w:ilvl="6" w:tplc="3DDEEE3C">
      <w:start w:val="1"/>
      <w:numFmt w:val="bullet"/>
      <w:lvlText w:val=""/>
      <w:lvlJc w:val="left"/>
      <w:pPr>
        <w:ind w:left="5040" w:hanging="360"/>
      </w:pPr>
      <w:rPr>
        <w:rFonts w:ascii="Symbol" w:hAnsi="Symbol" w:hint="default"/>
      </w:rPr>
    </w:lvl>
    <w:lvl w:ilvl="7" w:tplc="F386F6D4">
      <w:start w:val="1"/>
      <w:numFmt w:val="bullet"/>
      <w:lvlText w:val="o"/>
      <w:lvlJc w:val="left"/>
      <w:pPr>
        <w:ind w:left="5760" w:hanging="360"/>
      </w:pPr>
      <w:rPr>
        <w:rFonts w:ascii="Courier New" w:hAnsi="Courier New" w:hint="default"/>
      </w:rPr>
    </w:lvl>
    <w:lvl w:ilvl="8" w:tplc="B40E0348">
      <w:start w:val="1"/>
      <w:numFmt w:val="bullet"/>
      <w:lvlText w:val=""/>
      <w:lvlJc w:val="left"/>
      <w:pPr>
        <w:ind w:left="6480" w:hanging="360"/>
      </w:pPr>
      <w:rPr>
        <w:rFonts w:ascii="Wingdings" w:hAnsi="Wingdings" w:hint="default"/>
      </w:rPr>
    </w:lvl>
  </w:abstractNum>
  <w:abstractNum w:abstractNumId="21" w15:restartNumberingAfterBreak="0">
    <w:nsid w:val="51196A41"/>
    <w:multiLevelType w:val="hybridMultilevel"/>
    <w:tmpl w:val="569E8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51174E"/>
    <w:multiLevelType w:val="hybridMultilevel"/>
    <w:tmpl w:val="9A08ADC0"/>
    <w:lvl w:ilvl="0" w:tplc="223E0914">
      <w:start w:val="1"/>
      <w:numFmt w:val="bullet"/>
      <w:lvlText w:val=""/>
      <w:lvlJc w:val="left"/>
      <w:pPr>
        <w:ind w:left="720" w:hanging="360"/>
      </w:pPr>
      <w:rPr>
        <w:rFonts w:ascii="Symbol" w:hAnsi="Symbol" w:hint="default"/>
      </w:rPr>
    </w:lvl>
    <w:lvl w:ilvl="1" w:tplc="8C423E5C">
      <w:start w:val="1"/>
      <w:numFmt w:val="bullet"/>
      <w:lvlText w:val="o"/>
      <w:lvlJc w:val="left"/>
      <w:pPr>
        <w:ind w:left="1440" w:hanging="360"/>
      </w:pPr>
      <w:rPr>
        <w:rFonts w:ascii="Courier New" w:hAnsi="Courier New" w:hint="default"/>
      </w:rPr>
    </w:lvl>
    <w:lvl w:ilvl="2" w:tplc="B2364082">
      <w:start w:val="1"/>
      <w:numFmt w:val="bullet"/>
      <w:lvlText w:val=""/>
      <w:lvlJc w:val="left"/>
      <w:pPr>
        <w:ind w:left="2160" w:hanging="360"/>
      </w:pPr>
      <w:rPr>
        <w:rFonts w:ascii="Wingdings" w:hAnsi="Wingdings" w:hint="default"/>
      </w:rPr>
    </w:lvl>
    <w:lvl w:ilvl="3" w:tplc="4A1A253E">
      <w:start w:val="1"/>
      <w:numFmt w:val="bullet"/>
      <w:lvlText w:val=""/>
      <w:lvlJc w:val="left"/>
      <w:pPr>
        <w:ind w:left="2880" w:hanging="360"/>
      </w:pPr>
      <w:rPr>
        <w:rFonts w:ascii="Symbol" w:hAnsi="Symbol" w:hint="default"/>
      </w:rPr>
    </w:lvl>
    <w:lvl w:ilvl="4" w:tplc="339A2528">
      <w:start w:val="1"/>
      <w:numFmt w:val="bullet"/>
      <w:lvlText w:val="o"/>
      <w:lvlJc w:val="left"/>
      <w:pPr>
        <w:ind w:left="3600" w:hanging="360"/>
      </w:pPr>
      <w:rPr>
        <w:rFonts w:ascii="Courier New" w:hAnsi="Courier New" w:hint="default"/>
      </w:rPr>
    </w:lvl>
    <w:lvl w:ilvl="5" w:tplc="F75ACA88">
      <w:start w:val="1"/>
      <w:numFmt w:val="bullet"/>
      <w:lvlText w:val=""/>
      <w:lvlJc w:val="left"/>
      <w:pPr>
        <w:ind w:left="4320" w:hanging="360"/>
      </w:pPr>
      <w:rPr>
        <w:rFonts w:ascii="Wingdings" w:hAnsi="Wingdings" w:hint="default"/>
      </w:rPr>
    </w:lvl>
    <w:lvl w:ilvl="6" w:tplc="7F0A3C12">
      <w:start w:val="1"/>
      <w:numFmt w:val="bullet"/>
      <w:lvlText w:val=""/>
      <w:lvlJc w:val="left"/>
      <w:pPr>
        <w:ind w:left="5040" w:hanging="360"/>
      </w:pPr>
      <w:rPr>
        <w:rFonts w:ascii="Symbol" w:hAnsi="Symbol" w:hint="default"/>
      </w:rPr>
    </w:lvl>
    <w:lvl w:ilvl="7" w:tplc="D4927A32">
      <w:start w:val="1"/>
      <w:numFmt w:val="bullet"/>
      <w:lvlText w:val="o"/>
      <w:lvlJc w:val="left"/>
      <w:pPr>
        <w:ind w:left="5760" w:hanging="360"/>
      </w:pPr>
      <w:rPr>
        <w:rFonts w:ascii="Courier New" w:hAnsi="Courier New" w:hint="default"/>
      </w:rPr>
    </w:lvl>
    <w:lvl w:ilvl="8" w:tplc="46105FA8">
      <w:start w:val="1"/>
      <w:numFmt w:val="bullet"/>
      <w:lvlText w:val=""/>
      <w:lvlJc w:val="left"/>
      <w:pPr>
        <w:ind w:left="6480" w:hanging="360"/>
      </w:pPr>
      <w:rPr>
        <w:rFonts w:ascii="Wingdings" w:hAnsi="Wingdings" w:hint="default"/>
      </w:rPr>
    </w:lvl>
  </w:abstractNum>
  <w:abstractNum w:abstractNumId="23" w15:restartNumberingAfterBreak="0">
    <w:nsid w:val="56C104B4"/>
    <w:multiLevelType w:val="hybridMultilevel"/>
    <w:tmpl w:val="DBF61A7A"/>
    <w:lvl w:ilvl="0" w:tplc="AD02B3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2872A6"/>
    <w:multiLevelType w:val="hybridMultilevel"/>
    <w:tmpl w:val="32E0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5049E1"/>
    <w:multiLevelType w:val="hybridMultilevel"/>
    <w:tmpl w:val="F2D0DAE2"/>
    <w:lvl w:ilvl="0" w:tplc="426EF024">
      <w:start w:val="1"/>
      <w:numFmt w:val="bullet"/>
      <w:lvlText w:val=""/>
      <w:lvlJc w:val="left"/>
      <w:pPr>
        <w:tabs>
          <w:tab w:val="num" w:pos="720"/>
        </w:tabs>
        <w:ind w:left="720" w:hanging="360"/>
      </w:pPr>
      <w:rPr>
        <w:rFonts w:ascii="Symbol" w:hAnsi="Symbol" w:hint="default"/>
        <w:sz w:val="20"/>
      </w:rPr>
    </w:lvl>
    <w:lvl w:ilvl="1" w:tplc="49FE1340" w:tentative="1">
      <w:start w:val="1"/>
      <w:numFmt w:val="bullet"/>
      <w:lvlText w:val=""/>
      <w:lvlJc w:val="left"/>
      <w:pPr>
        <w:tabs>
          <w:tab w:val="num" w:pos="1440"/>
        </w:tabs>
        <w:ind w:left="1440" w:hanging="360"/>
      </w:pPr>
      <w:rPr>
        <w:rFonts w:ascii="Symbol" w:hAnsi="Symbol" w:hint="default"/>
        <w:sz w:val="20"/>
      </w:rPr>
    </w:lvl>
    <w:lvl w:ilvl="2" w:tplc="EF145F6C" w:tentative="1">
      <w:start w:val="1"/>
      <w:numFmt w:val="bullet"/>
      <w:lvlText w:val=""/>
      <w:lvlJc w:val="left"/>
      <w:pPr>
        <w:tabs>
          <w:tab w:val="num" w:pos="2160"/>
        </w:tabs>
        <w:ind w:left="2160" w:hanging="360"/>
      </w:pPr>
      <w:rPr>
        <w:rFonts w:ascii="Symbol" w:hAnsi="Symbol" w:hint="default"/>
        <w:sz w:val="20"/>
      </w:rPr>
    </w:lvl>
    <w:lvl w:ilvl="3" w:tplc="32F4373A" w:tentative="1">
      <w:start w:val="1"/>
      <w:numFmt w:val="bullet"/>
      <w:lvlText w:val=""/>
      <w:lvlJc w:val="left"/>
      <w:pPr>
        <w:tabs>
          <w:tab w:val="num" w:pos="2880"/>
        </w:tabs>
        <w:ind w:left="2880" w:hanging="360"/>
      </w:pPr>
      <w:rPr>
        <w:rFonts w:ascii="Symbol" w:hAnsi="Symbol" w:hint="default"/>
        <w:sz w:val="20"/>
      </w:rPr>
    </w:lvl>
    <w:lvl w:ilvl="4" w:tplc="F8E02FD2" w:tentative="1">
      <w:start w:val="1"/>
      <w:numFmt w:val="bullet"/>
      <w:lvlText w:val=""/>
      <w:lvlJc w:val="left"/>
      <w:pPr>
        <w:tabs>
          <w:tab w:val="num" w:pos="3600"/>
        </w:tabs>
        <w:ind w:left="3600" w:hanging="360"/>
      </w:pPr>
      <w:rPr>
        <w:rFonts w:ascii="Symbol" w:hAnsi="Symbol" w:hint="default"/>
        <w:sz w:val="20"/>
      </w:rPr>
    </w:lvl>
    <w:lvl w:ilvl="5" w:tplc="12F21892" w:tentative="1">
      <w:start w:val="1"/>
      <w:numFmt w:val="bullet"/>
      <w:lvlText w:val=""/>
      <w:lvlJc w:val="left"/>
      <w:pPr>
        <w:tabs>
          <w:tab w:val="num" w:pos="4320"/>
        </w:tabs>
        <w:ind w:left="4320" w:hanging="360"/>
      </w:pPr>
      <w:rPr>
        <w:rFonts w:ascii="Symbol" w:hAnsi="Symbol" w:hint="default"/>
        <w:sz w:val="20"/>
      </w:rPr>
    </w:lvl>
    <w:lvl w:ilvl="6" w:tplc="1ABAD012" w:tentative="1">
      <w:start w:val="1"/>
      <w:numFmt w:val="bullet"/>
      <w:lvlText w:val=""/>
      <w:lvlJc w:val="left"/>
      <w:pPr>
        <w:tabs>
          <w:tab w:val="num" w:pos="5040"/>
        </w:tabs>
        <w:ind w:left="5040" w:hanging="360"/>
      </w:pPr>
      <w:rPr>
        <w:rFonts w:ascii="Symbol" w:hAnsi="Symbol" w:hint="default"/>
        <w:sz w:val="20"/>
      </w:rPr>
    </w:lvl>
    <w:lvl w:ilvl="7" w:tplc="D6F4FCFE" w:tentative="1">
      <w:start w:val="1"/>
      <w:numFmt w:val="bullet"/>
      <w:lvlText w:val=""/>
      <w:lvlJc w:val="left"/>
      <w:pPr>
        <w:tabs>
          <w:tab w:val="num" w:pos="5760"/>
        </w:tabs>
        <w:ind w:left="5760" w:hanging="360"/>
      </w:pPr>
      <w:rPr>
        <w:rFonts w:ascii="Symbol" w:hAnsi="Symbol" w:hint="default"/>
        <w:sz w:val="20"/>
      </w:rPr>
    </w:lvl>
    <w:lvl w:ilvl="8" w:tplc="5432757E"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6F05A1"/>
    <w:multiLevelType w:val="hybridMultilevel"/>
    <w:tmpl w:val="3AE01110"/>
    <w:lvl w:ilvl="0" w:tplc="3BD276E4">
      <w:start w:val="1"/>
      <w:numFmt w:val="bullet"/>
      <w:lvlText w:val=""/>
      <w:lvlJc w:val="left"/>
      <w:pPr>
        <w:tabs>
          <w:tab w:val="num" w:pos="720"/>
        </w:tabs>
        <w:ind w:left="720" w:hanging="360"/>
      </w:pPr>
      <w:rPr>
        <w:rFonts w:ascii="Symbol" w:hAnsi="Symbol" w:hint="default"/>
        <w:sz w:val="20"/>
      </w:rPr>
    </w:lvl>
    <w:lvl w:ilvl="1" w:tplc="728840C6" w:tentative="1">
      <w:start w:val="1"/>
      <w:numFmt w:val="bullet"/>
      <w:lvlText w:val=""/>
      <w:lvlJc w:val="left"/>
      <w:pPr>
        <w:tabs>
          <w:tab w:val="num" w:pos="1440"/>
        </w:tabs>
        <w:ind w:left="1440" w:hanging="360"/>
      </w:pPr>
      <w:rPr>
        <w:rFonts w:ascii="Symbol" w:hAnsi="Symbol" w:hint="default"/>
        <w:sz w:val="20"/>
      </w:rPr>
    </w:lvl>
    <w:lvl w:ilvl="2" w:tplc="47AAB6C8" w:tentative="1">
      <w:start w:val="1"/>
      <w:numFmt w:val="bullet"/>
      <w:lvlText w:val=""/>
      <w:lvlJc w:val="left"/>
      <w:pPr>
        <w:tabs>
          <w:tab w:val="num" w:pos="2160"/>
        </w:tabs>
        <w:ind w:left="2160" w:hanging="360"/>
      </w:pPr>
      <w:rPr>
        <w:rFonts w:ascii="Symbol" w:hAnsi="Symbol" w:hint="default"/>
        <w:sz w:val="20"/>
      </w:rPr>
    </w:lvl>
    <w:lvl w:ilvl="3" w:tplc="B7CCC54E" w:tentative="1">
      <w:start w:val="1"/>
      <w:numFmt w:val="bullet"/>
      <w:lvlText w:val=""/>
      <w:lvlJc w:val="left"/>
      <w:pPr>
        <w:tabs>
          <w:tab w:val="num" w:pos="2880"/>
        </w:tabs>
        <w:ind w:left="2880" w:hanging="360"/>
      </w:pPr>
      <w:rPr>
        <w:rFonts w:ascii="Symbol" w:hAnsi="Symbol" w:hint="default"/>
        <w:sz w:val="20"/>
      </w:rPr>
    </w:lvl>
    <w:lvl w:ilvl="4" w:tplc="B6AEDD88" w:tentative="1">
      <w:start w:val="1"/>
      <w:numFmt w:val="bullet"/>
      <w:lvlText w:val=""/>
      <w:lvlJc w:val="left"/>
      <w:pPr>
        <w:tabs>
          <w:tab w:val="num" w:pos="3600"/>
        </w:tabs>
        <w:ind w:left="3600" w:hanging="360"/>
      </w:pPr>
      <w:rPr>
        <w:rFonts w:ascii="Symbol" w:hAnsi="Symbol" w:hint="default"/>
        <w:sz w:val="20"/>
      </w:rPr>
    </w:lvl>
    <w:lvl w:ilvl="5" w:tplc="6864542E" w:tentative="1">
      <w:start w:val="1"/>
      <w:numFmt w:val="bullet"/>
      <w:lvlText w:val=""/>
      <w:lvlJc w:val="left"/>
      <w:pPr>
        <w:tabs>
          <w:tab w:val="num" w:pos="4320"/>
        </w:tabs>
        <w:ind w:left="4320" w:hanging="360"/>
      </w:pPr>
      <w:rPr>
        <w:rFonts w:ascii="Symbol" w:hAnsi="Symbol" w:hint="default"/>
        <w:sz w:val="20"/>
      </w:rPr>
    </w:lvl>
    <w:lvl w:ilvl="6" w:tplc="E09AEEFC" w:tentative="1">
      <w:start w:val="1"/>
      <w:numFmt w:val="bullet"/>
      <w:lvlText w:val=""/>
      <w:lvlJc w:val="left"/>
      <w:pPr>
        <w:tabs>
          <w:tab w:val="num" w:pos="5040"/>
        </w:tabs>
        <w:ind w:left="5040" w:hanging="360"/>
      </w:pPr>
      <w:rPr>
        <w:rFonts w:ascii="Symbol" w:hAnsi="Symbol" w:hint="default"/>
        <w:sz w:val="20"/>
      </w:rPr>
    </w:lvl>
    <w:lvl w:ilvl="7" w:tplc="C2887676" w:tentative="1">
      <w:start w:val="1"/>
      <w:numFmt w:val="bullet"/>
      <w:lvlText w:val=""/>
      <w:lvlJc w:val="left"/>
      <w:pPr>
        <w:tabs>
          <w:tab w:val="num" w:pos="5760"/>
        </w:tabs>
        <w:ind w:left="5760" w:hanging="360"/>
      </w:pPr>
      <w:rPr>
        <w:rFonts w:ascii="Symbol" w:hAnsi="Symbol" w:hint="default"/>
        <w:sz w:val="20"/>
      </w:rPr>
    </w:lvl>
    <w:lvl w:ilvl="8" w:tplc="E9EC92FA"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FE6403"/>
    <w:multiLevelType w:val="hybridMultilevel"/>
    <w:tmpl w:val="46DA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793D4E"/>
    <w:multiLevelType w:val="hybridMultilevel"/>
    <w:tmpl w:val="3034A8BC"/>
    <w:lvl w:ilvl="0" w:tplc="66BA4690">
      <w:start w:val="1"/>
      <w:numFmt w:val="bullet"/>
      <w:lvlText w:val=""/>
      <w:lvlJc w:val="left"/>
      <w:pPr>
        <w:tabs>
          <w:tab w:val="num" w:pos="360"/>
        </w:tabs>
        <w:ind w:left="360" w:hanging="360"/>
      </w:pPr>
      <w:rPr>
        <w:rFonts w:ascii="Symbol" w:hAnsi="Symbol" w:hint="default"/>
        <w:sz w:val="20"/>
      </w:rPr>
    </w:lvl>
    <w:lvl w:ilvl="1" w:tplc="6486E7B0" w:tentative="1">
      <w:start w:val="1"/>
      <w:numFmt w:val="bullet"/>
      <w:lvlText w:val=""/>
      <w:lvlJc w:val="left"/>
      <w:pPr>
        <w:tabs>
          <w:tab w:val="num" w:pos="1080"/>
        </w:tabs>
        <w:ind w:left="1080" w:hanging="360"/>
      </w:pPr>
      <w:rPr>
        <w:rFonts w:ascii="Symbol" w:hAnsi="Symbol" w:hint="default"/>
        <w:sz w:val="20"/>
      </w:rPr>
    </w:lvl>
    <w:lvl w:ilvl="2" w:tplc="07886D3A" w:tentative="1">
      <w:start w:val="1"/>
      <w:numFmt w:val="bullet"/>
      <w:lvlText w:val=""/>
      <w:lvlJc w:val="left"/>
      <w:pPr>
        <w:tabs>
          <w:tab w:val="num" w:pos="1800"/>
        </w:tabs>
        <w:ind w:left="1800" w:hanging="360"/>
      </w:pPr>
      <w:rPr>
        <w:rFonts w:ascii="Symbol" w:hAnsi="Symbol" w:hint="default"/>
        <w:sz w:val="20"/>
      </w:rPr>
    </w:lvl>
    <w:lvl w:ilvl="3" w:tplc="ED521E3E" w:tentative="1">
      <w:start w:val="1"/>
      <w:numFmt w:val="bullet"/>
      <w:lvlText w:val=""/>
      <w:lvlJc w:val="left"/>
      <w:pPr>
        <w:tabs>
          <w:tab w:val="num" w:pos="2520"/>
        </w:tabs>
        <w:ind w:left="2520" w:hanging="360"/>
      </w:pPr>
      <w:rPr>
        <w:rFonts w:ascii="Symbol" w:hAnsi="Symbol" w:hint="default"/>
        <w:sz w:val="20"/>
      </w:rPr>
    </w:lvl>
    <w:lvl w:ilvl="4" w:tplc="820C74A0" w:tentative="1">
      <w:start w:val="1"/>
      <w:numFmt w:val="bullet"/>
      <w:lvlText w:val=""/>
      <w:lvlJc w:val="left"/>
      <w:pPr>
        <w:tabs>
          <w:tab w:val="num" w:pos="3240"/>
        </w:tabs>
        <w:ind w:left="3240" w:hanging="360"/>
      </w:pPr>
      <w:rPr>
        <w:rFonts w:ascii="Symbol" w:hAnsi="Symbol" w:hint="default"/>
        <w:sz w:val="20"/>
      </w:rPr>
    </w:lvl>
    <w:lvl w:ilvl="5" w:tplc="BC3CCA22" w:tentative="1">
      <w:start w:val="1"/>
      <w:numFmt w:val="bullet"/>
      <w:lvlText w:val=""/>
      <w:lvlJc w:val="left"/>
      <w:pPr>
        <w:tabs>
          <w:tab w:val="num" w:pos="3960"/>
        </w:tabs>
        <w:ind w:left="3960" w:hanging="360"/>
      </w:pPr>
      <w:rPr>
        <w:rFonts w:ascii="Symbol" w:hAnsi="Symbol" w:hint="default"/>
        <w:sz w:val="20"/>
      </w:rPr>
    </w:lvl>
    <w:lvl w:ilvl="6" w:tplc="3806B02A" w:tentative="1">
      <w:start w:val="1"/>
      <w:numFmt w:val="bullet"/>
      <w:lvlText w:val=""/>
      <w:lvlJc w:val="left"/>
      <w:pPr>
        <w:tabs>
          <w:tab w:val="num" w:pos="4680"/>
        </w:tabs>
        <w:ind w:left="4680" w:hanging="360"/>
      </w:pPr>
      <w:rPr>
        <w:rFonts w:ascii="Symbol" w:hAnsi="Symbol" w:hint="default"/>
        <w:sz w:val="20"/>
      </w:rPr>
    </w:lvl>
    <w:lvl w:ilvl="7" w:tplc="B0309678" w:tentative="1">
      <w:start w:val="1"/>
      <w:numFmt w:val="bullet"/>
      <w:lvlText w:val=""/>
      <w:lvlJc w:val="left"/>
      <w:pPr>
        <w:tabs>
          <w:tab w:val="num" w:pos="5400"/>
        </w:tabs>
        <w:ind w:left="5400" w:hanging="360"/>
      </w:pPr>
      <w:rPr>
        <w:rFonts w:ascii="Symbol" w:hAnsi="Symbol" w:hint="default"/>
        <w:sz w:val="20"/>
      </w:rPr>
    </w:lvl>
    <w:lvl w:ilvl="8" w:tplc="0F0A5E7E"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60B01029"/>
    <w:multiLevelType w:val="hybridMultilevel"/>
    <w:tmpl w:val="6FB0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C2497"/>
    <w:multiLevelType w:val="hybridMultilevel"/>
    <w:tmpl w:val="C9205AF0"/>
    <w:lvl w:ilvl="0" w:tplc="8DF0D21E">
      <w:start w:val="1"/>
      <w:numFmt w:val="bullet"/>
      <w:lvlText w:val=""/>
      <w:lvlJc w:val="left"/>
      <w:pPr>
        <w:tabs>
          <w:tab w:val="num" w:pos="720"/>
        </w:tabs>
        <w:ind w:left="720" w:hanging="360"/>
      </w:pPr>
      <w:rPr>
        <w:rFonts w:ascii="Symbol" w:hAnsi="Symbol" w:hint="default"/>
        <w:sz w:val="20"/>
      </w:rPr>
    </w:lvl>
    <w:lvl w:ilvl="1" w:tplc="58123A88" w:tentative="1">
      <w:start w:val="1"/>
      <w:numFmt w:val="bullet"/>
      <w:lvlText w:val=""/>
      <w:lvlJc w:val="left"/>
      <w:pPr>
        <w:tabs>
          <w:tab w:val="num" w:pos="1440"/>
        </w:tabs>
        <w:ind w:left="1440" w:hanging="360"/>
      </w:pPr>
      <w:rPr>
        <w:rFonts w:ascii="Symbol" w:hAnsi="Symbol" w:hint="default"/>
        <w:sz w:val="20"/>
      </w:rPr>
    </w:lvl>
    <w:lvl w:ilvl="2" w:tplc="EE04A6F2" w:tentative="1">
      <w:start w:val="1"/>
      <w:numFmt w:val="bullet"/>
      <w:lvlText w:val=""/>
      <w:lvlJc w:val="left"/>
      <w:pPr>
        <w:tabs>
          <w:tab w:val="num" w:pos="2160"/>
        </w:tabs>
        <w:ind w:left="2160" w:hanging="360"/>
      </w:pPr>
      <w:rPr>
        <w:rFonts w:ascii="Symbol" w:hAnsi="Symbol" w:hint="default"/>
        <w:sz w:val="20"/>
      </w:rPr>
    </w:lvl>
    <w:lvl w:ilvl="3" w:tplc="2B4A088C" w:tentative="1">
      <w:start w:val="1"/>
      <w:numFmt w:val="bullet"/>
      <w:lvlText w:val=""/>
      <w:lvlJc w:val="left"/>
      <w:pPr>
        <w:tabs>
          <w:tab w:val="num" w:pos="2880"/>
        </w:tabs>
        <w:ind w:left="2880" w:hanging="360"/>
      </w:pPr>
      <w:rPr>
        <w:rFonts w:ascii="Symbol" w:hAnsi="Symbol" w:hint="default"/>
        <w:sz w:val="20"/>
      </w:rPr>
    </w:lvl>
    <w:lvl w:ilvl="4" w:tplc="3F260F2C" w:tentative="1">
      <w:start w:val="1"/>
      <w:numFmt w:val="bullet"/>
      <w:lvlText w:val=""/>
      <w:lvlJc w:val="left"/>
      <w:pPr>
        <w:tabs>
          <w:tab w:val="num" w:pos="3600"/>
        </w:tabs>
        <w:ind w:left="3600" w:hanging="360"/>
      </w:pPr>
      <w:rPr>
        <w:rFonts w:ascii="Symbol" w:hAnsi="Symbol" w:hint="default"/>
        <w:sz w:val="20"/>
      </w:rPr>
    </w:lvl>
    <w:lvl w:ilvl="5" w:tplc="870C7A28" w:tentative="1">
      <w:start w:val="1"/>
      <w:numFmt w:val="bullet"/>
      <w:lvlText w:val=""/>
      <w:lvlJc w:val="left"/>
      <w:pPr>
        <w:tabs>
          <w:tab w:val="num" w:pos="4320"/>
        </w:tabs>
        <w:ind w:left="4320" w:hanging="360"/>
      </w:pPr>
      <w:rPr>
        <w:rFonts w:ascii="Symbol" w:hAnsi="Symbol" w:hint="default"/>
        <w:sz w:val="20"/>
      </w:rPr>
    </w:lvl>
    <w:lvl w:ilvl="6" w:tplc="DD48D0B6" w:tentative="1">
      <w:start w:val="1"/>
      <w:numFmt w:val="bullet"/>
      <w:lvlText w:val=""/>
      <w:lvlJc w:val="left"/>
      <w:pPr>
        <w:tabs>
          <w:tab w:val="num" w:pos="5040"/>
        </w:tabs>
        <w:ind w:left="5040" w:hanging="360"/>
      </w:pPr>
      <w:rPr>
        <w:rFonts w:ascii="Symbol" w:hAnsi="Symbol" w:hint="default"/>
        <w:sz w:val="20"/>
      </w:rPr>
    </w:lvl>
    <w:lvl w:ilvl="7" w:tplc="8340C48A" w:tentative="1">
      <w:start w:val="1"/>
      <w:numFmt w:val="bullet"/>
      <w:lvlText w:val=""/>
      <w:lvlJc w:val="left"/>
      <w:pPr>
        <w:tabs>
          <w:tab w:val="num" w:pos="5760"/>
        </w:tabs>
        <w:ind w:left="5760" w:hanging="360"/>
      </w:pPr>
      <w:rPr>
        <w:rFonts w:ascii="Symbol" w:hAnsi="Symbol" w:hint="default"/>
        <w:sz w:val="20"/>
      </w:rPr>
    </w:lvl>
    <w:lvl w:ilvl="8" w:tplc="99724A22"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0D65EC"/>
    <w:multiLevelType w:val="hybridMultilevel"/>
    <w:tmpl w:val="D6307B38"/>
    <w:lvl w:ilvl="0" w:tplc="906016F4">
      <w:start w:val="1"/>
      <w:numFmt w:val="bullet"/>
      <w:lvlText w:val=""/>
      <w:lvlJc w:val="left"/>
      <w:pPr>
        <w:tabs>
          <w:tab w:val="num" w:pos="720"/>
        </w:tabs>
        <w:ind w:left="720" w:hanging="360"/>
      </w:pPr>
      <w:rPr>
        <w:rFonts w:ascii="Symbol" w:hAnsi="Symbol" w:hint="default"/>
        <w:sz w:val="20"/>
      </w:rPr>
    </w:lvl>
    <w:lvl w:ilvl="1" w:tplc="02BC3814" w:tentative="1">
      <w:start w:val="1"/>
      <w:numFmt w:val="bullet"/>
      <w:lvlText w:val=""/>
      <w:lvlJc w:val="left"/>
      <w:pPr>
        <w:tabs>
          <w:tab w:val="num" w:pos="1440"/>
        </w:tabs>
        <w:ind w:left="1440" w:hanging="360"/>
      </w:pPr>
      <w:rPr>
        <w:rFonts w:ascii="Symbol" w:hAnsi="Symbol" w:hint="default"/>
        <w:sz w:val="20"/>
      </w:rPr>
    </w:lvl>
    <w:lvl w:ilvl="2" w:tplc="D79287D8" w:tentative="1">
      <w:start w:val="1"/>
      <w:numFmt w:val="bullet"/>
      <w:lvlText w:val=""/>
      <w:lvlJc w:val="left"/>
      <w:pPr>
        <w:tabs>
          <w:tab w:val="num" w:pos="2160"/>
        </w:tabs>
        <w:ind w:left="2160" w:hanging="360"/>
      </w:pPr>
      <w:rPr>
        <w:rFonts w:ascii="Symbol" w:hAnsi="Symbol" w:hint="default"/>
        <w:sz w:val="20"/>
      </w:rPr>
    </w:lvl>
    <w:lvl w:ilvl="3" w:tplc="D7489830" w:tentative="1">
      <w:start w:val="1"/>
      <w:numFmt w:val="bullet"/>
      <w:lvlText w:val=""/>
      <w:lvlJc w:val="left"/>
      <w:pPr>
        <w:tabs>
          <w:tab w:val="num" w:pos="2880"/>
        </w:tabs>
        <w:ind w:left="2880" w:hanging="360"/>
      </w:pPr>
      <w:rPr>
        <w:rFonts w:ascii="Symbol" w:hAnsi="Symbol" w:hint="default"/>
        <w:sz w:val="20"/>
      </w:rPr>
    </w:lvl>
    <w:lvl w:ilvl="4" w:tplc="111018EC" w:tentative="1">
      <w:start w:val="1"/>
      <w:numFmt w:val="bullet"/>
      <w:lvlText w:val=""/>
      <w:lvlJc w:val="left"/>
      <w:pPr>
        <w:tabs>
          <w:tab w:val="num" w:pos="3600"/>
        </w:tabs>
        <w:ind w:left="3600" w:hanging="360"/>
      </w:pPr>
      <w:rPr>
        <w:rFonts w:ascii="Symbol" w:hAnsi="Symbol" w:hint="default"/>
        <w:sz w:val="20"/>
      </w:rPr>
    </w:lvl>
    <w:lvl w:ilvl="5" w:tplc="8EF60DF2" w:tentative="1">
      <w:start w:val="1"/>
      <w:numFmt w:val="bullet"/>
      <w:lvlText w:val=""/>
      <w:lvlJc w:val="left"/>
      <w:pPr>
        <w:tabs>
          <w:tab w:val="num" w:pos="4320"/>
        </w:tabs>
        <w:ind w:left="4320" w:hanging="360"/>
      </w:pPr>
      <w:rPr>
        <w:rFonts w:ascii="Symbol" w:hAnsi="Symbol" w:hint="default"/>
        <w:sz w:val="20"/>
      </w:rPr>
    </w:lvl>
    <w:lvl w:ilvl="6" w:tplc="74487080" w:tentative="1">
      <w:start w:val="1"/>
      <w:numFmt w:val="bullet"/>
      <w:lvlText w:val=""/>
      <w:lvlJc w:val="left"/>
      <w:pPr>
        <w:tabs>
          <w:tab w:val="num" w:pos="5040"/>
        </w:tabs>
        <w:ind w:left="5040" w:hanging="360"/>
      </w:pPr>
      <w:rPr>
        <w:rFonts w:ascii="Symbol" w:hAnsi="Symbol" w:hint="default"/>
        <w:sz w:val="20"/>
      </w:rPr>
    </w:lvl>
    <w:lvl w:ilvl="7" w:tplc="5C2A1E70" w:tentative="1">
      <w:start w:val="1"/>
      <w:numFmt w:val="bullet"/>
      <w:lvlText w:val=""/>
      <w:lvlJc w:val="left"/>
      <w:pPr>
        <w:tabs>
          <w:tab w:val="num" w:pos="5760"/>
        </w:tabs>
        <w:ind w:left="5760" w:hanging="360"/>
      </w:pPr>
      <w:rPr>
        <w:rFonts w:ascii="Symbol" w:hAnsi="Symbol" w:hint="default"/>
        <w:sz w:val="20"/>
      </w:rPr>
    </w:lvl>
    <w:lvl w:ilvl="8" w:tplc="EFA885F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BA1DA4"/>
    <w:multiLevelType w:val="hybridMultilevel"/>
    <w:tmpl w:val="DC46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2250F8"/>
    <w:multiLevelType w:val="hybridMultilevel"/>
    <w:tmpl w:val="EA02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10A02"/>
    <w:multiLevelType w:val="hybridMultilevel"/>
    <w:tmpl w:val="5D2832F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D84BE5"/>
    <w:multiLevelType w:val="hybridMultilevel"/>
    <w:tmpl w:val="8F54F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2F118E"/>
    <w:multiLevelType w:val="hybridMultilevel"/>
    <w:tmpl w:val="75ACDD0C"/>
    <w:lvl w:ilvl="0" w:tplc="8EC245B6">
      <w:start w:val="1"/>
      <w:numFmt w:val="bullet"/>
      <w:lvlText w:val=""/>
      <w:lvlJc w:val="left"/>
      <w:pPr>
        <w:tabs>
          <w:tab w:val="num" w:pos="720"/>
        </w:tabs>
        <w:ind w:left="720" w:hanging="360"/>
      </w:pPr>
      <w:rPr>
        <w:rFonts w:ascii="Symbol" w:hAnsi="Symbol" w:hint="default"/>
        <w:sz w:val="20"/>
      </w:rPr>
    </w:lvl>
    <w:lvl w:ilvl="1" w:tplc="A6882CCA" w:tentative="1">
      <w:start w:val="1"/>
      <w:numFmt w:val="bullet"/>
      <w:lvlText w:val="o"/>
      <w:lvlJc w:val="left"/>
      <w:pPr>
        <w:tabs>
          <w:tab w:val="num" w:pos="1440"/>
        </w:tabs>
        <w:ind w:left="1440" w:hanging="360"/>
      </w:pPr>
      <w:rPr>
        <w:rFonts w:ascii="Courier New" w:hAnsi="Courier New" w:hint="default"/>
        <w:sz w:val="20"/>
      </w:rPr>
    </w:lvl>
    <w:lvl w:ilvl="2" w:tplc="D06E98CC" w:tentative="1">
      <w:start w:val="1"/>
      <w:numFmt w:val="bullet"/>
      <w:lvlText w:val=""/>
      <w:lvlJc w:val="left"/>
      <w:pPr>
        <w:tabs>
          <w:tab w:val="num" w:pos="2160"/>
        </w:tabs>
        <w:ind w:left="2160" w:hanging="360"/>
      </w:pPr>
      <w:rPr>
        <w:rFonts w:ascii="Wingdings" w:hAnsi="Wingdings" w:hint="default"/>
        <w:sz w:val="20"/>
      </w:rPr>
    </w:lvl>
    <w:lvl w:ilvl="3" w:tplc="663EBA2A" w:tentative="1">
      <w:start w:val="1"/>
      <w:numFmt w:val="bullet"/>
      <w:lvlText w:val=""/>
      <w:lvlJc w:val="left"/>
      <w:pPr>
        <w:tabs>
          <w:tab w:val="num" w:pos="2880"/>
        </w:tabs>
        <w:ind w:left="2880" w:hanging="360"/>
      </w:pPr>
      <w:rPr>
        <w:rFonts w:ascii="Wingdings" w:hAnsi="Wingdings" w:hint="default"/>
        <w:sz w:val="20"/>
      </w:rPr>
    </w:lvl>
    <w:lvl w:ilvl="4" w:tplc="60CE39E2" w:tentative="1">
      <w:start w:val="1"/>
      <w:numFmt w:val="bullet"/>
      <w:lvlText w:val=""/>
      <w:lvlJc w:val="left"/>
      <w:pPr>
        <w:tabs>
          <w:tab w:val="num" w:pos="3600"/>
        </w:tabs>
        <w:ind w:left="3600" w:hanging="360"/>
      </w:pPr>
      <w:rPr>
        <w:rFonts w:ascii="Wingdings" w:hAnsi="Wingdings" w:hint="default"/>
        <w:sz w:val="20"/>
      </w:rPr>
    </w:lvl>
    <w:lvl w:ilvl="5" w:tplc="0DE212F4" w:tentative="1">
      <w:start w:val="1"/>
      <w:numFmt w:val="bullet"/>
      <w:lvlText w:val=""/>
      <w:lvlJc w:val="left"/>
      <w:pPr>
        <w:tabs>
          <w:tab w:val="num" w:pos="4320"/>
        </w:tabs>
        <w:ind w:left="4320" w:hanging="360"/>
      </w:pPr>
      <w:rPr>
        <w:rFonts w:ascii="Wingdings" w:hAnsi="Wingdings" w:hint="default"/>
        <w:sz w:val="20"/>
      </w:rPr>
    </w:lvl>
    <w:lvl w:ilvl="6" w:tplc="5F9EBA44" w:tentative="1">
      <w:start w:val="1"/>
      <w:numFmt w:val="bullet"/>
      <w:lvlText w:val=""/>
      <w:lvlJc w:val="left"/>
      <w:pPr>
        <w:tabs>
          <w:tab w:val="num" w:pos="5040"/>
        </w:tabs>
        <w:ind w:left="5040" w:hanging="360"/>
      </w:pPr>
      <w:rPr>
        <w:rFonts w:ascii="Wingdings" w:hAnsi="Wingdings" w:hint="default"/>
        <w:sz w:val="20"/>
      </w:rPr>
    </w:lvl>
    <w:lvl w:ilvl="7" w:tplc="705AB37A" w:tentative="1">
      <w:start w:val="1"/>
      <w:numFmt w:val="bullet"/>
      <w:lvlText w:val=""/>
      <w:lvlJc w:val="left"/>
      <w:pPr>
        <w:tabs>
          <w:tab w:val="num" w:pos="5760"/>
        </w:tabs>
        <w:ind w:left="5760" w:hanging="360"/>
      </w:pPr>
      <w:rPr>
        <w:rFonts w:ascii="Wingdings" w:hAnsi="Wingdings" w:hint="default"/>
        <w:sz w:val="20"/>
      </w:rPr>
    </w:lvl>
    <w:lvl w:ilvl="8" w:tplc="F7EA8344"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412C51"/>
    <w:multiLevelType w:val="hybridMultilevel"/>
    <w:tmpl w:val="D39A42E8"/>
    <w:lvl w:ilvl="0" w:tplc="34AE454A">
      <w:start w:val="1"/>
      <w:numFmt w:val="bullet"/>
      <w:lvlText w:val=""/>
      <w:lvlJc w:val="left"/>
      <w:pPr>
        <w:ind w:left="720" w:hanging="360"/>
      </w:pPr>
      <w:rPr>
        <w:rFonts w:ascii="Symbol" w:hAnsi="Symbol" w:hint="default"/>
      </w:rPr>
    </w:lvl>
    <w:lvl w:ilvl="1" w:tplc="7B4A3570">
      <w:start w:val="1"/>
      <w:numFmt w:val="bullet"/>
      <w:lvlText w:val="o"/>
      <w:lvlJc w:val="left"/>
      <w:pPr>
        <w:ind w:left="1440" w:hanging="360"/>
      </w:pPr>
      <w:rPr>
        <w:rFonts w:ascii="Courier New" w:hAnsi="Courier New" w:hint="default"/>
      </w:rPr>
    </w:lvl>
    <w:lvl w:ilvl="2" w:tplc="95160A9E">
      <w:start w:val="1"/>
      <w:numFmt w:val="bullet"/>
      <w:lvlText w:val=""/>
      <w:lvlJc w:val="left"/>
      <w:pPr>
        <w:ind w:left="2160" w:hanging="360"/>
      </w:pPr>
      <w:rPr>
        <w:rFonts w:ascii="Wingdings" w:hAnsi="Wingdings" w:hint="default"/>
      </w:rPr>
    </w:lvl>
    <w:lvl w:ilvl="3" w:tplc="B4D832CA">
      <w:start w:val="1"/>
      <w:numFmt w:val="bullet"/>
      <w:lvlText w:val=""/>
      <w:lvlJc w:val="left"/>
      <w:pPr>
        <w:ind w:left="2880" w:hanging="360"/>
      </w:pPr>
      <w:rPr>
        <w:rFonts w:ascii="Symbol" w:hAnsi="Symbol" w:hint="default"/>
      </w:rPr>
    </w:lvl>
    <w:lvl w:ilvl="4" w:tplc="BA501D8E">
      <w:start w:val="1"/>
      <w:numFmt w:val="bullet"/>
      <w:lvlText w:val="o"/>
      <w:lvlJc w:val="left"/>
      <w:pPr>
        <w:ind w:left="3600" w:hanging="360"/>
      </w:pPr>
      <w:rPr>
        <w:rFonts w:ascii="Courier New" w:hAnsi="Courier New" w:hint="default"/>
      </w:rPr>
    </w:lvl>
    <w:lvl w:ilvl="5" w:tplc="23249A0A">
      <w:start w:val="1"/>
      <w:numFmt w:val="bullet"/>
      <w:lvlText w:val=""/>
      <w:lvlJc w:val="left"/>
      <w:pPr>
        <w:ind w:left="4320" w:hanging="360"/>
      </w:pPr>
      <w:rPr>
        <w:rFonts w:ascii="Wingdings" w:hAnsi="Wingdings" w:hint="default"/>
      </w:rPr>
    </w:lvl>
    <w:lvl w:ilvl="6" w:tplc="EE6AD6F0">
      <w:start w:val="1"/>
      <w:numFmt w:val="bullet"/>
      <w:lvlText w:val=""/>
      <w:lvlJc w:val="left"/>
      <w:pPr>
        <w:ind w:left="5040" w:hanging="360"/>
      </w:pPr>
      <w:rPr>
        <w:rFonts w:ascii="Symbol" w:hAnsi="Symbol" w:hint="default"/>
      </w:rPr>
    </w:lvl>
    <w:lvl w:ilvl="7" w:tplc="6A56DDB6">
      <w:start w:val="1"/>
      <w:numFmt w:val="bullet"/>
      <w:lvlText w:val="o"/>
      <w:lvlJc w:val="left"/>
      <w:pPr>
        <w:ind w:left="5760" w:hanging="360"/>
      </w:pPr>
      <w:rPr>
        <w:rFonts w:ascii="Courier New" w:hAnsi="Courier New" w:hint="default"/>
      </w:rPr>
    </w:lvl>
    <w:lvl w:ilvl="8" w:tplc="3716B468">
      <w:start w:val="1"/>
      <w:numFmt w:val="bullet"/>
      <w:lvlText w:val=""/>
      <w:lvlJc w:val="left"/>
      <w:pPr>
        <w:ind w:left="6480" w:hanging="360"/>
      </w:pPr>
      <w:rPr>
        <w:rFonts w:ascii="Wingdings" w:hAnsi="Wingdings" w:hint="default"/>
      </w:rPr>
    </w:lvl>
  </w:abstractNum>
  <w:abstractNum w:abstractNumId="38" w15:restartNumberingAfterBreak="0">
    <w:nsid w:val="77524C91"/>
    <w:multiLevelType w:val="hybridMultilevel"/>
    <w:tmpl w:val="49F4A4CC"/>
    <w:lvl w:ilvl="0" w:tplc="D33056B6">
      <w:start w:val="1"/>
      <w:numFmt w:val="bullet"/>
      <w:lvlText w:val=""/>
      <w:lvlJc w:val="left"/>
      <w:pPr>
        <w:ind w:left="720" w:hanging="360"/>
      </w:pPr>
      <w:rPr>
        <w:rFonts w:ascii="Symbol" w:hAnsi="Symbol" w:hint="default"/>
      </w:rPr>
    </w:lvl>
    <w:lvl w:ilvl="1" w:tplc="E4EA7D80">
      <w:start w:val="1"/>
      <w:numFmt w:val="bullet"/>
      <w:lvlText w:val="o"/>
      <w:lvlJc w:val="left"/>
      <w:pPr>
        <w:ind w:left="1440" w:hanging="360"/>
      </w:pPr>
      <w:rPr>
        <w:rFonts w:ascii="Courier New" w:hAnsi="Courier New" w:hint="default"/>
      </w:rPr>
    </w:lvl>
    <w:lvl w:ilvl="2" w:tplc="3406136A">
      <w:start w:val="1"/>
      <w:numFmt w:val="bullet"/>
      <w:lvlText w:val=""/>
      <w:lvlJc w:val="left"/>
      <w:pPr>
        <w:ind w:left="2160" w:hanging="360"/>
      </w:pPr>
      <w:rPr>
        <w:rFonts w:ascii="Wingdings" w:hAnsi="Wingdings" w:hint="default"/>
      </w:rPr>
    </w:lvl>
    <w:lvl w:ilvl="3" w:tplc="1D0E0736">
      <w:start w:val="1"/>
      <w:numFmt w:val="bullet"/>
      <w:lvlText w:val=""/>
      <w:lvlJc w:val="left"/>
      <w:pPr>
        <w:ind w:left="2880" w:hanging="360"/>
      </w:pPr>
      <w:rPr>
        <w:rFonts w:ascii="Symbol" w:hAnsi="Symbol" w:hint="default"/>
      </w:rPr>
    </w:lvl>
    <w:lvl w:ilvl="4" w:tplc="DAEAD310">
      <w:start w:val="1"/>
      <w:numFmt w:val="bullet"/>
      <w:lvlText w:val="o"/>
      <w:lvlJc w:val="left"/>
      <w:pPr>
        <w:ind w:left="3600" w:hanging="360"/>
      </w:pPr>
      <w:rPr>
        <w:rFonts w:ascii="Courier New" w:hAnsi="Courier New" w:hint="default"/>
      </w:rPr>
    </w:lvl>
    <w:lvl w:ilvl="5" w:tplc="961E6D0C">
      <w:start w:val="1"/>
      <w:numFmt w:val="bullet"/>
      <w:lvlText w:val=""/>
      <w:lvlJc w:val="left"/>
      <w:pPr>
        <w:ind w:left="4320" w:hanging="360"/>
      </w:pPr>
      <w:rPr>
        <w:rFonts w:ascii="Wingdings" w:hAnsi="Wingdings" w:hint="default"/>
      </w:rPr>
    </w:lvl>
    <w:lvl w:ilvl="6" w:tplc="BE821B62">
      <w:start w:val="1"/>
      <w:numFmt w:val="bullet"/>
      <w:lvlText w:val=""/>
      <w:lvlJc w:val="left"/>
      <w:pPr>
        <w:ind w:left="5040" w:hanging="360"/>
      </w:pPr>
      <w:rPr>
        <w:rFonts w:ascii="Symbol" w:hAnsi="Symbol" w:hint="default"/>
      </w:rPr>
    </w:lvl>
    <w:lvl w:ilvl="7" w:tplc="CB7C08FC">
      <w:start w:val="1"/>
      <w:numFmt w:val="bullet"/>
      <w:lvlText w:val="o"/>
      <w:lvlJc w:val="left"/>
      <w:pPr>
        <w:ind w:left="5760" w:hanging="360"/>
      </w:pPr>
      <w:rPr>
        <w:rFonts w:ascii="Courier New" w:hAnsi="Courier New" w:hint="default"/>
      </w:rPr>
    </w:lvl>
    <w:lvl w:ilvl="8" w:tplc="F5602100">
      <w:start w:val="1"/>
      <w:numFmt w:val="bullet"/>
      <w:lvlText w:val=""/>
      <w:lvlJc w:val="left"/>
      <w:pPr>
        <w:ind w:left="6480" w:hanging="360"/>
      </w:pPr>
      <w:rPr>
        <w:rFonts w:ascii="Wingdings" w:hAnsi="Wingdings" w:hint="default"/>
      </w:rPr>
    </w:lvl>
  </w:abstractNum>
  <w:abstractNum w:abstractNumId="39" w15:restartNumberingAfterBreak="0">
    <w:nsid w:val="7BB4088C"/>
    <w:multiLevelType w:val="hybridMultilevel"/>
    <w:tmpl w:val="1304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20"/>
  </w:num>
  <w:num w:numId="5">
    <w:abstractNumId w:val="21"/>
  </w:num>
  <w:num w:numId="6">
    <w:abstractNumId w:val="22"/>
  </w:num>
  <w:num w:numId="7">
    <w:abstractNumId w:val="13"/>
  </w:num>
  <w:num w:numId="8">
    <w:abstractNumId w:val="37"/>
  </w:num>
  <w:num w:numId="9">
    <w:abstractNumId w:val="38"/>
  </w:num>
  <w:num w:numId="10">
    <w:abstractNumId w:val="19"/>
  </w:num>
  <w:num w:numId="11">
    <w:abstractNumId w:val="11"/>
  </w:num>
  <w:num w:numId="12">
    <w:abstractNumId w:val="33"/>
  </w:num>
  <w:num w:numId="13">
    <w:abstractNumId w:val="24"/>
  </w:num>
  <w:num w:numId="14">
    <w:abstractNumId w:val="29"/>
  </w:num>
  <w:num w:numId="15">
    <w:abstractNumId w:val="36"/>
  </w:num>
  <w:num w:numId="16">
    <w:abstractNumId w:val="23"/>
  </w:num>
  <w:num w:numId="17">
    <w:abstractNumId w:val="39"/>
  </w:num>
  <w:num w:numId="18">
    <w:abstractNumId w:val="17"/>
  </w:num>
  <w:num w:numId="19">
    <w:abstractNumId w:val="7"/>
  </w:num>
  <w:num w:numId="20">
    <w:abstractNumId w:val="15"/>
  </w:num>
  <w:num w:numId="21">
    <w:abstractNumId w:val="12"/>
  </w:num>
  <w:num w:numId="22">
    <w:abstractNumId w:val="26"/>
  </w:num>
  <w:num w:numId="23">
    <w:abstractNumId w:val="25"/>
  </w:num>
  <w:num w:numId="24">
    <w:abstractNumId w:val="6"/>
  </w:num>
  <w:num w:numId="25">
    <w:abstractNumId w:val="5"/>
  </w:num>
  <w:num w:numId="26">
    <w:abstractNumId w:val="27"/>
  </w:num>
  <w:num w:numId="27">
    <w:abstractNumId w:val="8"/>
  </w:num>
  <w:num w:numId="28">
    <w:abstractNumId w:val="14"/>
  </w:num>
  <w:num w:numId="29">
    <w:abstractNumId w:val="28"/>
  </w:num>
  <w:num w:numId="30">
    <w:abstractNumId w:val="31"/>
  </w:num>
  <w:num w:numId="31">
    <w:abstractNumId w:val="16"/>
  </w:num>
  <w:num w:numId="32">
    <w:abstractNumId w:val="10"/>
  </w:num>
  <w:num w:numId="33">
    <w:abstractNumId w:val="30"/>
  </w:num>
  <w:num w:numId="34">
    <w:abstractNumId w:val="9"/>
  </w:num>
  <w:num w:numId="35">
    <w:abstractNumId w:val="18"/>
  </w:num>
  <w:num w:numId="36">
    <w:abstractNumId w:val="35"/>
  </w:num>
  <w:num w:numId="37">
    <w:abstractNumId w:val="34"/>
  </w:num>
  <w:num w:numId="38">
    <w:abstractNumId w:val="0"/>
  </w:num>
  <w:num w:numId="39">
    <w:abstractNumId w:val="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718"/>
    <w:rsid w:val="00002C2D"/>
    <w:rsid w:val="00010C62"/>
    <w:rsid w:val="00013ADB"/>
    <w:rsid w:val="00015F80"/>
    <w:rsid w:val="00016088"/>
    <w:rsid w:val="000173DB"/>
    <w:rsid w:val="00020351"/>
    <w:rsid w:val="00020DC0"/>
    <w:rsid w:val="00021751"/>
    <w:rsid w:val="00024387"/>
    <w:rsid w:val="00026F5C"/>
    <w:rsid w:val="000358D5"/>
    <w:rsid w:val="00041D8B"/>
    <w:rsid w:val="00052A9F"/>
    <w:rsid w:val="000538F9"/>
    <w:rsid w:val="00056B40"/>
    <w:rsid w:val="00061388"/>
    <w:rsid w:val="00062361"/>
    <w:rsid w:val="00067C7D"/>
    <w:rsid w:val="0008340B"/>
    <w:rsid w:val="00084935"/>
    <w:rsid w:val="00095DBF"/>
    <w:rsid w:val="000A404A"/>
    <w:rsid w:val="000A6A11"/>
    <w:rsid w:val="000B0031"/>
    <w:rsid w:val="000B627F"/>
    <w:rsid w:val="000B74AA"/>
    <w:rsid w:val="000C2078"/>
    <w:rsid w:val="000C2973"/>
    <w:rsid w:val="000C2C40"/>
    <w:rsid w:val="000C6B2B"/>
    <w:rsid w:val="000C6F0C"/>
    <w:rsid w:val="000D6561"/>
    <w:rsid w:val="000E74A0"/>
    <w:rsid w:val="000F13A9"/>
    <w:rsid w:val="000F5C2E"/>
    <w:rsid w:val="00103248"/>
    <w:rsid w:val="00106318"/>
    <w:rsid w:val="001243D6"/>
    <w:rsid w:val="00125A9D"/>
    <w:rsid w:val="00131334"/>
    <w:rsid w:val="001406A1"/>
    <w:rsid w:val="00142958"/>
    <w:rsid w:val="00142A28"/>
    <w:rsid w:val="00144F8A"/>
    <w:rsid w:val="00147B63"/>
    <w:rsid w:val="00150751"/>
    <w:rsid w:val="00162C0E"/>
    <w:rsid w:val="00164F23"/>
    <w:rsid w:val="00170896"/>
    <w:rsid w:val="00171672"/>
    <w:rsid w:val="00181E28"/>
    <w:rsid w:val="00182D01"/>
    <w:rsid w:val="001A23B6"/>
    <w:rsid w:val="001A4F95"/>
    <w:rsid w:val="001A6515"/>
    <w:rsid w:val="001B61D4"/>
    <w:rsid w:val="001B6DD6"/>
    <w:rsid w:val="001C30BE"/>
    <w:rsid w:val="001D0FE8"/>
    <w:rsid w:val="001D1624"/>
    <w:rsid w:val="001D5AA0"/>
    <w:rsid w:val="001E0A07"/>
    <w:rsid w:val="001E24D4"/>
    <w:rsid w:val="001E2613"/>
    <w:rsid w:val="001F0BEA"/>
    <w:rsid w:val="001F110B"/>
    <w:rsid w:val="001F647A"/>
    <w:rsid w:val="001F7BE7"/>
    <w:rsid w:val="002021B7"/>
    <w:rsid w:val="00202F3E"/>
    <w:rsid w:val="00204788"/>
    <w:rsid w:val="002130E0"/>
    <w:rsid w:val="00215A0D"/>
    <w:rsid w:val="0022457B"/>
    <w:rsid w:val="00233215"/>
    <w:rsid w:val="00233FAE"/>
    <w:rsid w:val="00237AE7"/>
    <w:rsid w:val="00241222"/>
    <w:rsid w:val="00241BB9"/>
    <w:rsid w:val="00262DFF"/>
    <w:rsid w:val="0027430D"/>
    <w:rsid w:val="00275F39"/>
    <w:rsid w:val="00291762"/>
    <w:rsid w:val="00292A08"/>
    <w:rsid w:val="002A2233"/>
    <w:rsid w:val="002B008F"/>
    <w:rsid w:val="002B163B"/>
    <w:rsid w:val="002C2248"/>
    <w:rsid w:val="002D0EB1"/>
    <w:rsid w:val="002D5E4E"/>
    <w:rsid w:val="002E0596"/>
    <w:rsid w:val="002E14AE"/>
    <w:rsid w:val="002F07BD"/>
    <w:rsid w:val="002F14A1"/>
    <w:rsid w:val="002F6C23"/>
    <w:rsid w:val="003005FB"/>
    <w:rsid w:val="0030174E"/>
    <w:rsid w:val="00304F2A"/>
    <w:rsid w:val="003105A2"/>
    <w:rsid w:val="00311A92"/>
    <w:rsid w:val="003136A6"/>
    <w:rsid w:val="00313D0A"/>
    <w:rsid w:val="0031571A"/>
    <w:rsid w:val="003168E0"/>
    <w:rsid w:val="00335463"/>
    <w:rsid w:val="0035616E"/>
    <w:rsid w:val="003562B8"/>
    <w:rsid w:val="0035637D"/>
    <w:rsid w:val="00360A49"/>
    <w:rsid w:val="0036389C"/>
    <w:rsid w:val="00365D48"/>
    <w:rsid w:val="0037247A"/>
    <w:rsid w:val="00375D92"/>
    <w:rsid w:val="00380D5E"/>
    <w:rsid w:val="00382513"/>
    <w:rsid w:val="0038542D"/>
    <w:rsid w:val="00390D83"/>
    <w:rsid w:val="00394AD1"/>
    <w:rsid w:val="003A7B3C"/>
    <w:rsid w:val="003B5E1F"/>
    <w:rsid w:val="003D62F5"/>
    <w:rsid w:val="003D6519"/>
    <w:rsid w:val="003E2A30"/>
    <w:rsid w:val="003F40BA"/>
    <w:rsid w:val="003F4AC0"/>
    <w:rsid w:val="003F5307"/>
    <w:rsid w:val="00402CB5"/>
    <w:rsid w:val="00405CBD"/>
    <w:rsid w:val="00407C78"/>
    <w:rsid w:val="00424B5B"/>
    <w:rsid w:val="00425984"/>
    <w:rsid w:val="00432164"/>
    <w:rsid w:val="00437276"/>
    <w:rsid w:val="00444D1C"/>
    <w:rsid w:val="00445F23"/>
    <w:rsid w:val="00453932"/>
    <w:rsid w:val="00475636"/>
    <w:rsid w:val="00476983"/>
    <w:rsid w:val="00483BF5"/>
    <w:rsid w:val="00484EC8"/>
    <w:rsid w:val="004912F3"/>
    <w:rsid w:val="00491889"/>
    <w:rsid w:val="004964D1"/>
    <w:rsid w:val="004975F1"/>
    <w:rsid w:val="00497CEF"/>
    <w:rsid w:val="004A0C85"/>
    <w:rsid w:val="004A2790"/>
    <w:rsid w:val="004C4A65"/>
    <w:rsid w:val="004D7EA8"/>
    <w:rsid w:val="004E5F96"/>
    <w:rsid w:val="004E662A"/>
    <w:rsid w:val="004F03B4"/>
    <w:rsid w:val="004F0F9B"/>
    <w:rsid w:val="004F1C14"/>
    <w:rsid w:val="00502C47"/>
    <w:rsid w:val="00516312"/>
    <w:rsid w:val="0052229D"/>
    <w:rsid w:val="00534150"/>
    <w:rsid w:val="0053471E"/>
    <w:rsid w:val="005350FC"/>
    <w:rsid w:val="00557690"/>
    <w:rsid w:val="00557C26"/>
    <w:rsid w:val="00561E04"/>
    <w:rsid w:val="00563148"/>
    <w:rsid w:val="00574C7E"/>
    <w:rsid w:val="00576391"/>
    <w:rsid w:val="00581324"/>
    <w:rsid w:val="005826B3"/>
    <w:rsid w:val="005908EE"/>
    <w:rsid w:val="00592A33"/>
    <w:rsid w:val="00597004"/>
    <w:rsid w:val="005A3387"/>
    <w:rsid w:val="005B398B"/>
    <w:rsid w:val="005B6FA6"/>
    <w:rsid w:val="005D44BC"/>
    <w:rsid w:val="005D76B2"/>
    <w:rsid w:val="005F58F2"/>
    <w:rsid w:val="00600C7B"/>
    <w:rsid w:val="0060422D"/>
    <w:rsid w:val="00620C1F"/>
    <w:rsid w:val="006221E1"/>
    <w:rsid w:val="006230B4"/>
    <w:rsid w:val="006232AC"/>
    <w:rsid w:val="0063146C"/>
    <w:rsid w:val="00632176"/>
    <w:rsid w:val="00636E69"/>
    <w:rsid w:val="00637404"/>
    <w:rsid w:val="00640728"/>
    <w:rsid w:val="00645C3F"/>
    <w:rsid w:val="00670F01"/>
    <w:rsid w:val="00671D2D"/>
    <w:rsid w:val="00681636"/>
    <w:rsid w:val="00686D3A"/>
    <w:rsid w:val="00694C99"/>
    <w:rsid w:val="006A2EC7"/>
    <w:rsid w:val="006A5FE3"/>
    <w:rsid w:val="006B21EB"/>
    <w:rsid w:val="006B6218"/>
    <w:rsid w:val="006B6CCF"/>
    <w:rsid w:val="006C2FA2"/>
    <w:rsid w:val="006C48D2"/>
    <w:rsid w:val="006C4A51"/>
    <w:rsid w:val="006C5687"/>
    <w:rsid w:val="006E74E3"/>
    <w:rsid w:val="00701871"/>
    <w:rsid w:val="00704E2E"/>
    <w:rsid w:val="007053FC"/>
    <w:rsid w:val="00707243"/>
    <w:rsid w:val="0070750B"/>
    <w:rsid w:val="00715A28"/>
    <w:rsid w:val="00721762"/>
    <w:rsid w:val="00732995"/>
    <w:rsid w:val="0074193F"/>
    <w:rsid w:val="007420BB"/>
    <w:rsid w:val="00750D33"/>
    <w:rsid w:val="00780950"/>
    <w:rsid w:val="007874AB"/>
    <w:rsid w:val="007911FB"/>
    <w:rsid w:val="007A35DD"/>
    <w:rsid w:val="007B258F"/>
    <w:rsid w:val="007B2ED2"/>
    <w:rsid w:val="007B3F69"/>
    <w:rsid w:val="007B4DFF"/>
    <w:rsid w:val="007B6FED"/>
    <w:rsid w:val="007C1BD8"/>
    <w:rsid w:val="007C2596"/>
    <w:rsid w:val="007D37F0"/>
    <w:rsid w:val="007D628C"/>
    <w:rsid w:val="007D6BB1"/>
    <w:rsid w:val="007D71E4"/>
    <w:rsid w:val="007E1FF1"/>
    <w:rsid w:val="007F3948"/>
    <w:rsid w:val="007F40E3"/>
    <w:rsid w:val="007F5DB7"/>
    <w:rsid w:val="008009D1"/>
    <w:rsid w:val="0080606E"/>
    <w:rsid w:val="008073D7"/>
    <w:rsid w:val="00811E3C"/>
    <w:rsid w:val="0081302B"/>
    <w:rsid w:val="008176EC"/>
    <w:rsid w:val="00823E63"/>
    <w:rsid w:val="008271DB"/>
    <w:rsid w:val="008319AE"/>
    <w:rsid w:val="00833D2A"/>
    <w:rsid w:val="00837142"/>
    <w:rsid w:val="008423AF"/>
    <w:rsid w:val="0084568B"/>
    <w:rsid w:val="008473E7"/>
    <w:rsid w:val="008556DC"/>
    <w:rsid w:val="00861228"/>
    <w:rsid w:val="00871F21"/>
    <w:rsid w:val="00877730"/>
    <w:rsid w:val="00881726"/>
    <w:rsid w:val="00887823"/>
    <w:rsid w:val="008A0A71"/>
    <w:rsid w:val="008A32AD"/>
    <w:rsid w:val="008A4010"/>
    <w:rsid w:val="008A448B"/>
    <w:rsid w:val="008A5C72"/>
    <w:rsid w:val="008A6DF1"/>
    <w:rsid w:val="008C29EB"/>
    <w:rsid w:val="008D3B93"/>
    <w:rsid w:val="008E592A"/>
    <w:rsid w:val="008E6D7A"/>
    <w:rsid w:val="008E72CB"/>
    <w:rsid w:val="008F1718"/>
    <w:rsid w:val="008F75A9"/>
    <w:rsid w:val="008F78EE"/>
    <w:rsid w:val="00911580"/>
    <w:rsid w:val="00921AD9"/>
    <w:rsid w:val="009238DB"/>
    <w:rsid w:val="00931905"/>
    <w:rsid w:val="00937CF2"/>
    <w:rsid w:val="009412A2"/>
    <w:rsid w:val="00951FA5"/>
    <w:rsid w:val="00974BCE"/>
    <w:rsid w:val="00981401"/>
    <w:rsid w:val="00990317"/>
    <w:rsid w:val="00990CE5"/>
    <w:rsid w:val="00994B40"/>
    <w:rsid w:val="0099579D"/>
    <w:rsid w:val="009A1E43"/>
    <w:rsid w:val="009C3DAF"/>
    <w:rsid w:val="009C5521"/>
    <w:rsid w:val="009C76D9"/>
    <w:rsid w:val="009D29BD"/>
    <w:rsid w:val="009E41E1"/>
    <w:rsid w:val="009F009D"/>
    <w:rsid w:val="00A06E2F"/>
    <w:rsid w:val="00A1762E"/>
    <w:rsid w:val="00A23CC6"/>
    <w:rsid w:val="00A2435C"/>
    <w:rsid w:val="00A35107"/>
    <w:rsid w:val="00A35BDB"/>
    <w:rsid w:val="00A41D15"/>
    <w:rsid w:val="00A4287D"/>
    <w:rsid w:val="00A44BAA"/>
    <w:rsid w:val="00A54DD7"/>
    <w:rsid w:val="00A56148"/>
    <w:rsid w:val="00A61F8F"/>
    <w:rsid w:val="00A64DA9"/>
    <w:rsid w:val="00A729E8"/>
    <w:rsid w:val="00A87CA2"/>
    <w:rsid w:val="00A9064C"/>
    <w:rsid w:val="00A963DE"/>
    <w:rsid w:val="00AA0C84"/>
    <w:rsid w:val="00AB0FB2"/>
    <w:rsid w:val="00AB4EDA"/>
    <w:rsid w:val="00AC371E"/>
    <w:rsid w:val="00AF01B6"/>
    <w:rsid w:val="00B05BCD"/>
    <w:rsid w:val="00B109B4"/>
    <w:rsid w:val="00B11F03"/>
    <w:rsid w:val="00B13B80"/>
    <w:rsid w:val="00B21548"/>
    <w:rsid w:val="00B224DD"/>
    <w:rsid w:val="00B22B53"/>
    <w:rsid w:val="00B235BF"/>
    <w:rsid w:val="00B26D09"/>
    <w:rsid w:val="00B415B6"/>
    <w:rsid w:val="00B421F4"/>
    <w:rsid w:val="00B44247"/>
    <w:rsid w:val="00B50D33"/>
    <w:rsid w:val="00B52DAF"/>
    <w:rsid w:val="00B55269"/>
    <w:rsid w:val="00B62B05"/>
    <w:rsid w:val="00B634AB"/>
    <w:rsid w:val="00B635BD"/>
    <w:rsid w:val="00B63C04"/>
    <w:rsid w:val="00B713FE"/>
    <w:rsid w:val="00B7284C"/>
    <w:rsid w:val="00B920C8"/>
    <w:rsid w:val="00B9696E"/>
    <w:rsid w:val="00BB1A18"/>
    <w:rsid w:val="00BB55F5"/>
    <w:rsid w:val="00BC40BE"/>
    <w:rsid w:val="00BC4EEA"/>
    <w:rsid w:val="00BD10A5"/>
    <w:rsid w:val="00BD69B8"/>
    <w:rsid w:val="00BE37A2"/>
    <w:rsid w:val="00BE4DA9"/>
    <w:rsid w:val="00BE5EF3"/>
    <w:rsid w:val="00BE6A44"/>
    <w:rsid w:val="00BF3052"/>
    <w:rsid w:val="00BF3E39"/>
    <w:rsid w:val="00C004D2"/>
    <w:rsid w:val="00C04DA6"/>
    <w:rsid w:val="00C214E3"/>
    <w:rsid w:val="00C26B14"/>
    <w:rsid w:val="00C27B56"/>
    <w:rsid w:val="00C36FB1"/>
    <w:rsid w:val="00C44B17"/>
    <w:rsid w:val="00C45021"/>
    <w:rsid w:val="00C472CA"/>
    <w:rsid w:val="00C51F9E"/>
    <w:rsid w:val="00C53881"/>
    <w:rsid w:val="00C607C5"/>
    <w:rsid w:val="00C61446"/>
    <w:rsid w:val="00C61F71"/>
    <w:rsid w:val="00C657F3"/>
    <w:rsid w:val="00C65EEA"/>
    <w:rsid w:val="00C7185C"/>
    <w:rsid w:val="00C73E5B"/>
    <w:rsid w:val="00C80B4D"/>
    <w:rsid w:val="00CA1245"/>
    <w:rsid w:val="00CA1A55"/>
    <w:rsid w:val="00CA2FB0"/>
    <w:rsid w:val="00CA5D85"/>
    <w:rsid w:val="00CA7A93"/>
    <w:rsid w:val="00CC2D5A"/>
    <w:rsid w:val="00CC54F4"/>
    <w:rsid w:val="00CC5B4D"/>
    <w:rsid w:val="00CD3739"/>
    <w:rsid w:val="00CD434A"/>
    <w:rsid w:val="00CD69FC"/>
    <w:rsid w:val="00CE08C7"/>
    <w:rsid w:val="00CE14D4"/>
    <w:rsid w:val="00CE4B94"/>
    <w:rsid w:val="00CF3965"/>
    <w:rsid w:val="00D00B4F"/>
    <w:rsid w:val="00D11DFD"/>
    <w:rsid w:val="00D11EED"/>
    <w:rsid w:val="00D132F1"/>
    <w:rsid w:val="00D1772A"/>
    <w:rsid w:val="00D22B47"/>
    <w:rsid w:val="00D238B6"/>
    <w:rsid w:val="00D30B1B"/>
    <w:rsid w:val="00D331B7"/>
    <w:rsid w:val="00D3470B"/>
    <w:rsid w:val="00D35A09"/>
    <w:rsid w:val="00D41387"/>
    <w:rsid w:val="00D42D0D"/>
    <w:rsid w:val="00D442DC"/>
    <w:rsid w:val="00D53CBD"/>
    <w:rsid w:val="00D5468B"/>
    <w:rsid w:val="00D6590C"/>
    <w:rsid w:val="00D70F18"/>
    <w:rsid w:val="00D7182D"/>
    <w:rsid w:val="00D72FB2"/>
    <w:rsid w:val="00D75790"/>
    <w:rsid w:val="00D766C2"/>
    <w:rsid w:val="00D816DC"/>
    <w:rsid w:val="00D81B53"/>
    <w:rsid w:val="00DA0DEA"/>
    <w:rsid w:val="00DA3DC6"/>
    <w:rsid w:val="00DA4326"/>
    <w:rsid w:val="00DA4E56"/>
    <w:rsid w:val="00DB2A4B"/>
    <w:rsid w:val="00DB3B85"/>
    <w:rsid w:val="00DB4F1E"/>
    <w:rsid w:val="00DC1492"/>
    <w:rsid w:val="00DC77E1"/>
    <w:rsid w:val="00DD4B92"/>
    <w:rsid w:val="00DD4BD0"/>
    <w:rsid w:val="00DE1216"/>
    <w:rsid w:val="00DF2F93"/>
    <w:rsid w:val="00DF30BF"/>
    <w:rsid w:val="00DF49F1"/>
    <w:rsid w:val="00DF5A11"/>
    <w:rsid w:val="00E0232F"/>
    <w:rsid w:val="00E0437F"/>
    <w:rsid w:val="00E04B3D"/>
    <w:rsid w:val="00E226EA"/>
    <w:rsid w:val="00E360F2"/>
    <w:rsid w:val="00E419B0"/>
    <w:rsid w:val="00E43B9C"/>
    <w:rsid w:val="00E63DE4"/>
    <w:rsid w:val="00E679D5"/>
    <w:rsid w:val="00E70649"/>
    <w:rsid w:val="00E740B6"/>
    <w:rsid w:val="00E820B6"/>
    <w:rsid w:val="00E86C49"/>
    <w:rsid w:val="00E90C45"/>
    <w:rsid w:val="00EA0371"/>
    <w:rsid w:val="00EC565D"/>
    <w:rsid w:val="00EC69B6"/>
    <w:rsid w:val="00ED0BCE"/>
    <w:rsid w:val="00ED7BDB"/>
    <w:rsid w:val="00EE0B52"/>
    <w:rsid w:val="00EE5D81"/>
    <w:rsid w:val="00EF0E82"/>
    <w:rsid w:val="00EF7EBA"/>
    <w:rsid w:val="00F102E5"/>
    <w:rsid w:val="00F148C8"/>
    <w:rsid w:val="00F21100"/>
    <w:rsid w:val="00F214CD"/>
    <w:rsid w:val="00F2261B"/>
    <w:rsid w:val="00F22DAB"/>
    <w:rsid w:val="00F374C6"/>
    <w:rsid w:val="00F37AB0"/>
    <w:rsid w:val="00F37D81"/>
    <w:rsid w:val="00F61417"/>
    <w:rsid w:val="00F65521"/>
    <w:rsid w:val="00F7214B"/>
    <w:rsid w:val="00F752DE"/>
    <w:rsid w:val="00F769E2"/>
    <w:rsid w:val="00F77949"/>
    <w:rsid w:val="00F86058"/>
    <w:rsid w:val="00F924A2"/>
    <w:rsid w:val="00F951CA"/>
    <w:rsid w:val="00FA2A6D"/>
    <w:rsid w:val="00FA61CA"/>
    <w:rsid w:val="00FA6314"/>
    <w:rsid w:val="00FB4B46"/>
    <w:rsid w:val="00FC2AC0"/>
    <w:rsid w:val="00FC313B"/>
    <w:rsid w:val="00FC6EF2"/>
    <w:rsid w:val="00FD056D"/>
    <w:rsid w:val="00FD0DD7"/>
    <w:rsid w:val="00FD3F93"/>
    <w:rsid w:val="00FD5ECC"/>
    <w:rsid w:val="00FE102A"/>
    <w:rsid w:val="00FE5573"/>
    <w:rsid w:val="00FF67F6"/>
    <w:rsid w:val="0102DD94"/>
    <w:rsid w:val="012DB32B"/>
    <w:rsid w:val="014F1205"/>
    <w:rsid w:val="0160B7FE"/>
    <w:rsid w:val="01C4E07D"/>
    <w:rsid w:val="01DEEFBA"/>
    <w:rsid w:val="021FC383"/>
    <w:rsid w:val="02514D48"/>
    <w:rsid w:val="028F6B59"/>
    <w:rsid w:val="02D02D2B"/>
    <w:rsid w:val="02E5E2DB"/>
    <w:rsid w:val="02FA24FF"/>
    <w:rsid w:val="0330B833"/>
    <w:rsid w:val="0361C727"/>
    <w:rsid w:val="0363D481"/>
    <w:rsid w:val="0372EDF8"/>
    <w:rsid w:val="03A6E092"/>
    <w:rsid w:val="03CB3B9F"/>
    <w:rsid w:val="03F33BDA"/>
    <w:rsid w:val="0406BFDD"/>
    <w:rsid w:val="04C72560"/>
    <w:rsid w:val="04D7859D"/>
    <w:rsid w:val="04EC96EA"/>
    <w:rsid w:val="04F4696C"/>
    <w:rsid w:val="04F8BA49"/>
    <w:rsid w:val="04FBD8FE"/>
    <w:rsid w:val="055DA88F"/>
    <w:rsid w:val="05661450"/>
    <w:rsid w:val="059B798F"/>
    <w:rsid w:val="05A82662"/>
    <w:rsid w:val="05ACE63C"/>
    <w:rsid w:val="06088D60"/>
    <w:rsid w:val="0629A665"/>
    <w:rsid w:val="06655741"/>
    <w:rsid w:val="066EA7AC"/>
    <w:rsid w:val="067E796A"/>
    <w:rsid w:val="0693EEC2"/>
    <w:rsid w:val="069A1693"/>
    <w:rsid w:val="06DD7FC7"/>
    <w:rsid w:val="06FB0203"/>
    <w:rsid w:val="06FD004F"/>
    <w:rsid w:val="07303C29"/>
    <w:rsid w:val="0779EFF5"/>
    <w:rsid w:val="07C073A7"/>
    <w:rsid w:val="07EA57E1"/>
    <w:rsid w:val="08340D1B"/>
    <w:rsid w:val="08EA61CC"/>
    <w:rsid w:val="090D8D73"/>
    <w:rsid w:val="09942289"/>
    <w:rsid w:val="09B60B11"/>
    <w:rsid w:val="0A3D804B"/>
    <w:rsid w:val="0A9A2EC2"/>
    <w:rsid w:val="0ACD99A4"/>
    <w:rsid w:val="0ADA14FA"/>
    <w:rsid w:val="0AF4F82C"/>
    <w:rsid w:val="0B44E568"/>
    <w:rsid w:val="0BC999FF"/>
    <w:rsid w:val="0C43C695"/>
    <w:rsid w:val="0C5044B9"/>
    <w:rsid w:val="0C777022"/>
    <w:rsid w:val="0C90C88D"/>
    <w:rsid w:val="0CBA79A8"/>
    <w:rsid w:val="0CC8BA5B"/>
    <w:rsid w:val="0CCB4131"/>
    <w:rsid w:val="0CE63685"/>
    <w:rsid w:val="0CF9195F"/>
    <w:rsid w:val="0D26F4E4"/>
    <w:rsid w:val="0D4798AD"/>
    <w:rsid w:val="0D5B0D25"/>
    <w:rsid w:val="0D76071F"/>
    <w:rsid w:val="0D9792B1"/>
    <w:rsid w:val="0DD0B935"/>
    <w:rsid w:val="0DD2D23A"/>
    <w:rsid w:val="0DDA40A2"/>
    <w:rsid w:val="0DF96B32"/>
    <w:rsid w:val="0DFBE6C2"/>
    <w:rsid w:val="0E4ECAB8"/>
    <w:rsid w:val="0EB128A0"/>
    <w:rsid w:val="0EB195E2"/>
    <w:rsid w:val="0F07477B"/>
    <w:rsid w:val="0F16AA65"/>
    <w:rsid w:val="0F3263E3"/>
    <w:rsid w:val="0F59A350"/>
    <w:rsid w:val="105B387A"/>
    <w:rsid w:val="10FB06E9"/>
    <w:rsid w:val="1105A0BA"/>
    <w:rsid w:val="11A58213"/>
    <w:rsid w:val="11A6311F"/>
    <w:rsid w:val="11A7DE98"/>
    <w:rsid w:val="11CA7E77"/>
    <w:rsid w:val="11D4D484"/>
    <w:rsid w:val="12AA84C5"/>
    <w:rsid w:val="12AC63E4"/>
    <w:rsid w:val="12ADBFD8"/>
    <w:rsid w:val="12E9068E"/>
    <w:rsid w:val="12F7D22C"/>
    <w:rsid w:val="12FE884B"/>
    <w:rsid w:val="1338FFBB"/>
    <w:rsid w:val="13C5C6FB"/>
    <w:rsid w:val="141E07FF"/>
    <w:rsid w:val="1463E369"/>
    <w:rsid w:val="147E5942"/>
    <w:rsid w:val="14851670"/>
    <w:rsid w:val="14E7A3EE"/>
    <w:rsid w:val="14FA14F4"/>
    <w:rsid w:val="150EA745"/>
    <w:rsid w:val="15616A52"/>
    <w:rsid w:val="1597DEEA"/>
    <w:rsid w:val="15A11C7C"/>
    <w:rsid w:val="15A2BE6C"/>
    <w:rsid w:val="1638AA7D"/>
    <w:rsid w:val="1694BAF7"/>
    <w:rsid w:val="16DBAA27"/>
    <w:rsid w:val="16E86FC5"/>
    <w:rsid w:val="172827BE"/>
    <w:rsid w:val="175AF31E"/>
    <w:rsid w:val="176E92D3"/>
    <w:rsid w:val="177D57A0"/>
    <w:rsid w:val="17DAEA8F"/>
    <w:rsid w:val="180B7353"/>
    <w:rsid w:val="18356000"/>
    <w:rsid w:val="18539ADC"/>
    <w:rsid w:val="186A0F5C"/>
    <w:rsid w:val="1884EAD2"/>
    <w:rsid w:val="18DF0EE4"/>
    <w:rsid w:val="18E71120"/>
    <w:rsid w:val="1982AC23"/>
    <w:rsid w:val="198F68A5"/>
    <w:rsid w:val="19DD64BA"/>
    <w:rsid w:val="1A2AA6FF"/>
    <w:rsid w:val="1A48E6B8"/>
    <w:rsid w:val="1A7683C2"/>
    <w:rsid w:val="1A9C3CAA"/>
    <w:rsid w:val="1B3A46E5"/>
    <w:rsid w:val="1B6A361F"/>
    <w:rsid w:val="1B76457C"/>
    <w:rsid w:val="1B87975C"/>
    <w:rsid w:val="1C735562"/>
    <w:rsid w:val="1CD1A360"/>
    <w:rsid w:val="1CE5601E"/>
    <w:rsid w:val="1D19A3E2"/>
    <w:rsid w:val="1D500674"/>
    <w:rsid w:val="1D582358"/>
    <w:rsid w:val="1D606DE8"/>
    <w:rsid w:val="1DA4B429"/>
    <w:rsid w:val="1DAE2F1C"/>
    <w:rsid w:val="1DE6F72F"/>
    <w:rsid w:val="1DF1F71B"/>
    <w:rsid w:val="1E083B92"/>
    <w:rsid w:val="1E406553"/>
    <w:rsid w:val="1E41D1D9"/>
    <w:rsid w:val="1E571A17"/>
    <w:rsid w:val="1E72990E"/>
    <w:rsid w:val="1EAE914F"/>
    <w:rsid w:val="1EBE8726"/>
    <w:rsid w:val="1EC1C39B"/>
    <w:rsid w:val="1EF769EC"/>
    <w:rsid w:val="1F00BFDB"/>
    <w:rsid w:val="1F5B0539"/>
    <w:rsid w:val="1F715E05"/>
    <w:rsid w:val="1FCA474D"/>
    <w:rsid w:val="1FF8B915"/>
    <w:rsid w:val="20297855"/>
    <w:rsid w:val="203581CB"/>
    <w:rsid w:val="206C8A5E"/>
    <w:rsid w:val="209C903C"/>
    <w:rsid w:val="20E5CFDE"/>
    <w:rsid w:val="2102C64A"/>
    <w:rsid w:val="216378B5"/>
    <w:rsid w:val="2178D29D"/>
    <w:rsid w:val="21C42E43"/>
    <w:rsid w:val="21CAA237"/>
    <w:rsid w:val="21E8202A"/>
    <w:rsid w:val="2207F618"/>
    <w:rsid w:val="222218FF"/>
    <w:rsid w:val="229F0EDB"/>
    <w:rsid w:val="22CB3091"/>
    <w:rsid w:val="233228D7"/>
    <w:rsid w:val="2361732D"/>
    <w:rsid w:val="23914214"/>
    <w:rsid w:val="23A016B1"/>
    <w:rsid w:val="23A1FC33"/>
    <w:rsid w:val="23BDA609"/>
    <w:rsid w:val="240D778B"/>
    <w:rsid w:val="24199B7E"/>
    <w:rsid w:val="241C45CD"/>
    <w:rsid w:val="245CE22A"/>
    <w:rsid w:val="2489F62E"/>
    <w:rsid w:val="24E96276"/>
    <w:rsid w:val="2504C4F0"/>
    <w:rsid w:val="250B3FC1"/>
    <w:rsid w:val="250B81AF"/>
    <w:rsid w:val="25417468"/>
    <w:rsid w:val="258BB50A"/>
    <w:rsid w:val="25A018A4"/>
    <w:rsid w:val="25FCDD29"/>
    <w:rsid w:val="260C3828"/>
    <w:rsid w:val="2631EFFC"/>
    <w:rsid w:val="264FC8A0"/>
    <w:rsid w:val="26504CA4"/>
    <w:rsid w:val="26613AA5"/>
    <w:rsid w:val="2667A43B"/>
    <w:rsid w:val="26DB673B"/>
    <w:rsid w:val="276D8DDB"/>
    <w:rsid w:val="27984CC7"/>
    <w:rsid w:val="27B07905"/>
    <w:rsid w:val="27D7462D"/>
    <w:rsid w:val="27DCF35F"/>
    <w:rsid w:val="27F76D27"/>
    <w:rsid w:val="2840A612"/>
    <w:rsid w:val="285D4353"/>
    <w:rsid w:val="2867A9E7"/>
    <w:rsid w:val="286A44DD"/>
    <w:rsid w:val="2877379C"/>
    <w:rsid w:val="28A6D6F3"/>
    <w:rsid w:val="290A2E36"/>
    <w:rsid w:val="294295DF"/>
    <w:rsid w:val="297E4985"/>
    <w:rsid w:val="298003B6"/>
    <w:rsid w:val="2998DB67"/>
    <w:rsid w:val="29CFC99E"/>
    <w:rsid w:val="29F6A94B"/>
    <w:rsid w:val="2A190027"/>
    <w:rsid w:val="2A4DA728"/>
    <w:rsid w:val="2A6056F3"/>
    <w:rsid w:val="2A9E2380"/>
    <w:rsid w:val="2AABA43A"/>
    <w:rsid w:val="2ACBAF57"/>
    <w:rsid w:val="2B089496"/>
    <w:rsid w:val="2B18F173"/>
    <w:rsid w:val="2C446CC5"/>
    <w:rsid w:val="2C4C3419"/>
    <w:rsid w:val="2CD3C059"/>
    <w:rsid w:val="2CE47BE2"/>
    <w:rsid w:val="2CF10F25"/>
    <w:rsid w:val="2D004723"/>
    <w:rsid w:val="2D190A8D"/>
    <w:rsid w:val="2D5D350E"/>
    <w:rsid w:val="2D959507"/>
    <w:rsid w:val="2D980B41"/>
    <w:rsid w:val="2DFD9C49"/>
    <w:rsid w:val="2E25D686"/>
    <w:rsid w:val="2E6C2E7E"/>
    <w:rsid w:val="2E888FD3"/>
    <w:rsid w:val="2EB3700E"/>
    <w:rsid w:val="2F74C2B5"/>
    <w:rsid w:val="2F7960E2"/>
    <w:rsid w:val="2F9F2686"/>
    <w:rsid w:val="2FA9EB2C"/>
    <w:rsid w:val="2FB29D3E"/>
    <w:rsid w:val="2FB5427F"/>
    <w:rsid w:val="2FBDEC9F"/>
    <w:rsid w:val="2FDE627C"/>
    <w:rsid w:val="2FE200F2"/>
    <w:rsid w:val="2FF1973D"/>
    <w:rsid w:val="3039D356"/>
    <w:rsid w:val="306C5BAE"/>
    <w:rsid w:val="308AD1BA"/>
    <w:rsid w:val="30BE5BD6"/>
    <w:rsid w:val="30CDD309"/>
    <w:rsid w:val="30CF1273"/>
    <w:rsid w:val="30D8D216"/>
    <w:rsid w:val="30FB6307"/>
    <w:rsid w:val="3118502C"/>
    <w:rsid w:val="3139F152"/>
    <w:rsid w:val="31A12B1E"/>
    <w:rsid w:val="31C9E63E"/>
    <w:rsid w:val="32518455"/>
    <w:rsid w:val="3251BA4D"/>
    <w:rsid w:val="326C831B"/>
    <w:rsid w:val="32E228B5"/>
    <w:rsid w:val="33407B40"/>
    <w:rsid w:val="33AB0F3A"/>
    <w:rsid w:val="340B685E"/>
    <w:rsid w:val="346B5F9A"/>
    <w:rsid w:val="3472B40A"/>
    <w:rsid w:val="3494B74E"/>
    <w:rsid w:val="34C1E8DA"/>
    <w:rsid w:val="350F8FB2"/>
    <w:rsid w:val="3558535E"/>
    <w:rsid w:val="359BEC26"/>
    <w:rsid w:val="35A1C07D"/>
    <w:rsid w:val="35CE8E7B"/>
    <w:rsid w:val="35EDA7D8"/>
    <w:rsid w:val="35EDCF2F"/>
    <w:rsid w:val="35EF290A"/>
    <w:rsid w:val="3630B9E1"/>
    <w:rsid w:val="3639C00A"/>
    <w:rsid w:val="3698E2EF"/>
    <w:rsid w:val="369D9B9C"/>
    <w:rsid w:val="36ABDCD1"/>
    <w:rsid w:val="36B352AC"/>
    <w:rsid w:val="36C5E869"/>
    <w:rsid w:val="36F21A07"/>
    <w:rsid w:val="37678540"/>
    <w:rsid w:val="378BC05E"/>
    <w:rsid w:val="379A2555"/>
    <w:rsid w:val="37F9E867"/>
    <w:rsid w:val="381D1511"/>
    <w:rsid w:val="38365830"/>
    <w:rsid w:val="3857F98A"/>
    <w:rsid w:val="3876E037"/>
    <w:rsid w:val="3897CACA"/>
    <w:rsid w:val="38A3FA5C"/>
    <w:rsid w:val="38F7A826"/>
    <w:rsid w:val="38FE592A"/>
    <w:rsid w:val="3949483E"/>
    <w:rsid w:val="394C6CDB"/>
    <w:rsid w:val="395A2C72"/>
    <w:rsid w:val="397BF387"/>
    <w:rsid w:val="39E7402C"/>
    <w:rsid w:val="3A3FF780"/>
    <w:rsid w:val="3A754158"/>
    <w:rsid w:val="3A857408"/>
    <w:rsid w:val="3AA9FF0A"/>
    <w:rsid w:val="3B14EEFF"/>
    <w:rsid w:val="3B50F893"/>
    <w:rsid w:val="3B6A1B61"/>
    <w:rsid w:val="3B91FD4A"/>
    <w:rsid w:val="3BA7562D"/>
    <w:rsid w:val="3BF8FFEC"/>
    <w:rsid w:val="3C026B44"/>
    <w:rsid w:val="3C029EE4"/>
    <w:rsid w:val="3C6FB659"/>
    <w:rsid w:val="3C765DC2"/>
    <w:rsid w:val="3C822D91"/>
    <w:rsid w:val="3C89606D"/>
    <w:rsid w:val="3C9F96BE"/>
    <w:rsid w:val="3CAF62F7"/>
    <w:rsid w:val="3CC97276"/>
    <w:rsid w:val="3CD0AAB0"/>
    <w:rsid w:val="3CE8AD07"/>
    <w:rsid w:val="3CEA241F"/>
    <w:rsid w:val="3D04450A"/>
    <w:rsid w:val="3D2F934A"/>
    <w:rsid w:val="3D3281B2"/>
    <w:rsid w:val="3D8BFCF1"/>
    <w:rsid w:val="3DB6EA5B"/>
    <w:rsid w:val="3E071F42"/>
    <w:rsid w:val="3E1483B1"/>
    <w:rsid w:val="3E4501A2"/>
    <w:rsid w:val="3EC51E28"/>
    <w:rsid w:val="3F110583"/>
    <w:rsid w:val="3F508696"/>
    <w:rsid w:val="3F7B2C97"/>
    <w:rsid w:val="3FA3D522"/>
    <w:rsid w:val="3FA919DC"/>
    <w:rsid w:val="3FC562BB"/>
    <w:rsid w:val="3FF27749"/>
    <w:rsid w:val="400AB2C8"/>
    <w:rsid w:val="40464765"/>
    <w:rsid w:val="40656E6D"/>
    <w:rsid w:val="407CD073"/>
    <w:rsid w:val="40B39A56"/>
    <w:rsid w:val="40DBC2CB"/>
    <w:rsid w:val="40EDC7EB"/>
    <w:rsid w:val="410D132B"/>
    <w:rsid w:val="41C8E5A4"/>
    <w:rsid w:val="41DC7350"/>
    <w:rsid w:val="41E2B8D3"/>
    <w:rsid w:val="4208CD70"/>
    <w:rsid w:val="42276A8C"/>
    <w:rsid w:val="42299AD9"/>
    <w:rsid w:val="4230DF29"/>
    <w:rsid w:val="428DDF6A"/>
    <w:rsid w:val="42907FF6"/>
    <w:rsid w:val="42FE17B6"/>
    <w:rsid w:val="433BD0C8"/>
    <w:rsid w:val="435EBF7B"/>
    <w:rsid w:val="436BD6CE"/>
    <w:rsid w:val="4391258E"/>
    <w:rsid w:val="43F52A95"/>
    <w:rsid w:val="43FA2B6F"/>
    <w:rsid w:val="44039BAE"/>
    <w:rsid w:val="440B548A"/>
    <w:rsid w:val="441F4106"/>
    <w:rsid w:val="44581D13"/>
    <w:rsid w:val="445A11A1"/>
    <w:rsid w:val="446B3C5B"/>
    <w:rsid w:val="44FA9BAB"/>
    <w:rsid w:val="4523C4E5"/>
    <w:rsid w:val="452CEF63"/>
    <w:rsid w:val="454E78CF"/>
    <w:rsid w:val="456467AB"/>
    <w:rsid w:val="459A0CE2"/>
    <w:rsid w:val="45C3826C"/>
    <w:rsid w:val="4602EDC1"/>
    <w:rsid w:val="4641D8A0"/>
    <w:rsid w:val="4654BFF0"/>
    <w:rsid w:val="4677B5FC"/>
    <w:rsid w:val="468AC686"/>
    <w:rsid w:val="468CD4EF"/>
    <w:rsid w:val="46B8ACFC"/>
    <w:rsid w:val="472AE644"/>
    <w:rsid w:val="477B8486"/>
    <w:rsid w:val="47808835"/>
    <w:rsid w:val="4833A705"/>
    <w:rsid w:val="48CBD546"/>
    <w:rsid w:val="48D65C33"/>
    <w:rsid w:val="48D670FF"/>
    <w:rsid w:val="48FD0A7F"/>
    <w:rsid w:val="48FDEB6F"/>
    <w:rsid w:val="49261FF5"/>
    <w:rsid w:val="492AE096"/>
    <w:rsid w:val="498BB79C"/>
    <w:rsid w:val="49F7B023"/>
    <w:rsid w:val="4A018EE3"/>
    <w:rsid w:val="4A25B4B5"/>
    <w:rsid w:val="4A734459"/>
    <w:rsid w:val="4B0013A6"/>
    <w:rsid w:val="4B42FBAB"/>
    <w:rsid w:val="4BE7B98E"/>
    <w:rsid w:val="4BEC0D93"/>
    <w:rsid w:val="4C4EE60F"/>
    <w:rsid w:val="4C6993EC"/>
    <w:rsid w:val="4CEF6863"/>
    <w:rsid w:val="4D59CEE4"/>
    <w:rsid w:val="4D661688"/>
    <w:rsid w:val="4D7F6EED"/>
    <w:rsid w:val="4D95EBC5"/>
    <w:rsid w:val="4DACCBB1"/>
    <w:rsid w:val="4DBE17EA"/>
    <w:rsid w:val="4DBEF04C"/>
    <w:rsid w:val="4DEA10A9"/>
    <w:rsid w:val="4E1C1A84"/>
    <w:rsid w:val="4E4D85AC"/>
    <w:rsid w:val="4E59B63A"/>
    <w:rsid w:val="4E80B026"/>
    <w:rsid w:val="4E8E22D4"/>
    <w:rsid w:val="4EC0A0CC"/>
    <w:rsid w:val="4ED2D6C0"/>
    <w:rsid w:val="4EEBDC78"/>
    <w:rsid w:val="4EEDC00E"/>
    <w:rsid w:val="4F5271EF"/>
    <w:rsid w:val="4F599B88"/>
    <w:rsid w:val="4FA427C4"/>
    <w:rsid w:val="4FB394C8"/>
    <w:rsid w:val="4FC6AE34"/>
    <w:rsid w:val="4FFF4D26"/>
    <w:rsid w:val="506C9BEE"/>
    <w:rsid w:val="50A3857D"/>
    <w:rsid w:val="5104E7D4"/>
    <w:rsid w:val="514AF606"/>
    <w:rsid w:val="51713918"/>
    <w:rsid w:val="51958AB7"/>
    <w:rsid w:val="51DDC3A6"/>
    <w:rsid w:val="51DE9107"/>
    <w:rsid w:val="51F19AFB"/>
    <w:rsid w:val="5265F688"/>
    <w:rsid w:val="52861530"/>
    <w:rsid w:val="52C83E9A"/>
    <w:rsid w:val="52CB33D9"/>
    <w:rsid w:val="530B0AE7"/>
    <w:rsid w:val="530B258B"/>
    <w:rsid w:val="535B9611"/>
    <w:rsid w:val="5363FC92"/>
    <w:rsid w:val="53817D02"/>
    <w:rsid w:val="539C4D0B"/>
    <w:rsid w:val="53E31D0C"/>
    <w:rsid w:val="542BD272"/>
    <w:rsid w:val="54369E72"/>
    <w:rsid w:val="54685FF0"/>
    <w:rsid w:val="547C1B53"/>
    <w:rsid w:val="54AEC5AA"/>
    <w:rsid w:val="54D4A86C"/>
    <w:rsid w:val="54DEE6D3"/>
    <w:rsid w:val="54E52042"/>
    <w:rsid w:val="55282EBE"/>
    <w:rsid w:val="55293BBD"/>
    <w:rsid w:val="55441BD4"/>
    <w:rsid w:val="556BF3A4"/>
    <w:rsid w:val="558D9D79"/>
    <w:rsid w:val="55B22647"/>
    <w:rsid w:val="569AFAE9"/>
    <w:rsid w:val="56F38D87"/>
    <w:rsid w:val="56F86514"/>
    <w:rsid w:val="571D144B"/>
    <w:rsid w:val="5765168D"/>
    <w:rsid w:val="5767B55D"/>
    <w:rsid w:val="5778E990"/>
    <w:rsid w:val="578AEB3F"/>
    <w:rsid w:val="5795FE32"/>
    <w:rsid w:val="580914C7"/>
    <w:rsid w:val="581C1606"/>
    <w:rsid w:val="58573371"/>
    <w:rsid w:val="589D1065"/>
    <w:rsid w:val="59DC4E9E"/>
    <w:rsid w:val="5A1D4305"/>
    <w:rsid w:val="5A3C15EB"/>
    <w:rsid w:val="5A8A17EF"/>
    <w:rsid w:val="5A9052B0"/>
    <w:rsid w:val="5A950DA7"/>
    <w:rsid w:val="5ABC3AA8"/>
    <w:rsid w:val="5AC4A55E"/>
    <w:rsid w:val="5AD5400C"/>
    <w:rsid w:val="5ADAD24E"/>
    <w:rsid w:val="5AE7EB77"/>
    <w:rsid w:val="5AF907E9"/>
    <w:rsid w:val="5B372501"/>
    <w:rsid w:val="5B429CB1"/>
    <w:rsid w:val="5B8CA39F"/>
    <w:rsid w:val="5BB9CD35"/>
    <w:rsid w:val="5BE768A9"/>
    <w:rsid w:val="5C0FAC5B"/>
    <w:rsid w:val="5C8A55BB"/>
    <w:rsid w:val="5CA817FB"/>
    <w:rsid w:val="5CFE9DEF"/>
    <w:rsid w:val="5D16EEE8"/>
    <w:rsid w:val="5D2F8389"/>
    <w:rsid w:val="5D3B49F5"/>
    <w:rsid w:val="5D520E0E"/>
    <w:rsid w:val="5DA9D71D"/>
    <w:rsid w:val="5DBF4A35"/>
    <w:rsid w:val="5DFBFAC6"/>
    <w:rsid w:val="5E30AC83"/>
    <w:rsid w:val="5E5A36BB"/>
    <w:rsid w:val="5E739925"/>
    <w:rsid w:val="5EC1DE3B"/>
    <w:rsid w:val="5EEBD59B"/>
    <w:rsid w:val="5F285EB8"/>
    <w:rsid w:val="5F4DC6DA"/>
    <w:rsid w:val="5F931C8B"/>
    <w:rsid w:val="5FA7D809"/>
    <w:rsid w:val="5FBF1ED4"/>
    <w:rsid w:val="5FC5A244"/>
    <w:rsid w:val="5FF17F92"/>
    <w:rsid w:val="60021076"/>
    <w:rsid w:val="604F9877"/>
    <w:rsid w:val="60A23F31"/>
    <w:rsid w:val="60C4CE1E"/>
    <w:rsid w:val="60CE2824"/>
    <w:rsid w:val="6122F928"/>
    <w:rsid w:val="613CF164"/>
    <w:rsid w:val="61943326"/>
    <w:rsid w:val="61BD5F43"/>
    <w:rsid w:val="621C169F"/>
    <w:rsid w:val="62368AE9"/>
    <w:rsid w:val="6289C88C"/>
    <w:rsid w:val="62AF666C"/>
    <w:rsid w:val="62E8346C"/>
    <w:rsid w:val="63243F47"/>
    <w:rsid w:val="6329E4FF"/>
    <w:rsid w:val="633674EB"/>
    <w:rsid w:val="634BE8F7"/>
    <w:rsid w:val="63853954"/>
    <w:rsid w:val="63CCD0F2"/>
    <w:rsid w:val="641BB705"/>
    <w:rsid w:val="641F0F92"/>
    <w:rsid w:val="6451B041"/>
    <w:rsid w:val="64C79EE0"/>
    <w:rsid w:val="65134BA9"/>
    <w:rsid w:val="655EFF3D"/>
    <w:rsid w:val="657C2472"/>
    <w:rsid w:val="65819ECD"/>
    <w:rsid w:val="65BADFF3"/>
    <w:rsid w:val="66253A52"/>
    <w:rsid w:val="6641BE47"/>
    <w:rsid w:val="6679019E"/>
    <w:rsid w:val="66803858"/>
    <w:rsid w:val="66B5D24D"/>
    <w:rsid w:val="66FE63F5"/>
    <w:rsid w:val="6703B943"/>
    <w:rsid w:val="674CD0F7"/>
    <w:rsid w:val="6750B963"/>
    <w:rsid w:val="68076F8E"/>
    <w:rsid w:val="68410518"/>
    <w:rsid w:val="6844DD47"/>
    <w:rsid w:val="685650D1"/>
    <w:rsid w:val="6876264D"/>
    <w:rsid w:val="68B8D46A"/>
    <w:rsid w:val="68CB62CE"/>
    <w:rsid w:val="691CB2D8"/>
    <w:rsid w:val="6936AABA"/>
    <w:rsid w:val="6973F067"/>
    <w:rsid w:val="699A7B87"/>
    <w:rsid w:val="69A178B0"/>
    <w:rsid w:val="69CD2ED2"/>
    <w:rsid w:val="69FFBBFA"/>
    <w:rsid w:val="6A44D5BA"/>
    <w:rsid w:val="6AFB867F"/>
    <w:rsid w:val="6B283724"/>
    <w:rsid w:val="6B61FB40"/>
    <w:rsid w:val="6B7B52CF"/>
    <w:rsid w:val="6BF08912"/>
    <w:rsid w:val="6C39CF48"/>
    <w:rsid w:val="6C3CDDD0"/>
    <w:rsid w:val="6C684871"/>
    <w:rsid w:val="6CA5DA07"/>
    <w:rsid w:val="6CB88098"/>
    <w:rsid w:val="6CCDEFB8"/>
    <w:rsid w:val="6CF38529"/>
    <w:rsid w:val="6D2C231F"/>
    <w:rsid w:val="6D2C7AD9"/>
    <w:rsid w:val="6D9F11EB"/>
    <w:rsid w:val="6DBFA93D"/>
    <w:rsid w:val="6E18A83D"/>
    <w:rsid w:val="6E1B247F"/>
    <w:rsid w:val="6E65FE09"/>
    <w:rsid w:val="6E98AB44"/>
    <w:rsid w:val="6F0F7D12"/>
    <w:rsid w:val="6F2F9E0E"/>
    <w:rsid w:val="6F37BFA5"/>
    <w:rsid w:val="6F5AA481"/>
    <w:rsid w:val="6F96590E"/>
    <w:rsid w:val="6FB8FBC5"/>
    <w:rsid w:val="6FCAAF9C"/>
    <w:rsid w:val="6FFFD62C"/>
    <w:rsid w:val="7003D206"/>
    <w:rsid w:val="70424F7F"/>
    <w:rsid w:val="70E1A610"/>
    <w:rsid w:val="7107807C"/>
    <w:rsid w:val="712FF770"/>
    <w:rsid w:val="719FDCB6"/>
    <w:rsid w:val="71B38796"/>
    <w:rsid w:val="71F82BF1"/>
    <w:rsid w:val="7205FCEF"/>
    <w:rsid w:val="721C7905"/>
    <w:rsid w:val="7234C959"/>
    <w:rsid w:val="72417F1D"/>
    <w:rsid w:val="72573429"/>
    <w:rsid w:val="7270D9B6"/>
    <w:rsid w:val="7274D14D"/>
    <w:rsid w:val="72803A9E"/>
    <w:rsid w:val="72A4766E"/>
    <w:rsid w:val="72CDE0BE"/>
    <w:rsid w:val="72EBB4EB"/>
    <w:rsid w:val="72EED340"/>
    <w:rsid w:val="732A3EA1"/>
    <w:rsid w:val="73300F91"/>
    <w:rsid w:val="7335AAF0"/>
    <w:rsid w:val="735AB6E5"/>
    <w:rsid w:val="735E2A31"/>
    <w:rsid w:val="737DADE3"/>
    <w:rsid w:val="737E66E4"/>
    <w:rsid w:val="74056875"/>
    <w:rsid w:val="743546E3"/>
    <w:rsid w:val="748E49EA"/>
    <w:rsid w:val="74C202A9"/>
    <w:rsid w:val="74D1CA61"/>
    <w:rsid w:val="74D225F0"/>
    <w:rsid w:val="751066B7"/>
    <w:rsid w:val="7514BE40"/>
    <w:rsid w:val="751A3745"/>
    <w:rsid w:val="757D108D"/>
    <w:rsid w:val="7598BAAF"/>
    <w:rsid w:val="75BAAA06"/>
    <w:rsid w:val="75CC4F6D"/>
    <w:rsid w:val="75DBD2C6"/>
    <w:rsid w:val="76056A7B"/>
    <w:rsid w:val="7632F871"/>
    <w:rsid w:val="773C7C9D"/>
    <w:rsid w:val="77669C87"/>
    <w:rsid w:val="777315ED"/>
    <w:rsid w:val="77861A9A"/>
    <w:rsid w:val="779301B4"/>
    <w:rsid w:val="77B8D998"/>
    <w:rsid w:val="77E1D090"/>
    <w:rsid w:val="785A8CC0"/>
    <w:rsid w:val="78822EBF"/>
    <w:rsid w:val="78C5F6BE"/>
    <w:rsid w:val="78DC1F2E"/>
    <w:rsid w:val="78FC24EC"/>
    <w:rsid w:val="7901B16F"/>
    <w:rsid w:val="793F3E9F"/>
    <w:rsid w:val="79630189"/>
    <w:rsid w:val="799A1F87"/>
    <w:rsid w:val="79A9ACCF"/>
    <w:rsid w:val="79D4FB7C"/>
    <w:rsid w:val="7A0D9101"/>
    <w:rsid w:val="7A116EAB"/>
    <w:rsid w:val="7A519CE4"/>
    <w:rsid w:val="7A5B22D1"/>
    <w:rsid w:val="7A6C1217"/>
    <w:rsid w:val="7A97EF06"/>
    <w:rsid w:val="7B7F0F76"/>
    <w:rsid w:val="7BA53162"/>
    <w:rsid w:val="7BADA452"/>
    <w:rsid w:val="7BFEFD88"/>
    <w:rsid w:val="7C28CCA8"/>
    <w:rsid w:val="7C3BC5AE"/>
    <w:rsid w:val="7C68924D"/>
    <w:rsid w:val="7C90184B"/>
    <w:rsid w:val="7C9C4EA0"/>
    <w:rsid w:val="7CBBBBEF"/>
    <w:rsid w:val="7CC8C660"/>
    <w:rsid w:val="7D25168B"/>
    <w:rsid w:val="7D53D15C"/>
    <w:rsid w:val="7DA29BB8"/>
    <w:rsid w:val="7DDEC5A7"/>
    <w:rsid w:val="7E1B630D"/>
    <w:rsid w:val="7E1E1495"/>
    <w:rsid w:val="7E74D57B"/>
    <w:rsid w:val="7E972409"/>
    <w:rsid w:val="7EA8C639"/>
    <w:rsid w:val="7EC6840E"/>
    <w:rsid w:val="7ECDA6C5"/>
    <w:rsid w:val="7EF49287"/>
    <w:rsid w:val="7EF89744"/>
    <w:rsid w:val="7EF8E5BE"/>
    <w:rsid w:val="7F20E333"/>
    <w:rsid w:val="7F99B390"/>
    <w:rsid w:val="7FE1DB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584E"/>
  <w15:chartTrackingRefBased/>
  <w15:docId w15:val="{4D97EEBD-F3EA-47DE-AA11-06857B52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8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18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18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718"/>
    <w:rPr>
      <w:rFonts w:ascii="Segoe UI" w:hAnsi="Segoe UI" w:cs="Segoe UI"/>
      <w:sz w:val="18"/>
      <w:szCs w:val="18"/>
    </w:rPr>
  </w:style>
  <w:style w:type="character" w:styleId="Hyperlink">
    <w:name w:val="Hyperlink"/>
    <w:basedOn w:val="DefaultParagraphFont"/>
    <w:uiPriority w:val="99"/>
    <w:unhideWhenUsed/>
    <w:rsid w:val="00202F3E"/>
    <w:rPr>
      <w:color w:val="0563C1" w:themeColor="hyperlink"/>
      <w:u w:val="single"/>
    </w:rPr>
  </w:style>
  <w:style w:type="paragraph" w:customStyle="1" w:styleId="paragraph">
    <w:name w:val="paragraph"/>
    <w:basedOn w:val="Normal"/>
    <w:rsid w:val="00202F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02F3E"/>
  </w:style>
  <w:style w:type="character" w:customStyle="1" w:styleId="Heading1Char">
    <w:name w:val="Heading 1 Char"/>
    <w:basedOn w:val="DefaultParagraphFont"/>
    <w:link w:val="Heading1"/>
    <w:uiPriority w:val="9"/>
    <w:rsid w:val="004918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9188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9188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91889"/>
    <w:pPr>
      <w:ind w:left="720"/>
      <w:contextualSpacing/>
    </w:pPr>
  </w:style>
  <w:style w:type="character" w:styleId="CommentReference">
    <w:name w:val="annotation reference"/>
    <w:basedOn w:val="DefaultParagraphFont"/>
    <w:uiPriority w:val="99"/>
    <w:semiHidden/>
    <w:unhideWhenUsed/>
    <w:rsid w:val="00491889"/>
    <w:rPr>
      <w:sz w:val="16"/>
      <w:szCs w:val="16"/>
    </w:rPr>
  </w:style>
  <w:style w:type="paragraph" w:styleId="CommentText">
    <w:name w:val="annotation text"/>
    <w:basedOn w:val="Normal"/>
    <w:link w:val="CommentTextChar"/>
    <w:uiPriority w:val="99"/>
    <w:unhideWhenUsed/>
    <w:rsid w:val="00491889"/>
    <w:pPr>
      <w:spacing w:line="240" w:lineRule="auto"/>
    </w:pPr>
    <w:rPr>
      <w:sz w:val="20"/>
      <w:szCs w:val="20"/>
    </w:rPr>
  </w:style>
  <w:style w:type="character" w:customStyle="1" w:styleId="CommentTextChar">
    <w:name w:val="Comment Text Char"/>
    <w:basedOn w:val="DefaultParagraphFont"/>
    <w:link w:val="CommentText"/>
    <w:uiPriority w:val="99"/>
    <w:rsid w:val="00491889"/>
    <w:rPr>
      <w:sz w:val="20"/>
      <w:szCs w:val="20"/>
    </w:rPr>
  </w:style>
  <w:style w:type="paragraph" w:styleId="CommentSubject">
    <w:name w:val="annotation subject"/>
    <w:basedOn w:val="CommentText"/>
    <w:next w:val="CommentText"/>
    <w:link w:val="CommentSubjectChar"/>
    <w:uiPriority w:val="99"/>
    <w:semiHidden/>
    <w:unhideWhenUsed/>
    <w:rsid w:val="00491889"/>
    <w:rPr>
      <w:b/>
      <w:bCs/>
    </w:rPr>
  </w:style>
  <w:style w:type="character" w:customStyle="1" w:styleId="CommentSubjectChar">
    <w:name w:val="Comment Subject Char"/>
    <w:basedOn w:val="CommentTextChar"/>
    <w:link w:val="CommentSubject"/>
    <w:uiPriority w:val="99"/>
    <w:semiHidden/>
    <w:rsid w:val="00491889"/>
    <w:rPr>
      <w:b/>
      <w:bCs/>
      <w:sz w:val="20"/>
      <w:szCs w:val="20"/>
    </w:rPr>
  </w:style>
  <w:style w:type="character" w:styleId="FollowedHyperlink">
    <w:name w:val="FollowedHyperlink"/>
    <w:basedOn w:val="DefaultParagraphFont"/>
    <w:uiPriority w:val="99"/>
    <w:semiHidden/>
    <w:unhideWhenUsed/>
    <w:rsid w:val="00491889"/>
    <w:rPr>
      <w:color w:val="954F72" w:themeColor="followedHyperlink"/>
      <w:u w:val="single"/>
    </w:rPr>
  </w:style>
  <w:style w:type="paragraph" w:styleId="NormalWeb">
    <w:name w:val="Normal (Web)"/>
    <w:basedOn w:val="Normal"/>
    <w:uiPriority w:val="99"/>
    <w:unhideWhenUsed/>
    <w:rsid w:val="00491889"/>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491889"/>
    <w:rPr>
      <w:b/>
      <w:bCs/>
    </w:rPr>
  </w:style>
  <w:style w:type="paragraph" w:styleId="NoSpacing">
    <w:name w:val="No Spacing"/>
    <w:uiPriority w:val="1"/>
    <w:qFormat/>
    <w:rsid w:val="00491889"/>
    <w:pPr>
      <w:spacing w:after="0" w:line="240" w:lineRule="auto"/>
    </w:pPr>
    <w:rPr>
      <w:rFonts w:ascii="Calibri" w:hAnsi="Calibri" w:cs="Calibri"/>
    </w:rPr>
  </w:style>
  <w:style w:type="character" w:customStyle="1" w:styleId="eop">
    <w:name w:val="eop"/>
    <w:basedOn w:val="DefaultParagraphFont"/>
    <w:rsid w:val="00491889"/>
  </w:style>
  <w:style w:type="paragraph" w:styleId="Header">
    <w:name w:val="header"/>
    <w:basedOn w:val="Normal"/>
    <w:link w:val="HeaderChar"/>
    <w:uiPriority w:val="99"/>
    <w:unhideWhenUsed/>
    <w:rsid w:val="00491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889"/>
  </w:style>
  <w:style w:type="paragraph" w:styleId="Footer">
    <w:name w:val="footer"/>
    <w:basedOn w:val="Normal"/>
    <w:link w:val="FooterChar"/>
    <w:uiPriority w:val="99"/>
    <w:unhideWhenUsed/>
    <w:rsid w:val="00491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889"/>
  </w:style>
  <w:style w:type="paragraph" w:customStyle="1" w:styleId="xxmsonormal">
    <w:name w:val="x_xmsonormal"/>
    <w:basedOn w:val="Normal"/>
    <w:rsid w:val="00491889"/>
    <w:pPr>
      <w:spacing w:after="0" w:line="240" w:lineRule="auto"/>
    </w:pPr>
    <w:rPr>
      <w:rFonts w:ascii="Times New Roman" w:hAnsi="Times New Roman" w:cs="Times New Roman"/>
      <w:sz w:val="24"/>
      <w:szCs w:val="24"/>
      <w:lang w:eastAsia="en-GB"/>
    </w:rPr>
  </w:style>
  <w:style w:type="paragraph" w:customStyle="1" w:styleId="xmsonormal">
    <w:name w:val="x_msonormal"/>
    <w:basedOn w:val="Normal"/>
    <w:rsid w:val="00491889"/>
    <w:pPr>
      <w:spacing w:after="0" w:line="240" w:lineRule="auto"/>
    </w:pPr>
    <w:rPr>
      <w:rFonts w:ascii="Calibri" w:hAnsi="Calibri" w:cs="Calibri"/>
      <w:lang w:eastAsia="en-GB"/>
    </w:rPr>
  </w:style>
  <w:style w:type="character" w:customStyle="1" w:styleId="apple-converted-space">
    <w:name w:val="apple-converted-space"/>
    <w:basedOn w:val="DefaultParagraphFont"/>
    <w:rsid w:val="00491889"/>
  </w:style>
  <w:style w:type="character" w:customStyle="1" w:styleId="UnresolvedMention1">
    <w:name w:val="Unresolved Mention1"/>
    <w:basedOn w:val="DefaultParagraphFont"/>
    <w:uiPriority w:val="99"/>
    <w:semiHidden/>
    <w:unhideWhenUsed/>
    <w:rsid w:val="00491889"/>
    <w:rPr>
      <w:color w:val="605E5C"/>
      <w:shd w:val="clear" w:color="auto" w:fill="E1DFDD"/>
    </w:rPr>
  </w:style>
  <w:style w:type="table" w:styleId="TableGrid">
    <w:name w:val="Table Grid"/>
    <w:basedOn w:val="TableNormal"/>
    <w:uiPriority w:val="59"/>
    <w:rsid w:val="004918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491889"/>
    <w:pPr>
      <w:outlineLvl w:val="9"/>
    </w:pPr>
    <w:rPr>
      <w:lang w:val="en-US"/>
    </w:rPr>
  </w:style>
  <w:style w:type="paragraph" w:styleId="TOC2">
    <w:name w:val="toc 2"/>
    <w:basedOn w:val="Normal"/>
    <w:next w:val="Normal"/>
    <w:autoRedefine/>
    <w:uiPriority w:val="39"/>
    <w:unhideWhenUsed/>
    <w:rsid w:val="00491889"/>
    <w:pPr>
      <w:spacing w:after="100"/>
      <w:ind w:left="220"/>
    </w:pPr>
  </w:style>
  <w:style w:type="paragraph" w:styleId="TOC1">
    <w:name w:val="toc 1"/>
    <w:basedOn w:val="Normal"/>
    <w:next w:val="Normal"/>
    <w:autoRedefine/>
    <w:uiPriority w:val="39"/>
    <w:unhideWhenUsed/>
    <w:rsid w:val="00491889"/>
    <w:pPr>
      <w:tabs>
        <w:tab w:val="right" w:leader="dot" w:pos="9016"/>
      </w:tabs>
      <w:spacing w:after="100"/>
      <w:jc w:val="center"/>
    </w:pPr>
  </w:style>
  <w:style w:type="paragraph" w:styleId="TOC3">
    <w:name w:val="toc 3"/>
    <w:basedOn w:val="Normal"/>
    <w:next w:val="Normal"/>
    <w:autoRedefine/>
    <w:uiPriority w:val="39"/>
    <w:unhideWhenUsed/>
    <w:rsid w:val="00476983"/>
    <w:pPr>
      <w:spacing w:after="100"/>
      <w:ind w:left="440"/>
    </w:pPr>
  </w:style>
  <w:style w:type="character" w:styleId="UnresolvedMention">
    <w:name w:val="Unresolved Mention"/>
    <w:basedOn w:val="DefaultParagraphFont"/>
    <w:uiPriority w:val="99"/>
    <w:semiHidden/>
    <w:unhideWhenUsed/>
    <w:rsid w:val="00A54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631907">
      <w:bodyDiv w:val="1"/>
      <w:marLeft w:val="0"/>
      <w:marRight w:val="0"/>
      <w:marTop w:val="0"/>
      <w:marBottom w:val="0"/>
      <w:divBdr>
        <w:top w:val="none" w:sz="0" w:space="0" w:color="auto"/>
        <w:left w:val="none" w:sz="0" w:space="0" w:color="auto"/>
        <w:bottom w:val="none" w:sz="0" w:space="0" w:color="auto"/>
        <w:right w:val="none" w:sz="0" w:space="0" w:color="auto"/>
      </w:divBdr>
    </w:div>
    <w:div w:id="1193152476">
      <w:bodyDiv w:val="1"/>
      <w:marLeft w:val="0"/>
      <w:marRight w:val="0"/>
      <w:marTop w:val="0"/>
      <w:marBottom w:val="0"/>
      <w:divBdr>
        <w:top w:val="none" w:sz="0" w:space="0" w:color="auto"/>
        <w:left w:val="none" w:sz="0" w:space="0" w:color="auto"/>
        <w:bottom w:val="none" w:sz="0" w:space="0" w:color="auto"/>
        <w:right w:val="none" w:sz="0" w:space="0" w:color="auto"/>
      </w:divBdr>
    </w:div>
    <w:div w:id="1284380496">
      <w:bodyDiv w:val="1"/>
      <w:marLeft w:val="0"/>
      <w:marRight w:val="0"/>
      <w:marTop w:val="0"/>
      <w:marBottom w:val="0"/>
      <w:divBdr>
        <w:top w:val="none" w:sz="0" w:space="0" w:color="auto"/>
        <w:left w:val="none" w:sz="0" w:space="0" w:color="auto"/>
        <w:bottom w:val="none" w:sz="0" w:space="0" w:color="auto"/>
        <w:right w:val="none" w:sz="0" w:space="0" w:color="auto"/>
      </w:divBdr>
    </w:div>
    <w:div w:id="1471090527">
      <w:bodyDiv w:val="1"/>
      <w:marLeft w:val="0"/>
      <w:marRight w:val="0"/>
      <w:marTop w:val="0"/>
      <w:marBottom w:val="0"/>
      <w:divBdr>
        <w:top w:val="none" w:sz="0" w:space="0" w:color="auto"/>
        <w:left w:val="none" w:sz="0" w:space="0" w:color="auto"/>
        <w:bottom w:val="none" w:sz="0" w:space="0" w:color="auto"/>
        <w:right w:val="none" w:sz="0" w:space="0" w:color="auto"/>
      </w:divBdr>
    </w:div>
    <w:div w:id="1632323051">
      <w:bodyDiv w:val="1"/>
      <w:marLeft w:val="0"/>
      <w:marRight w:val="0"/>
      <w:marTop w:val="0"/>
      <w:marBottom w:val="0"/>
      <w:divBdr>
        <w:top w:val="none" w:sz="0" w:space="0" w:color="auto"/>
        <w:left w:val="none" w:sz="0" w:space="0" w:color="auto"/>
        <w:bottom w:val="none" w:sz="0" w:space="0" w:color="auto"/>
        <w:right w:val="none" w:sz="0" w:space="0" w:color="auto"/>
      </w:divBdr>
    </w:div>
    <w:div w:id="177231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mployeerelationsteam@leedsbeckett.ac.uk" TargetMode="External"/><Relationship Id="rId21" Type="http://schemas.openxmlformats.org/officeDocument/2006/relationships/hyperlink" Target="https://www.leedsbeckett.ac.uk/covid-19/students/" TargetMode="External"/><Relationship Id="rId42" Type="http://schemas.openxmlformats.org/officeDocument/2006/relationships/hyperlink" Target="https://www.leedsbeckett.ac.uk/staffsite/services/human-resources/meet-the-team/-/media/89a7fa0ab03c4a90a19d69592b875881.ashx" TargetMode="External"/><Relationship Id="rId47" Type="http://schemas.openxmlformats.org/officeDocument/2006/relationships/hyperlink" Target="https://www.leedsbeckett.ac.uk/covid-19/staff/~/link.aspx?_id=7BF5B03E4994457C9D73AA080A1175EB&amp;_z=z" TargetMode="External"/><Relationship Id="rId63" Type="http://schemas.openxmlformats.org/officeDocument/2006/relationships/hyperlink" Target="https://www.leedsbeckett.ac.uk/staffsite/services/human-resources/working-here/wellbeing-and-occupational-health/employee-assistance-programme/" TargetMode="External"/><Relationship Id="rId68" Type="http://schemas.openxmlformats.org/officeDocument/2006/relationships/hyperlink" Target="http://www.leedsbeckett.ac.uk/covid-19/staff/working-remotely/" TargetMode="External"/><Relationship Id="rId84" Type="http://schemas.openxmlformats.org/officeDocument/2006/relationships/hyperlink" Target="https://www.leedsbeckett.ac.uk/-/media/files/public-information/a-to-z-guides-and-support/nn_time_off_for_public_duties_and_special_leave_policy_and_procedure.pdf" TargetMode="External"/><Relationship Id="rId89" Type="http://schemas.openxmlformats.org/officeDocument/2006/relationships/hyperlink" Target="https://www.leedsbeckett.ac.uk/covid-19/staff/~/link.aspx?_id=60C97DAB43064721925987E063EB6B13&amp;_z=z" TargetMode="External"/><Relationship Id="rId2" Type="http://schemas.openxmlformats.org/officeDocument/2006/relationships/customXml" Target="../customXml/item2.xml"/><Relationship Id="rId16" Type="http://schemas.openxmlformats.org/officeDocument/2006/relationships/hyperlink" Target="https://www.gov.uk/guidance/nhs-test-and-trace-workplace-guidance" TargetMode="External"/><Relationship Id="rId29" Type="http://schemas.openxmlformats.org/officeDocument/2006/relationships/hyperlink" Target="https://www.nhs.uk/conditions/coronavirus-covid-19/social-distancing/what-you-need-to-do/" TargetMode="External"/><Relationship Id="rId107" Type="http://schemas.openxmlformats.org/officeDocument/2006/relationships/hyperlink" Target="https://www.leedsbeckett.ac.uk/staffsite/services/human-resources/working-here/wellbeing-and-occupational-health/employee-assistance-programme/" TargetMode="External"/><Relationship Id="rId11" Type="http://schemas.openxmlformats.org/officeDocument/2006/relationships/hyperlink" Target="https://www.leedsbeckett.ac.uk/COVID19/" TargetMode="External"/><Relationship Id="rId24" Type="http://schemas.openxmlformats.org/officeDocument/2006/relationships/hyperlink" Target="https://www.leedsbeckett.ac.uk/staffsite/services/human-resources/working-here/management-information/itrent-self-service/-/media/5e019278e38247df9e3ca5f33ea491ce.ashx" TargetMode="External"/><Relationship Id="rId32" Type="http://schemas.openxmlformats.org/officeDocument/2006/relationships/hyperlink" Target="https://leedsbeckett-my.sharepoint.com/:w:/g/personal/d_l_cooper_leedsbeckett_ac_uk/EWpbS-zXkb5MkgnZVWrijFUBm7uTAY5UAQwgCfFnp_SjZg?e=0pqadL" TargetMode="External"/><Relationship Id="rId37" Type="http://schemas.openxmlformats.org/officeDocument/2006/relationships/hyperlink" Target="https://www.leedsbeckett.ac.uk/staffsite/-/media/files/staff-site/human-resources/working-here/management-information/itrent-self-service/mss-2017-how-to-input-absence-relating-to-covid19-coronavirus.pdf?la=en" TargetMode="External"/><Relationship Id="rId40" Type="http://schemas.openxmlformats.org/officeDocument/2006/relationships/hyperlink" Target="mailto:employeerelationsteam@leedsbeckett.ac.uk" TargetMode="External"/><Relationship Id="rId45" Type="http://schemas.openxmlformats.org/officeDocument/2006/relationships/hyperlink" Target="https://www.leedsbeckett.ac.uk/-/media/files/public-information/a-to-z-guides-and-support/nn_flexible_working_employee_guidance.pdf" TargetMode="External"/><Relationship Id="rId53" Type="http://schemas.openxmlformats.org/officeDocument/2006/relationships/hyperlink" Target="https://www.leedsbeckett.ac.uk/staffsite/services/human-resources/meet-the-team/-/media/89a7fa0ab03c4a90a19d69592b875881.ashx" TargetMode="External"/><Relationship Id="rId58" Type="http://schemas.openxmlformats.org/officeDocument/2006/relationships/hyperlink" Target="https://www.leedsbeckett.ac.uk/staffsite/services/human-resources/-/media/a353b0853d11436eaa8a57e81c2424d5.ashx" TargetMode="External"/><Relationship Id="rId66" Type="http://schemas.openxmlformats.org/officeDocument/2006/relationships/hyperlink" Target="https://www.gov.uk/guidance/working-safely-during-coronavirus-covid-19/5-steps-to-working-safely" TargetMode="External"/><Relationship Id="rId74" Type="http://schemas.openxmlformats.org/officeDocument/2006/relationships/hyperlink" Target="https://www.leedsbeckett.ac.uk/staffsite/-/media/files/staff-site/estates/safety-health-and-wellbeing-az/university-health-and-safety-risk-assessment-covid-19-update-8121.pdf" TargetMode="External"/><Relationship Id="rId79" Type="http://schemas.openxmlformats.org/officeDocument/2006/relationships/hyperlink" Target="https://www.leedsbeckett.ac.uk/staffsite/-/media/files/staff-site/estates/safety-health-and-wellbeing-az/vulnerable-individual-covid19-return-to-work-risk-assessment-7720.docx?la=en" TargetMode="External"/><Relationship Id="rId87" Type="http://schemas.openxmlformats.org/officeDocument/2006/relationships/hyperlink" Target="https://www.leedsbeckett.ac.uk/staffsite/services/human-resources/working-here/pay-and-reward/cycle-to-work-scheme/" TargetMode="External"/><Relationship Id="rId102" Type="http://schemas.openxmlformats.org/officeDocument/2006/relationships/hyperlink" Target="https://www.gov.uk/government/publications/staying-alert-and-safe-social-distancing/staying-alert-and-safe-social-distancing" TargetMode="External"/><Relationship Id="rId5" Type="http://schemas.openxmlformats.org/officeDocument/2006/relationships/styles" Target="styles.xml"/><Relationship Id="rId61" Type="http://schemas.openxmlformats.org/officeDocument/2006/relationships/hyperlink" Target="https://www.leedsbeckett.ac.uk/staffsite/services/human-resources/working-here/wellbeing-and-occupational-health/wellbeing/" TargetMode="External"/><Relationship Id="rId82" Type="http://schemas.openxmlformats.org/officeDocument/2006/relationships/hyperlink" Target="https://www.leedsbeckett.ac.uk/staffsite/-/media/files/staff-site/estates/safety-health-and-wellbeing-az/vulnerable-individual-covid19-return-to-work-risk-assessment-7720.docx?la=en" TargetMode="External"/><Relationship Id="rId90" Type="http://schemas.openxmlformats.org/officeDocument/2006/relationships/hyperlink" Target="https://assets.publishing.service.gov.uk/government/uploads/system/uploads/attachment_data/file/984848/Higher_education_coronavirus__COVID-19__operational_guidance_v3.pdf" TargetMode="External"/><Relationship Id="rId95" Type="http://schemas.openxmlformats.org/officeDocument/2006/relationships/hyperlink" Target="https://www.leedsbeckett.ac.uk/staffsite/services/human-resources/working-here/wellbeing-and-occupational-health/employee-assistance-programme/" TargetMode="External"/><Relationship Id="rId19" Type="http://schemas.openxmlformats.org/officeDocument/2006/relationships/hyperlink" Target="https://eur02.safelinks.protection.outlook.com/?url=https%3A%2F%2Fwww.nhs.uk%2Fconditions%2Fcoronavirus-covid-19%2Fself-isolation-and-treatment%2Fhow-long-to-self-isolate%2F&amp;data=02%7C01%7CP.Tyrer%40leedsbeckett.ac.uk%7Cad81ad0897ba4eea27f008d865e4bda6%7Cd79a81124fbe417aa112cd0fb490d85c%7C0%7C0%7C637371380404666170&amp;sdata=%2FgffdmgbJP9mHJvG9LB%2BfZXOWxErp7QIzy5MKtgAUAU%3D&amp;reserved=0" TargetMode="External"/><Relationship Id="rId14" Type="http://schemas.openxmlformats.org/officeDocument/2006/relationships/hyperlink" Target="https://www.gov.uk/government/publications/covid-19-stay-at-home-guidance" TargetMode="External"/><Relationship Id="rId22" Type="http://schemas.openxmlformats.org/officeDocument/2006/relationships/hyperlink" Target="https://eur02.safelinks.protection.outlook.com/?url=https%3A%2F%2Fwww.leedsccg.nhs.uk%2Fhealth%2Fcoronavirus%2Frecovering-from-coronavirus%2F&amp;data=04%7C01%7CL.E.Tornetta%40leedsbeckett.ac.uk%7Ce5132e8dc519406bc16908d8d8ceef75%7Cd79a81124fbe417aa112cd0fb490d85c%7C0%7C0%7C637497730589528440%7CUnknown%7CTWFpbGZsb3d8eyJWIjoiMC4wLjAwMDAiLCJQIjoiV2luMzIiLCJBTiI6Ik1haWwiLCJXVCI6Mn0%3D%7C1000&amp;sdata=EemLfM82vL%2Fg1t%2FrO456wPq5PpohNMzSXcta1U6Y4Nk%3D&amp;reserved=0" TargetMode="External"/><Relationship Id="rId27" Type="http://schemas.openxmlformats.org/officeDocument/2006/relationships/hyperlink" Target="https://assets.publishing.service.gov.uk/government/uploads/system/uploads/attachment_data/file/916655/HE_Test_and_Trace_Handbook_10.9.20.pdf" TargetMode="External"/><Relationship Id="rId30" Type="http://schemas.openxmlformats.org/officeDocument/2006/relationships/hyperlink" Target="https://www.nhs.uk/conditions/coronavirus-covid-19/people-at-higher-risk/advice-for-people-at-high-risk/" TargetMode="External"/><Relationship Id="rId35" Type="http://schemas.openxmlformats.org/officeDocument/2006/relationships/hyperlink" Target="https://www.leedsbeckett.ac.uk/staffsite/-/media/files/staff-site/human-resources/working-here/management-information/itrent-self-service/mss-2017-how-to-input-absence-relating-to-covid19-coronavirus.pdf?la=en" TargetMode="External"/><Relationship Id="rId43" Type="http://schemas.openxmlformats.org/officeDocument/2006/relationships/hyperlink" Target="https://www.leedsbeckett.ac.uk/-/media/files/policies/human-resources/uphr_working_from_home_policy.pdf" TargetMode="External"/><Relationship Id="rId48" Type="http://schemas.openxmlformats.org/officeDocument/2006/relationships/hyperlink" Target="https://www.leedsbeckett.ac.uk/staffsite/services/human-resources/working-here/management-information/itrent-self-service/-/media/4535920d3ad74d8d80e6ed9c233e4cc6.ashx" TargetMode="External"/><Relationship Id="rId56" Type="http://schemas.openxmlformats.org/officeDocument/2006/relationships/hyperlink" Target="https://www.leedsbeckett.ac.uk/peopledevelopment/" TargetMode="External"/><Relationship Id="rId64" Type="http://schemas.openxmlformats.org/officeDocument/2006/relationships/hyperlink" Target="https://www.leedsbeckett.ac.uk/staffsite/-/media/files/staff-site/human-resources/working-here/safety-health-and-wellbeing/wellness-action-plan.docx?la=en" TargetMode="External"/><Relationship Id="rId69" Type="http://schemas.openxmlformats.org/officeDocument/2006/relationships/hyperlink" Target="https://eur02.safelinks.protection.outlook.com/?url=https%3A%2F%2Fwww.gov.uk%2Ftax-relief-for-employees%2Fworking-at-home&amp;data=04%7C01%7CL.E.Tornetta%40leedsbeckett.ac.uk%7Cfb00267567754014d8a308d8b16841b0%7Cd79a81124fbe417aa112cd0fb490d85c%7C0%7C0%7C637454408639915253%7CUnknown%7CTWFpbGZsb3d8eyJWIjoiMC4wLjAwMDAiLCJQIjoiV2luMzIiLCJBTiI6Ik1haWwiLCJXVCI6Mn0%3D%7C1000&amp;sdata=RYyQmtki%2F%2FS94jqZ%2FcPkKhu%2FOVD0N9cFEvZZcALyGE0%3D&amp;reserved=0" TargetMode="External"/><Relationship Id="rId77" Type="http://schemas.openxmlformats.org/officeDocument/2006/relationships/hyperlink" Target="https://eur02.safelinks.protection.outlook.com/?url=https%3A%2F%2Fwww.gov.uk%2Fgovernment%2Fpublications%2Fcoronavirus-covid-19-advice-for-pregnant-employees%2Fcoronavirus-covid-19-advice-for-pregnant-employees&amp;data=04%7C01%7CL.E.Tornetta%40leedsbeckett.ac.uk%7C0935208c2559417a655b08d8da3bfaa3%7Cd79a81124fbe417aa112cd0fb490d85c%7C0%7C0%7C637499298587744859%7CUnknown%7CTWFpbGZsb3d8eyJWIjoiMC4wLjAwMDAiLCJQIjoiV2luMzIiLCJBTiI6Ik1haWwiLCJXVCI6Mn0%3D%7C1000&amp;sdata=AzJAijOf11vyTNmD6Ew8DdbuUiFd09An9ZBtGZ1aNhc%3D&amp;reserved=0" TargetMode="External"/><Relationship Id="rId100" Type="http://schemas.openxmlformats.org/officeDocument/2006/relationships/header" Target="header1.xml"/><Relationship Id="rId105" Type="http://schemas.openxmlformats.org/officeDocument/2006/relationships/hyperlink" Target="https://www.rcog.org.uk/en/guidelines-research-services/guidelines/coronavirus-pregnancy/covid-19-virus-infection-and-pregnancy/" TargetMode="External"/><Relationship Id="rId8" Type="http://schemas.openxmlformats.org/officeDocument/2006/relationships/footnotes" Target="footnotes.xml"/><Relationship Id="rId51" Type="http://schemas.openxmlformats.org/officeDocument/2006/relationships/hyperlink" Target="mailto:hrservicesteam@leedsbeckett.ac.uk" TargetMode="External"/><Relationship Id="rId72" Type="http://schemas.openxmlformats.org/officeDocument/2006/relationships/hyperlink" Target="https://www.gov.uk/government/news/shielding-advice-for-the-clinically-extremely-vulnerable-to-stop-from-april" TargetMode="External"/><Relationship Id="rId80" Type="http://schemas.openxmlformats.org/officeDocument/2006/relationships/hyperlink" Target="https://www.gov.uk/government/publications/access-to-work-factsheet/access-to-work-factsheet-for-customers" TargetMode="External"/><Relationship Id="rId85" Type="http://schemas.openxmlformats.org/officeDocument/2006/relationships/hyperlink" Target="https://www.leedsbeckett.ac.uk/-/media/files/policies/human-resources/fwp2_1-flexible-working-principles.pdf" TargetMode="External"/><Relationship Id="rId93" Type="http://schemas.openxmlformats.org/officeDocument/2006/relationships/hyperlink" Target="https://assets.publishing.service.gov.uk/government/uploads/system/uploads/attachment_data/file/903454/Exemption_from_face_covering_card_to_print.pdf" TargetMode="External"/><Relationship Id="rId98" Type="http://schemas.openxmlformats.org/officeDocument/2006/relationships/hyperlink" Target="https://www.leedsbeckett.ac.uk/peopledevelopment/" TargetMode="External"/><Relationship Id="rId3" Type="http://schemas.openxmlformats.org/officeDocument/2006/relationships/customXml" Target="../customXml/item3.xml"/><Relationship Id="rId12" Type="http://schemas.openxmlformats.org/officeDocument/2006/relationships/hyperlink" Target="https://www.gov.uk/guidance/national-lockdown-stay-at-home" TargetMode="External"/><Relationship Id="rId17" Type="http://schemas.openxmlformats.org/officeDocument/2006/relationships/hyperlink" Target="https://leedsbeckett-my.sharepoint.com/:w:/g/personal/d_l_cooper_leedsbeckett_ac_uk/EWpbS-zXkb5MkgnZVWrijFUBm7uTAY5UAQwgCfFnp_SjZg?e=0pqadL" TargetMode="External"/><Relationship Id="rId25" Type="http://schemas.openxmlformats.org/officeDocument/2006/relationships/hyperlink" Target="https://leedsbeckett-my.sharepoint.com/:w:/g/personal/d_l_cooper_leedsbeckett_ac_uk/EWpbS-zXkb5MkgnZVWrijFUBm7uTAY5UAQwgCfFnp_SjZg?e=0pqadL" TargetMode="External"/><Relationship Id="rId33" Type="http://schemas.openxmlformats.org/officeDocument/2006/relationships/hyperlink" Target="https://www.leedsbeckett.ac.uk/staffsite/-/media/files/staff-site/human-resources/working-here/management-information/itrent-self-service/mss-2017-how-to-input-absence-relating-to-covid19-coronavirus.pdf?la=en&amp;hash=9A2C3413F5144C95CF75B5A1081384EE" TargetMode="External"/><Relationship Id="rId38" Type="http://schemas.openxmlformats.org/officeDocument/2006/relationships/hyperlink" Target="https://www.gov.uk/guidance/coronavirus-covid-19-countries-and-territories-exempt-from-advice-against-all-but-essential-international-travel" TargetMode="External"/><Relationship Id="rId46" Type="http://schemas.openxmlformats.org/officeDocument/2006/relationships/hyperlink" Target="https://www.leedsbeckett.ac.uk/our-university/public-information/university-policies/human-resources-az/" TargetMode="External"/><Relationship Id="rId59" Type="http://schemas.openxmlformats.org/officeDocument/2006/relationships/hyperlink" Target="https://www.leedsbeckett.ac.uk/staffsite/services/human-resources/working-here/performance-development-review/" TargetMode="External"/><Relationship Id="rId67" Type="http://schemas.openxmlformats.org/officeDocument/2006/relationships/hyperlink" Target="https://myhub.leedsbeckett.ac.uk/students/login?ReturnUrl=%2fForm.aspx%3fid%3d1139986" TargetMode="External"/><Relationship Id="rId103" Type="http://schemas.openxmlformats.org/officeDocument/2006/relationships/hyperlink" Target="https://www.gov.uk/government/publications/staying-alert-and-safe-social-distancing/staying-alert-and-safe-social-distancing" TargetMode="External"/><Relationship Id="rId108" Type="http://schemas.openxmlformats.org/officeDocument/2006/relationships/fontTable" Target="fontTable.xml"/><Relationship Id="rId20" Type="http://schemas.openxmlformats.org/officeDocument/2006/relationships/hyperlink" Target="mailto:student.coronavirus@leedsbeckett.ac.uk" TargetMode="External"/><Relationship Id="rId41" Type="http://schemas.openxmlformats.org/officeDocument/2006/relationships/hyperlink" Target="https://www.leedsbeckett.ac.uk/staffsite/services/human-resources/working-here/wellbeing-and-occupational-health/wellbeing/wellbeing-for-managers/" TargetMode="External"/><Relationship Id="rId54" Type="http://schemas.openxmlformats.org/officeDocument/2006/relationships/hyperlink" Target="https://www.leedsbeckett.ac.uk/peopledevelopment/" TargetMode="External"/><Relationship Id="rId62" Type="http://schemas.openxmlformats.org/officeDocument/2006/relationships/hyperlink" Target="https://www.leedsbeckett.ac.uk/staffsite/-/media/files/staff-site/human-resources/working-here/safety-health-and-wellbeing/domestic-violence-info--support-for-managers.pdf?la=en" TargetMode="External"/><Relationship Id="rId70" Type="http://schemas.openxmlformats.org/officeDocument/2006/relationships/hyperlink" Target="https://ukc-word-edit.officeapps.live.com/we/wordeditorframe.aspx?ui=en%2DUS&amp;rs=en%2DUS&amp;wopisrc=https%3A%2F%2Fleedsbeckett-my.sharepoint.com%2Fpersonal%2Fp_tyrer_leedsbeckett_ac_uk%2F_vti_bin%2Fwopi.ashx%2Ffiles%2F59628a45da494462913cf7b50ab17575&amp;wdenableroaming=1&amp;mscc=1&amp;wdodb=1&amp;hid=40957A9F-7032-B000-652A-5F8A1B9C5A7A&amp;wdorigin=Sharing&amp;jsapi=1&amp;jsapiver=v1&amp;newsession=1&amp;corrid=5034d7f3-7942-4fb5-87d7-308931b62835&amp;usid=5034d7f3-7942-4fb5-87d7-308931b62835&amp;sftc=1&amp;instantedit=1&amp;wopicomplete=1&amp;wdredirectionreason=Unified_SingleFlush&amp;rct=Medium&amp;ctp=LeastProtected" TargetMode="External"/><Relationship Id="rId75" Type="http://schemas.openxmlformats.org/officeDocument/2006/relationships/hyperlink" Target="https://www.leedsbeckett.ac.uk/staffsite/-/media/files/staff-site/estates/safety-health-and-wellbeing-az/vulnerable-individual-covid19-return-to-work-risk-assessment-v4-080121.docx" TargetMode="External"/><Relationship Id="rId83" Type="http://schemas.openxmlformats.org/officeDocument/2006/relationships/hyperlink" Target="https://www.leedsbeckett.ac.uk/staffsite/-/media/files/staff-site/estates/safety-health-and-wellbeing-az/vulnerable-individual-covid19-return-to-work-risk-assessment-7720.docx?la=en" TargetMode="External"/><Relationship Id="rId88" Type="http://schemas.openxmlformats.org/officeDocument/2006/relationships/hyperlink" Target="http://www.gov.uk/guidance/coronavirus-covid-19-safer-travel-guidance-for-passengers" TargetMode="External"/><Relationship Id="rId91" Type="http://schemas.openxmlformats.org/officeDocument/2006/relationships/hyperlink" Target="https://www.leedsbeckett.ac.uk/-/media/files/covid19/outbreak-control-plan-asms.pdf" TargetMode="External"/><Relationship Id="rId96" Type="http://schemas.openxmlformats.org/officeDocument/2006/relationships/hyperlink" Target="https://www.leedsbeckett.ac.uk/staffsite/services/human-resources/working-here/wellbeing-and-occupational-health/occupational-health/"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nhs.uk/coronavirus" TargetMode="External"/><Relationship Id="rId23" Type="http://schemas.openxmlformats.org/officeDocument/2006/relationships/hyperlink" Target="https://eur02.safelinks.protection.outlook.com/?url=http%3A%2F%2Fwww.yourcovidrecovery.nhs.uk%2F&amp;data=04%7C01%7CL.E.Tornetta%40leedsbeckett.ac.uk%7Ce5132e8dc519406bc16908d8d8ceef75%7Cd79a81124fbe417aa112cd0fb490d85c%7C0%7C0%7C637497730589538431%7CUnknown%7CTWFpbGZsb3d8eyJWIjoiMC4wLjAwMDAiLCJQIjoiV2luMzIiLCJBTiI6Ik1haWwiLCJXVCI6Mn0%3D%7C1000&amp;sdata=bIEatW7QBYoQg0G3ILFh%2BfAC%2BpV6iTBudeq2NKHEPfE%3D&amp;reserved=0" TargetMode="External"/><Relationship Id="rId28" Type="http://schemas.openxmlformats.org/officeDocument/2006/relationships/hyperlink" Target="https://eur02.safelinks.protection.outlook.com/?url=https%3A%2F%2Fwww.nhs.uk%2Fconditions%2Fcoronavirus-covid-19%2Fcoronavirus-vaccination%2Fcoronavirus-vaccine%2F&amp;data=04%7C01%7CL.E.Tornetta%40leedsbeckett.ac.uk%7Ce5132e8dc519406bc16908d8d8ceef75%7Cd79a81124fbe417aa112cd0fb490d85c%7C0%7C0%7C637497730589528440%7CUnknown%7CTWFpbGZsb3d8eyJWIjoiMC4wLjAwMDAiLCJQIjoiV2luMzIiLCJBTiI6Ik1haWwiLCJXVCI6Mn0%3D%7C1000&amp;sdata=X2C1GF0cnt2kRr5GHHijmQmLSLO5IkU1R%2F1ikrTKKdI%3D&amp;reserved=0" TargetMode="External"/><Relationship Id="rId36" Type="http://schemas.openxmlformats.org/officeDocument/2006/relationships/hyperlink" Target="https://www.gov.uk/government/publications/covid-19-stay-at-home-guidance/stay-at-home-guidance-for-households-with-possible-coronavirus-covid-19-infection" TargetMode="External"/><Relationship Id="rId49" Type="http://schemas.openxmlformats.org/officeDocument/2006/relationships/hyperlink" Target="https://www.leedsbeckett.ac.uk/-/media/files/public-information/a-to-z-guides-and-support/nn_time_off_for_public_duties_and_special_leave_policy_and_procedure.pdf" TargetMode="External"/><Relationship Id="rId57" Type="http://schemas.openxmlformats.org/officeDocument/2006/relationships/hyperlink" Target="https://www.leedsbeckett.ac.uk/covid-19/staff/~/link.aspx?_id=7BF5B03E4994457C9D73AA080A1175EB&amp;_z=z" TargetMode="External"/><Relationship Id="rId106" Type="http://schemas.openxmlformats.org/officeDocument/2006/relationships/hyperlink" Target="https://www.leedsbeckett.ac.uk/staffsite/services/human-resources/working-here/wellbeing-and-occupational-health/employee-assistance-programme/" TargetMode="External"/><Relationship Id="rId10" Type="http://schemas.openxmlformats.org/officeDocument/2006/relationships/image" Target="media/image1.jpeg"/><Relationship Id="rId3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44" Type="http://schemas.openxmlformats.org/officeDocument/2006/relationships/hyperlink" Target="https://www.leedsbeckett.ac.uk/-/media/files/policies/human-resources/fwp2_1-flexible-working-principles.pdf" TargetMode="External"/><Relationship Id="rId52" Type="http://schemas.openxmlformats.org/officeDocument/2006/relationships/hyperlink" Target="https://www.leedsbeckett.ac.uk/staffsite/services/human-resources/working-here/performance-development-review/" TargetMode="External"/><Relationship Id="rId60" Type="http://schemas.openxmlformats.org/officeDocument/2006/relationships/hyperlink" Target="https://www.leedsbeckett.ac.uk/staffsite/services/human-resources/working-here/wellbeing-and-occupational-health/wellbeing/wellbeing-for-managers/" TargetMode="External"/><Relationship Id="rId65" Type="http://schemas.openxmlformats.org/officeDocument/2006/relationships/hyperlink" Target="https://www.gov.uk/guidance/working-safely-during-coronavirus-covid-19" TargetMode="External"/><Relationship Id="rId73" Type="http://schemas.openxmlformats.org/officeDocument/2006/relationships/hyperlink" Target="https://assets.publishing.service.gov.uk/government/uploads/system/uploads/attachment_data/file/970375/Clinically_extremely_vulnerable_letter__guidance_from_010421.pdf" TargetMode="External"/><Relationship Id="rId78" Type="http://schemas.openxmlformats.org/officeDocument/2006/relationships/hyperlink" Target="https://www.nhs.uk/conditions/coronavirus-covid-19/people-at-higher-risk/whos-at-higher-risk-from-coronavirus/" TargetMode="External"/><Relationship Id="rId81" Type="http://schemas.openxmlformats.org/officeDocument/2006/relationships/hyperlink" Target="https://www.dur.ac.uk/resources/hr/od/ConversationpromptsManagerLeaderworkingwellwellbeing.pdf" TargetMode="External"/><Relationship Id="rId86" Type="http://schemas.openxmlformats.org/officeDocument/2006/relationships/hyperlink" Target="mailto:employeerelationsteam@leedsbeckett.ac.uk" TargetMode="External"/><Relationship Id="rId94" Type="http://schemas.openxmlformats.org/officeDocument/2006/relationships/hyperlink" Target="https://assets.publishing.service.gov.uk/government/uploads/system/uploads/attachment_data/file/903453/Exemption_from_face_covering_badge_to_print.pdf" TargetMode="External"/><Relationship Id="rId99" Type="http://schemas.openxmlformats.org/officeDocument/2006/relationships/hyperlink" Target="mailto:pod@leedsbeckett.ac.uk" TargetMode="External"/><Relationship Id="rId10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nhs.uk/conditions/coronavirus-covid-19/" TargetMode="External"/><Relationship Id="rId18" Type="http://schemas.openxmlformats.org/officeDocument/2006/relationships/hyperlink" Target="https://www.leedsbeckett.ac.uk/staffsite/-/media/files/staff-site/human-resources/working-here/management-information/itrent-self-service/mss-2017-how-to-input-absence-relating-to-covid19-coronavirus.pdf?la=en&amp;hash=9A2C3413F5144C95CF75B5A1081384EE" TargetMode="External"/><Relationship Id="rId39" Type="http://schemas.openxmlformats.org/officeDocument/2006/relationships/hyperlink" Target="https://www.gov.uk/guidance/coronavirus-covid-19-travel-corridors" TargetMode="External"/><Relationship Id="rId109" Type="http://schemas.openxmlformats.org/officeDocument/2006/relationships/theme" Target="theme/theme1.xml"/><Relationship Id="rId34" Type="http://schemas.openxmlformats.org/officeDocument/2006/relationships/hyperlink" Target="https://111.nhs.uk/covid-19" TargetMode="External"/><Relationship Id="rId50" Type="http://schemas.openxmlformats.org/officeDocument/2006/relationships/hyperlink" Target="https://www.leedsbeckett.ac.uk/staffsite/services/human-resources/working-here/wellbeing-and-occupational-health/wellbeing/wellbeing-for-managers/" TargetMode="External"/><Relationship Id="rId55" Type="http://schemas.openxmlformats.org/officeDocument/2006/relationships/hyperlink" Target="https://teachlearn.leedsbeckett.ac.uk/development-and-training/" TargetMode="External"/><Relationship Id="rId7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97" Type="http://schemas.openxmlformats.org/officeDocument/2006/relationships/image" Target="media/image2.png"/><Relationship Id="rId104" Type="http://schemas.openxmlformats.org/officeDocument/2006/relationships/hyperlink" Target="https://www.rcog.org.uk/en/guidelines-research-services/guidelines/coronavirus-pregnancy/covid-19-virus-infection-and-pregnancy/" TargetMode="External"/><Relationship Id="rId7" Type="http://schemas.openxmlformats.org/officeDocument/2006/relationships/webSettings" Target="webSettings.xml"/><Relationship Id="rId71" Type="http://schemas.openxmlformats.org/officeDocument/2006/relationships/hyperlink" Target="https://eur02.safelinks.protection.outlook.com/?url=https%3A%2F%2Fwww.gov.uk%2Fgovernment%2Fpublications%2Fcovid-19-review-of-disparities-in-risks-and-outcomes&amp;data=02%7C01%7CL.E.Tornetta%40leedsbeckett.ac.uk%7Cab2dd42a014a4fe3544808d86c25e752%7Cd79a81124fbe417aa112cd0fb490d85c%7C0%7C0%7C637378257345021796&amp;sdata=%2FuPXbZE8R%2FVyqaQluiOcZwMr1tbf04%2FjL9Hl71Qw2A4%3D&amp;reserved=0" TargetMode="External"/><Relationship Id="rId92" Type="http://schemas.openxmlformats.org/officeDocument/2006/relationships/hyperlink" Target="https://www.gov.uk/government/publications/face-coverings-when-to-wear-one-and-how-to-make-your-own/face-coverings-when-to-wear-one-and-how-to-make-your-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5892109BBDA6448F41EC196DCA028E" ma:contentTypeVersion="13" ma:contentTypeDescription="Create a new document." ma:contentTypeScope="" ma:versionID="65e31fc41c8a3515d40cee550f5110cc">
  <xsd:schema xmlns:xsd="http://www.w3.org/2001/XMLSchema" xmlns:xs="http://www.w3.org/2001/XMLSchema" xmlns:p="http://schemas.microsoft.com/office/2006/metadata/properties" xmlns:ns3="b3af85ee-ac3f-41d6-87f7-911b2f30c292" xmlns:ns4="1591934a-e6e5-4c34-83e4-889dcc4b127c" targetNamespace="http://schemas.microsoft.com/office/2006/metadata/properties" ma:root="true" ma:fieldsID="7d63a48a698be53950f67d5cab19d9e2" ns3:_="" ns4:_="">
    <xsd:import namespace="b3af85ee-ac3f-41d6-87f7-911b2f30c292"/>
    <xsd:import namespace="1591934a-e6e5-4c34-83e4-889dcc4b12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f85ee-ac3f-41d6-87f7-911b2f30c2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91934a-e6e5-4c34-83e4-889dcc4b12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D743DA-DD4A-4D9D-BEFD-93AA877C918E}">
  <ds:schemaRefs>
    <ds:schemaRef ds:uri="http://schemas.microsoft.com/office/2006/documentManagement/types"/>
    <ds:schemaRef ds:uri="b3af85ee-ac3f-41d6-87f7-911b2f30c292"/>
    <ds:schemaRef ds:uri="http://purl.org/dc/elements/1.1/"/>
    <ds:schemaRef ds:uri="http://schemas.microsoft.com/office/2006/metadata/properties"/>
    <ds:schemaRef ds:uri="1591934a-e6e5-4c34-83e4-889dcc4b127c"/>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6582D7D-2BDA-4781-BA4A-7AFD8C973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f85ee-ac3f-41d6-87f7-911b2f30c292"/>
    <ds:schemaRef ds:uri="1591934a-e6e5-4c34-83e4-889dcc4b1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BD15C0-EC1A-45B9-ADA4-7086C28A12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12386</Words>
  <Characters>70605</Characters>
  <Application>Microsoft Office Word</Application>
  <DocSecurity>6</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Tyrer, Paul</dc:creator>
  <cp:keywords/>
  <dc:description/>
  <cp:lastModifiedBy>Pickard, Chris</cp:lastModifiedBy>
  <cp:revision>2</cp:revision>
  <dcterms:created xsi:type="dcterms:W3CDTF">2021-07-02T15:18:00Z</dcterms:created>
  <dcterms:modified xsi:type="dcterms:W3CDTF">2021-07-02T15:18:00Z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0x010100EA5892109BBDA6448F41EC196DCA028E</vt:lpwstr>
  </property>
</Properties>
</file>