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6AE57" w14:textId="77777777" w:rsidR="0039217A" w:rsidRDefault="0039217A" w:rsidP="0039217A">
      <w:pPr>
        <w:pStyle w:val="Heading2"/>
        <w:numPr>
          <w:ilvl w:val="0"/>
          <w:numId w:val="0"/>
        </w:numPr>
        <w:ind w:left="578"/>
      </w:pPr>
      <w:bookmarkStart w:id="0" w:name="_Toc62135299"/>
      <w:r>
        <w:t>Placement Supervisor’s – Midpoint Review and Final Assessment</w:t>
      </w:r>
      <w:bookmarkEnd w:id="0"/>
    </w:p>
    <w:p w14:paraId="066AD7D2" w14:textId="77777777" w:rsidR="0039217A" w:rsidRDefault="0039217A" w:rsidP="0039217A">
      <w:pPr>
        <w:spacing w:line="256" w:lineRule="auto"/>
        <w:ind w:right="1391"/>
        <w:rPr>
          <w:rFonts w:ascii="Arial"/>
        </w:rPr>
      </w:pPr>
      <w:r>
        <w:rPr>
          <w:rFonts w:ascii="Arial"/>
        </w:rPr>
        <w:t xml:space="preserve">It is important for the student to </w:t>
      </w:r>
      <w:proofErr w:type="gramStart"/>
      <w:r>
        <w:rPr>
          <w:rFonts w:ascii="Arial"/>
        </w:rPr>
        <w:t>have an understanding of</w:t>
      </w:r>
      <w:proofErr w:type="gramEnd"/>
      <w:r>
        <w:rPr>
          <w:rFonts w:ascii="Arial"/>
        </w:rPr>
        <w:t xml:space="preserve"> how well they are doing as they progress through their placement, as such it is suggested that the following is used as a mid-point review document as well as for the final assessment.</w:t>
      </w:r>
    </w:p>
    <w:p w14:paraId="4BE657C6" w14:textId="77777777" w:rsidR="0039217A" w:rsidRDefault="0039217A" w:rsidP="0039217A">
      <w:pPr>
        <w:spacing w:before="164"/>
        <w:ind w:right="1111"/>
        <w:rPr>
          <w:rFonts w:ascii="Arial" w:hAnsi="Arial"/>
        </w:rPr>
      </w:pPr>
      <w:r>
        <w:rPr>
          <w:rFonts w:ascii="Arial" w:hAnsi="Arial"/>
        </w:rPr>
        <w:t>Having consulted with service users and other colleagues, work through each assessment criteria and tick where you / service users / other colleagues think the student is performing. In the evidence box below present evidence of students’ performance. Examples of evidence include feedback received and supervision. Any areas where the student is seen to be failing need to be discussed openly, and strategies identified to support them in achieving their learning outcomes.</w:t>
      </w:r>
    </w:p>
    <w:p w14:paraId="5EC22184" w14:textId="77777777" w:rsidR="0039217A" w:rsidRDefault="0039217A" w:rsidP="0039217A">
      <w:pPr>
        <w:spacing w:before="158"/>
        <w:rPr>
          <w:rFonts w:ascii="Arial"/>
        </w:rPr>
      </w:pPr>
      <w:r>
        <w:rPr>
          <w:rFonts w:ascii="Arial"/>
        </w:rPr>
        <w:t>The student will also complete this grid as part of their self-reflection in preparation for their Exit Interview (Structured Dialogue).</w:t>
      </w:r>
    </w:p>
    <w:p w14:paraId="588CB5F2" w14:textId="77777777" w:rsidR="0039217A" w:rsidRDefault="0039217A" w:rsidP="0039217A">
      <w:pPr>
        <w:spacing w:before="182" w:after="3" w:line="410" w:lineRule="auto"/>
        <w:ind w:right="853"/>
        <w:rPr>
          <w:rFonts w:ascii="Arial" w:hAnsi="Arial"/>
        </w:rPr>
      </w:pPr>
      <w:r>
        <w:rPr>
          <w:rFonts w:ascii="Arial" w:hAnsi="Arial"/>
        </w:rPr>
        <w:t xml:space="preserve">At the final meeting, you should both discuss your assessment report using the evidence box to provide a rationale for your overall judgement. Normally the completed Placement Supervisor’s Report should be given to the student to upload to their </w:t>
      </w:r>
      <w:proofErr w:type="spellStart"/>
      <w:r>
        <w:rPr>
          <w:rFonts w:ascii="Arial" w:hAnsi="Arial"/>
        </w:rPr>
        <w:t>Pebblepad</w:t>
      </w:r>
      <w:proofErr w:type="spellEnd"/>
      <w:r>
        <w:rPr>
          <w:rFonts w:ascii="Arial" w:hAnsi="Arial"/>
        </w:rPr>
        <w:t xml:space="preserve"> Portfolio.</w:t>
      </w:r>
    </w:p>
    <w:p w14:paraId="292CDB75" w14:textId="77777777" w:rsidR="0039217A" w:rsidRDefault="0039217A" w:rsidP="0039217A">
      <w:pPr>
        <w:pStyle w:val="BodyText"/>
        <w:ind w:left="681"/>
        <w:rPr>
          <w:rFonts w:ascii="Arial"/>
          <w:sz w:val="20"/>
        </w:rPr>
      </w:pPr>
      <w:r>
        <w:rPr>
          <w:rFonts w:ascii="Arial"/>
          <w:noProof/>
          <w:sz w:val="20"/>
        </w:rPr>
        <mc:AlternateContent>
          <mc:Choice Requires="wps">
            <w:drawing>
              <wp:inline distT="0" distB="0" distL="0" distR="0" wp14:anchorId="576402E8" wp14:editId="32D06768">
                <wp:extent cx="9046210" cy="219710"/>
                <wp:effectExtent l="7620" t="10795" r="13970" b="762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6210" cy="2197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7A86BF" w14:textId="77777777" w:rsidR="0039217A" w:rsidRDefault="0039217A" w:rsidP="0039217A">
                            <w:pPr>
                              <w:spacing w:before="17"/>
                              <w:ind w:left="5347" w:right="5569"/>
                              <w:jc w:val="center"/>
                              <w:rPr>
                                <w:rFonts w:ascii="Arial"/>
                                <w:b/>
                                <w:sz w:val="24"/>
                              </w:rPr>
                            </w:pPr>
                            <w:r>
                              <w:rPr>
                                <w:rFonts w:ascii="Arial"/>
                                <w:b/>
                                <w:sz w:val="24"/>
                              </w:rPr>
                              <w:t>PERFORMANCE INDICATOR</w:t>
                            </w:r>
                          </w:p>
                        </w:txbxContent>
                      </wps:txbx>
                      <wps:bodyPr rot="0" vert="horz" wrap="square" lIns="0" tIns="0" rIns="0" bIns="0" anchor="t" anchorCtr="0" upright="1">
                        <a:noAutofit/>
                      </wps:bodyPr>
                    </wps:wsp>
                  </a:graphicData>
                </a:graphic>
              </wp:inline>
            </w:drawing>
          </mc:Choice>
          <mc:Fallback>
            <w:pict>
              <v:shapetype w14:anchorId="576402E8" id="_x0000_t202" coordsize="21600,21600" o:spt="202" path="m,l,21600r21600,l21600,xe">
                <v:stroke joinstyle="miter"/>
                <v:path gradientshapeok="t" o:connecttype="rect"/>
              </v:shapetype>
              <v:shape id="Text Box 16" o:spid="_x0000_s1026" type="#_x0000_t202" style="width:712.3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" filled="f" strokeweight=".16936mm">
                <v:textbox inset="0,0,0,0">
                  <w:txbxContent>
                    <w:p w14:paraId="067A86BF" w14:textId="77777777" w:rsidR="0039217A" w:rsidRDefault="0039217A" w:rsidP="0039217A">
                      <w:pPr>
                        <w:spacing w:before="17"/>
                        <w:ind w:left="5347" w:right="5569"/>
                        <w:jc w:val="center"/>
                        <w:rPr>
                          <w:rFonts w:ascii="Arial"/>
                          <w:b/>
                          <w:sz w:val="24"/>
                        </w:rPr>
                      </w:pPr>
                      <w:r>
                        <w:rPr>
                          <w:rFonts w:ascii="Arial"/>
                          <w:b/>
                          <w:sz w:val="24"/>
                        </w:rPr>
                        <w:t>PERFORMANCE INDICATOR</w:t>
                      </w:r>
                    </w:p>
                  </w:txbxContent>
                </v:textbox>
                <w10:anchorlock/>
              </v:shape>
            </w:pict>
          </mc:Fallback>
        </mc:AlternateContent>
      </w:r>
    </w:p>
    <w:p w14:paraId="38EBE97A" w14:textId="77777777" w:rsidR="0039217A" w:rsidRDefault="0039217A" w:rsidP="0039217A">
      <w:pPr>
        <w:pStyle w:val="BodyText"/>
        <w:spacing w:before="4"/>
        <w:rPr>
          <w:rFonts w:ascii="Arial"/>
          <w:sz w:val="11"/>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6836"/>
        <w:gridCol w:w="994"/>
        <w:gridCol w:w="994"/>
        <w:gridCol w:w="4676"/>
      </w:tblGrid>
      <w:tr w:rsidR="0039217A" w14:paraId="7630095C" w14:textId="77777777" w:rsidTr="00322A86">
        <w:trPr>
          <w:trHeight w:val="505"/>
        </w:trPr>
        <w:tc>
          <w:tcPr>
            <w:tcW w:w="677" w:type="dxa"/>
          </w:tcPr>
          <w:p w14:paraId="4D68BC38" w14:textId="77777777" w:rsidR="0039217A" w:rsidRDefault="0039217A" w:rsidP="00322A86">
            <w:pPr>
              <w:pStyle w:val="TableParagraph"/>
              <w:ind w:left="0"/>
              <w:rPr>
                <w:rFonts w:ascii="Times New Roman"/>
              </w:rPr>
            </w:pPr>
          </w:p>
        </w:tc>
        <w:tc>
          <w:tcPr>
            <w:tcW w:w="6836" w:type="dxa"/>
          </w:tcPr>
          <w:p w14:paraId="46099473" w14:textId="77777777" w:rsidR="0039217A" w:rsidRDefault="0039217A" w:rsidP="00322A86">
            <w:pPr>
              <w:pStyle w:val="TableParagraph"/>
              <w:spacing w:line="250" w:lineRule="exact"/>
              <w:ind w:left="2364" w:right="2356"/>
              <w:jc w:val="center"/>
              <w:rPr>
                <w:rFonts w:ascii="Arial"/>
                <w:b/>
              </w:rPr>
            </w:pPr>
            <w:r>
              <w:rPr>
                <w:rFonts w:ascii="Arial"/>
                <w:b/>
              </w:rPr>
              <w:t>Learning Outcomes</w:t>
            </w:r>
          </w:p>
        </w:tc>
        <w:tc>
          <w:tcPr>
            <w:tcW w:w="994" w:type="dxa"/>
          </w:tcPr>
          <w:p w14:paraId="7890CD06" w14:textId="77777777" w:rsidR="0039217A" w:rsidRDefault="0039217A" w:rsidP="00322A86">
            <w:pPr>
              <w:pStyle w:val="TableParagraph"/>
              <w:spacing w:line="250" w:lineRule="exact"/>
              <w:ind w:left="237"/>
              <w:rPr>
                <w:rFonts w:ascii="Arial"/>
                <w:b/>
              </w:rPr>
            </w:pPr>
            <w:r>
              <w:rPr>
                <w:rFonts w:ascii="Arial"/>
                <w:b/>
              </w:rPr>
              <w:t>Pass</w:t>
            </w:r>
          </w:p>
        </w:tc>
        <w:tc>
          <w:tcPr>
            <w:tcW w:w="994" w:type="dxa"/>
          </w:tcPr>
          <w:p w14:paraId="661669CC" w14:textId="77777777" w:rsidR="0039217A" w:rsidRDefault="0039217A" w:rsidP="00322A86">
            <w:pPr>
              <w:pStyle w:val="TableParagraph"/>
              <w:spacing w:line="250" w:lineRule="exact"/>
              <w:ind w:left="307"/>
              <w:rPr>
                <w:rFonts w:ascii="Arial"/>
                <w:b/>
              </w:rPr>
            </w:pPr>
            <w:r>
              <w:rPr>
                <w:rFonts w:ascii="Arial"/>
                <w:b/>
              </w:rPr>
              <w:t>Fail</w:t>
            </w:r>
          </w:p>
        </w:tc>
        <w:tc>
          <w:tcPr>
            <w:tcW w:w="4676" w:type="dxa"/>
          </w:tcPr>
          <w:p w14:paraId="04E59273" w14:textId="77777777" w:rsidR="0039217A" w:rsidRDefault="0039217A" w:rsidP="00322A86">
            <w:pPr>
              <w:pStyle w:val="TableParagraph"/>
              <w:spacing w:line="250" w:lineRule="exact"/>
              <w:ind w:left="469"/>
              <w:rPr>
                <w:rFonts w:ascii="Arial"/>
                <w:b/>
              </w:rPr>
            </w:pPr>
            <w:r>
              <w:rPr>
                <w:rFonts w:ascii="Arial"/>
                <w:b/>
              </w:rPr>
              <w:t>Comment and Examples of practice</w:t>
            </w:r>
          </w:p>
        </w:tc>
      </w:tr>
      <w:tr w:rsidR="0039217A" w14:paraId="60DA682B" w14:textId="77777777" w:rsidTr="00322A86">
        <w:trPr>
          <w:trHeight w:val="1693"/>
        </w:trPr>
        <w:tc>
          <w:tcPr>
            <w:tcW w:w="677" w:type="dxa"/>
          </w:tcPr>
          <w:p w14:paraId="2BE4087B" w14:textId="77777777" w:rsidR="0039217A" w:rsidRDefault="0039217A" w:rsidP="00322A86">
            <w:pPr>
              <w:pStyle w:val="TableParagraph"/>
              <w:ind w:left="89" w:right="121"/>
              <w:jc w:val="center"/>
              <w:rPr>
                <w:rFonts w:ascii="Arial"/>
              </w:rPr>
            </w:pPr>
            <w:r>
              <w:rPr>
                <w:rFonts w:ascii="Arial"/>
              </w:rPr>
              <w:t>LO1</w:t>
            </w:r>
          </w:p>
        </w:tc>
        <w:tc>
          <w:tcPr>
            <w:tcW w:w="6836" w:type="dxa"/>
          </w:tcPr>
          <w:p w14:paraId="66262C79" w14:textId="77777777" w:rsidR="0039217A" w:rsidRDefault="0039217A" w:rsidP="00322A86">
            <w:pPr>
              <w:pStyle w:val="TableParagraph"/>
              <w:ind w:left="108" w:right="461"/>
              <w:rPr>
                <w:rFonts w:ascii="Arial"/>
              </w:rPr>
            </w:pPr>
            <w:r>
              <w:rPr>
                <w:rFonts w:ascii="Arial"/>
              </w:rPr>
              <w:t>Apply an in-depth and critical understanding of reflexive practice within University and fieldwork practice contexts</w:t>
            </w:r>
          </w:p>
        </w:tc>
        <w:tc>
          <w:tcPr>
            <w:tcW w:w="994" w:type="dxa"/>
          </w:tcPr>
          <w:p w14:paraId="61851D55" w14:textId="77777777" w:rsidR="0039217A" w:rsidRDefault="0039217A" w:rsidP="00322A86">
            <w:pPr>
              <w:pStyle w:val="TableParagraph"/>
              <w:ind w:left="0"/>
              <w:rPr>
                <w:rFonts w:ascii="Times New Roman"/>
              </w:rPr>
            </w:pPr>
          </w:p>
        </w:tc>
        <w:tc>
          <w:tcPr>
            <w:tcW w:w="994" w:type="dxa"/>
          </w:tcPr>
          <w:p w14:paraId="4AC33DFD" w14:textId="77777777" w:rsidR="0039217A" w:rsidRDefault="0039217A" w:rsidP="00322A86">
            <w:pPr>
              <w:pStyle w:val="TableParagraph"/>
              <w:ind w:left="0"/>
              <w:rPr>
                <w:rFonts w:ascii="Times New Roman"/>
              </w:rPr>
            </w:pPr>
          </w:p>
        </w:tc>
        <w:tc>
          <w:tcPr>
            <w:tcW w:w="4676" w:type="dxa"/>
          </w:tcPr>
          <w:p w14:paraId="3F2DF345" w14:textId="77777777" w:rsidR="0039217A" w:rsidRDefault="0039217A" w:rsidP="00322A86">
            <w:pPr>
              <w:pStyle w:val="TableParagraph"/>
              <w:ind w:left="0"/>
              <w:rPr>
                <w:rFonts w:ascii="Times New Roman"/>
              </w:rPr>
            </w:pPr>
          </w:p>
        </w:tc>
      </w:tr>
      <w:tr w:rsidR="0039217A" w14:paraId="4000C1A9" w14:textId="77777777" w:rsidTr="00322A86">
        <w:trPr>
          <w:trHeight w:val="1966"/>
        </w:trPr>
        <w:tc>
          <w:tcPr>
            <w:tcW w:w="677" w:type="dxa"/>
          </w:tcPr>
          <w:p w14:paraId="35DB2C1D" w14:textId="77777777" w:rsidR="0039217A" w:rsidRDefault="0039217A" w:rsidP="00322A86">
            <w:pPr>
              <w:pStyle w:val="TableParagraph"/>
              <w:spacing w:line="250" w:lineRule="exact"/>
              <w:ind w:left="89" w:right="121"/>
              <w:jc w:val="center"/>
              <w:rPr>
                <w:rFonts w:ascii="Arial"/>
              </w:rPr>
            </w:pPr>
            <w:r>
              <w:rPr>
                <w:rFonts w:ascii="Arial"/>
              </w:rPr>
              <w:t>LO2</w:t>
            </w:r>
          </w:p>
        </w:tc>
        <w:tc>
          <w:tcPr>
            <w:tcW w:w="6836" w:type="dxa"/>
          </w:tcPr>
          <w:p w14:paraId="34381CFE" w14:textId="77777777" w:rsidR="0039217A" w:rsidRDefault="0039217A" w:rsidP="00322A86">
            <w:pPr>
              <w:pStyle w:val="TableParagraph"/>
              <w:ind w:left="108" w:right="168"/>
              <w:rPr>
                <w:rFonts w:ascii="Arial"/>
              </w:rPr>
            </w:pPr>
            <w:r>
              <w:rPr>
                <w:rFonts w:ascii="Arial"/>
              </w:rPr>
              <w:t>Work effectively with others within University and fieldwork contexts; identify support structures, promote team working, deploy</w:t>
            </w:r>
          </w:p>
          <w:p w14:paraId="67BD088C" w14:textId="77777777" w:rsidR="0039217A" w:rsidRDefault="0039217A" w:rsidP="00322A86">
            <w:pPr>
              <w:pStyle w:val="TableParagraph"/>
              <w:spacing w:line="234" w:lineRule="exact"/>
              <w:ind w:left="108"/>
              <w:rPr>
                <w:rFonts w:ascii="Arial"/>
              </w:rPr>
            </w:pPr>
            <w:r>
              <w:rPr>
                <w:rFonts w:ascii="Arial"/>
              </w:rPr>
              <w:t>appropriate leadership &amp; self-management skills</w:t>
            </w:r>
          </w:p>
        </w:tc>
        <w:tc>
          <w:tcPr>
            <w:tcW w:w="994" w:type="dxa"/>
          </w:tcPr>
          <w:p w14:paraId="59FDDF9D" w14:textId="77777777" w:rsidR="0039217A" w:rsidRDefault="0039217A" w:rsidP="00322A86">
            <w:pPr>
              <w:pStyle w:val="TableParagraph"/>
              <w:ind w:left="0"/>
              <w:rPr>
                <w:rFonts w:ascii="Times New Roman"/>
              </w:rPr>
            </w:pPr>
          </w:p>
        </w:tc>
        <w:tc>
          <w:tcPr>
            <w:tcW w:w="994" w:type="dxa"/>
          </w:tcPr>
          <w:p w14:paraId="7B78746E" w14:textId="77777777" w:rsidR="0039217A" w:rsidRDefault="0039217A" w:rsidP="00322A86">
            <w:pPr>
              <w:pStyle w:val="TableParagraph"/>
              <w:ind w:left="0"/>
              <w:rPr>
                <w:rFonts w:ascii="Times New Roman"/>
              </w:rPr>
            </w:pPr>
          </w:p>
        </w:tc>
        <w:tc>
          <w:tcPr>
            <w:tcW w:w="4676" w:type="dxa"/>
          </w:tcPr>
          <w:p w14:paraId="57179D77" w14:textId="77777777" w:rsidR="0039217A" w:rsidRDefault="0039217A" w:rsidP="00322A86">
            <w:pPr>
              <w:pStyle w:val="TableParagraph"/>
              <w:ind w:left="0"/>
              <w:rPr>
                <w:rFonts w:ascii="Times New Roman"/>
              </w:rPr>
            </w:pPr>
          </w:p>
        </w:tc>
      </w:tr>
      <w:tr w:rsidR="0039217A" w14:paraId="4F9072B0" w14:textId="77777777" w:rsidTr="00322A86">
        <w:trPr>
          <w:trHeight w:val="1541"/>
        </w:trPr>
        <w:tc>
          <w:tcPr>
            <w:tcW w:w="677" w:type="dxa"/>
          </w:tcPr>
          <w:p w14:paraId="78124BA7" w14:textId="77777777" w:rsidR="0039217A" w:rsidRDefault="0039217A" w:rsidP="00322A86">
            <w:pPr>
              <w:pStyle w:val="TableParagraph"/>
              <w:spacing w:line="250" w:lineRule="exact"/>
              <w:ind w:left="89" w:right="121"/>
              <w:jc w:val="center"/>
              <w:rPr>
                <w:rFonts w:ascii="Arial"/>
              </w:rPr>
            </w:pPr>
            <w:r>
              <w:rPr>
                <w:rFonts w:ascii="Arial"/>
              </w:rPr>
              <w:lastRenderedPageBreak/>
              <w:t>LO3</w:t>
            </w:r>
          </w:p>
        </w:tc>
        <w:tc>
          <w:tcPr>
            <w:tcW w:w="6836" w:type="dxa"/>
          </w:tcPr>
          <w:p w14:paraId="70ED4F02" w14:textId="77777777" w:rsidR="0039217A" w:rsidRDefault="0039217A" w:rsidP="00322A86">
            <w:pPr>
              <w:pStyle w:val="TableParagraph"/>
              <w:ind w:left="108" w:right="180"/>
              <w:rPr>
                <w:rFonts w:ascii="Arial"/>
              </w:rPr>
            </w:pPr>
            <w:r>
              <w:rPr>
                <w:rFonts w:ascii="Arial"/>
              </w:rPr>
              <w:t xml:space="preserve">Demonstrate facilitation and relationship building skills that encourage, </w:t>
            </w:r>
            <w:proofErr w:type="gramStart"/>
            <w:r>
              <w:rPr>
                <w:rFonts w:ascii="Arial"/>
              </w:rPr>
              <w:t>engage</w:t>
            </w:r>
            <w:proofErr w:type="gramEnd"/>
            <w:r>
              <w:rPr>
                <w:rFonts w:ascii="Arial"/>
              </w:rPr>
              <w:t xml:space="preserve"> and motivate individuals and communities; critically evaluate their effectiveness in peer, fieldwork and tutor led</w:t>
            </w:r>
          </w:p>
          <w:p w14:paraId="5AFCFDFB" w14:textId="77777777" w:rsidR="0039217A" w:rsidRDefault="0039217A" w:rsidP="00322A86">
            <w:pPr>
              <w:pStyle w:val="TableParagraph"/>
              <w:spacing w:line="234" w:lineRule="exact"/>
              <w:ind w:left="108"/>
              <w:rPr>
                <w:rFonts w:ascii="Arial"/>
              </w:rPr>
            </w:pPr>
            <w:r>
              <w:rPr>
                <w:rFonts w:ascii="Arial"/>
              </w:rPr>
              <w:t>contexts</w:t>
            </w:r>
          </w:p>
        </w:tc>
        <w:tc>
          <w:tcPr>
            <w:tcW w:w="994" w:type="dxa"/>
          </w:tcPr>
          <w:p w14:paraId="36A86292" w14:textId="77777777" w:rsidR="0039217A" w:rsidRDefault="0039217A" w:rsidP="00322A86">
            <w:pPr>
              <w:pStyle w:val="TableParagraph"/>
              <w:ind w:left="0"/>
              <w:rPr>
                <w:rFonts w:ascii="Times New Roman"/>
              </w:rPr>
            </w:pPr>
          </w:p>
        </w:tc>
        <w:tc>
          <w:tcPr>
            <w:tcW w:w="994" w:type="dxa"/>
          </w:tcPr>
          <w:p w14:paraId="74DA5374" w14:textId="77777777" w:rsidR="0039217A" w:rsidRDefault="0039217A" w:rsidP="00322A86">
            <w:pPr>
              <w:pStyle w:val="TableParagraph"/>
              <w:ind w:left="0"/>
              <w:rPr>
                <w:rFonts w:ascii="Times New Roman"/>
              </w:rPr>
            </w:pPr>
          </w:p>
        </w:tc>
        <w:tc>
          <w:tcPr>
            <w:tcW w:w="4676" w:type="dxa"/>
          </w:tcPr>
          <w:p w14:paraId="76C06FDD" w14:textId="77777777" w:rsidR="0039217A" w:rsidRDefault="0039217A" w:rsidP="00322A86">
            <w:pPr>
              <w:pStyle w:val="TableParagraph"/>
              <w:ind w:left="0"/>
              <w:rPr>
                <w:rFonts w:ascii="Times New Roman"/>
              </w:rPr>
            </w:pPr>
          </w:p>
        </w:tc>
      </w:tr>
      <w:tr w:rsidR="0039217A" w14:paraId="4DA5FD20" w14:textId="77777777" w:rsidTr="00322A86">
        <w:trPr>
          <w:trHeight w:val="1260"/>
        </w:trPr>
        <w:tc>
          <w:tcPr>
            <w:tcW w:w="677" w:type="dxa"/>
          </w:tcPr>
          <w:p w14:paraId="738C9816" w14:textId="77777777" w:rsidR="0039217A" w:rsidRDefault="0039217A" w:rsidP="00322A86">
            <w:pPr>
              <w:pStyle w:val="TableParagraph"/>
              <w:spacing w:line="250" w:lineRule="exact"/>
              <w:ind w:left="89" w:right="121"/>
              <w:jc w:val="center"/>
              <w:rPr>
                <w:rFonts w:ascii="Arial"/>
              </w:rPr>
            </w:pPr>
            <w:r>
              <w:rPr>
                <w:rFonts w:ascii="Arial"/>
              </w:rPr>
              <w:t>LO4</w:t>
            </w:r>
          </w:p>
        </w:tc>
        <w:tc>
          <w:tcPr>
            <w:tcW w:w="6836" w:type="dxa"/>
          </w:tcPr>
          <w:p w14:paraId="73B36F23" w14:textId="77777777" w:rsidR="0039217A" w:rsidRDefault="0039217A" w:rsidP="00322A86">
            <w:pPr>
              <w:pStyle w:val="TableParagraph"/>
              <w:spacing w:line="242" w:lineRule="auto"/>
              <w:ind w:left="108" w:right="167"/>
              <w:rPr>
                <w:rFonts w:ascii="Arial"/>
              </w:rPr>
            </w:pPr>
            <w:r>
              <w:rPr>
                <w:rFonts w:ascii="Arial"/>
              </w:rPr>
              <w:t>Deploy the range of personal, professional skills and aptitude needed to manage academic, fieldwork and personal commitments</w:t>
            </w:r>
          </w:p>
        </w:tc>
        <w:tc>
          <w:tcPr>
            <w:tcW w:w="994" w:type="dxa"/>
          </w:tcPr>
          <w:p w14:paraId="45BB8854" w14:textId="77777777" w:rsidR="0039217A" w:rsidRDefault="0039217A" w:rsidP="00322A86">
            <w:pPr>
              <w:pStyle w:val="TableParagraph"/>
              <w:ind w:left="0"/>
              <w:rPr>
                <w:rFonts w:ascii="Times New Roman"/>
              </w:rPr>
            </w:pPr>
          </w:p>
        </w:tc>
        <w:tc>
          <w:tcPr>
            <w:tcW w:w="994" w:type="dxa"/>
          </w:tcPr>
          <w:p w14:paraId="4669C6AC" w14:textId="77777777" w:rsidR="0039217A" w:rsidRDefault="0039217A" w:rsidP="00322A86">
            <w:pPr>
              <w:pStyle w:val="TableParagraph"/>
              <w:ind w:left="0"/>
              <w:rPr>
                <w:rFonts w:ascii="Times New Roman"/>
              </w:rPr>
            </w:pPr>
          </w:p>
        </w:tc>
        <w:tc>
          <w:tcPr>
            <w:tcW w:w="4676" w:type="dxa"/>
          </w:tcPr>
          <w:p w14:paraId="62F78B40" w14:textId="77777777" w:rsidR="0039217A" w:rsidRDefault="0039217A" w:rsidP="00322A86">
            <w:pPr>
              <w:pStyle w:val="TableParagraph"/>
              <w:ind w:left="0"/>
              <w:rPr>
                <w:rFonts w:ascii="Times New Roman"/>
              </w:rPr>
            </w:pPr>
          </w:p>
        </w:tc>
      </w:tr>
    </w:tbl>
    <w:p w14:paraId="73EC9D86" w14:textId="61103C90" w:rsidR="0039217A" w:rsidRDefault="0039217A" w:rsidP="0039217A">
      <w:pPr>
        <w:rPr>
          <w:rFonts w:ascii="Times New Roman"/>
        </w:rPr>
      </w:pPr>
      <w:r>
        <w:rPr>
          <w:noProof/>
        </w:rPr>
        <mc:AlternateContent>
          <mc:Choice Requires="wps">
            <w:drawing>
              <wp:anchor distT="0" distB="0" distL="0" distR="0" simplePos="0" relativeHeight="251659264" behindDoc="1" locked="0" layoutInCell="1" allowOverlap="1" wp14:anchorId="60AB85C9" wp14:editId="794B4684">
                <wp:simplePos x="0" y="0"/>
                <wp:positionH relativeFrom="margin">
                  <wp:align>left</wp:align>
                </wp:positionH>
                <wp:positionV relativeFrom="paragraph">
                  <wp:posOffset>831850</wp:posOffset>
                </wp:positionV>
                <wp:extent cx="9182100" cy="929005"/>
                <wp:effectExtent l="0" t="0" r="19050" b="2349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929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E19BF6" w14:textId="77777777" w:rsidR="0039217A" w:rsidRDefault="0039217A" w:rsidP="0039217A">
                            <w:pPr>
                              <w:spacing w:before="17"/>
                              <w:ind w:left="107"/>
                              <w:rPr>
                                <w:rFonts w:ascii="Arial"/>
                                <w:b/>
                                <w:sz w:val="24"/>
                              </w:rPr>
                            </w:pPr>
                            <w:r>
                              <w:rPr>
                                <w:rFonts w:ascii="Arial"/>
                                <w:b/>
                                <w:sz w:val="24"/>
                              </w:rPr>
                              <w:t>Overall comments from colleagues/partners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85C9" id="Text Box 12" o:spid="_x0000_s1027" type="#_x0000_t202" style="position:absolute;margin-left:0;margin-top:65.5pt;width:723pt;height:73.1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" filled="f" strokeweight=".48pt">
                <v:textbox inset="0,0,0,0">
                  <w:txbxContent>
                    <w:p w14:paraId="2BE19BF6" w14:textId="77777777" w:rsidR="0039217A" w:rsidRDefault="0039217A" w:rsidP="0039217A">
                      <w:pPr>
                        <w:spacing w:before="17"/>
                        <w:ind w:left="107"/>
                        <w:rPr>
                          <w:rFonts w:ascii="Arial"/>
                          <w:b/>
                          <w:sz w:val="24"/>
                        </w:rPr>
                      </w:pPr>
                      <w:r>
                        <w:rPr>
                          <w:rFonts w:ascii="Arial"/>
                          <w:b/>
                          <w:sz w:val="24"/>
                        </w:rPr>
                        <w:t>Overall comments from colleagues/partners etc:</w:t>
                      </w:r>
                    </w:p>
                  </w:txbxContent>
                </v:textbox>
                <w10:wrap type="topAndBottom" anchorx="margin"/>
              </v:shape>
            </w:pict>
          </mc:Fallback>
        </mc:AlternateContent>
      </w:r>
      <w:r w:rsidRPr="00A24763">
        <w:rPr>
          <w:rFonts w:ascii="Times New Roman"/>
          <w:noProof/>
        </w:rPr>
        <mc:AlternateContent>
          <mc:Choice Requires="wps">
            <w:drawing>
              <wp:anchor distT="45720" distB="45720" distL="114300" distR="114300" simplePos="0" relativeHeight="251661312" behindDoc="0" locked="0" layoutInCell="1" allowOverlap="1" wp14:anchorId="001BD48E" wp14:editId="63F4639B">
                <wp:simplePos x="0" y="0"/>
                <wp:positionH relativeFrom="margin">
                  <wp:align>left</wp:align>
                </wp:positionH>
                <wp:positionV relativeFrom="paragraph">
                  <wp:posOffset>1812290</wp:posOffset>
                </wp:positionV>
                <wp:extent cx="9204960" cy="1036320"/>
                <wp:effectExtent l="0" t="0" r="1524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4960" cy="1036320"/>
                        </a:xfrm>
                        <a:prstGeom prst="rect">
                          <a:avLst/>
                        </a:prstGeom>
                        <a:solidFill>
                          <a:srgbClr val="FFFFFF"/>
                        </a:solidFill>
                        <a:ln w="9525">
                          <a:solidFill>
                            <a:srgbClr val="000000"/>
                          </a:solidFill>
                          <a:miter lim="800000"/>
                          <a:headEnd/>
                          <a:tailEnd/>
                        </a:ln>
                      </wps:spPr>
                      <wps:txbx>
                        <w:txbxContent>
                          <w:p w14:paraId="214A06C7" w14:textId="77777777" w:rsidR="0039217A" w:rsidRPr="00A24763" w:rsidRDefault="0039217A" w:rsidP="0039217A">
                            <w:pPr>
                              <w:rPr>
                                <w:rFonts w:ascii="Arial" w:hAnsi="Arial" w:cs="Arial"/>
                                <w:b/>
                                <w:bCs/>
                                <w:sz w:val="24"/>
                                <w:szCs w:val="24"/>
                              </w:rPr>
                            </w:pPr>
                            <w:r w:rsidRPr="00A24763">
                              <w:rPr>
                                <w:rFonts w:ascii="Arial" w:hAnsi="Arial" w:cs="Arial"/>
                                <w:b/>
                                <w:bCs/>
                                <w:sz w:val="24"/>
                                <w:szCs w:val="24"/>
                              </w:rPr>
                              <w:t>Areas for discussion/Action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BD48E" id="Text Box 2" o:spid="_x0000_s1028" type="#_x0000_t202" style="position:absolute;margin-left:0;margin-top:142.7pt;width:724.8pt;height:81.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">
                <v:textbox>
                  <w:txbxContent>
                    <w:p w14:paraId="214A06C7" w14:textId="77777777" w:rsidR="0039217A" w:rsidRPr="00A24763" w:rsidRDefault="0039217A" w:rsidP="0039217A">
                      <w:pPr>
                        <w:rPr>
                          <w:rFonts w:ascii="Arial" w:hAnsi="Arial" w:cs="Arial"/>
                          <w:b/>
                          <w:bCs/>
                          <w:sz w:val="24"/>
                          <w:szCs w:val="24"/>
                        </w:rPr>
                      </w:pPr>
                      <w:r w:rsidRPr="00A24763">
                        <w:rPr>
                          <w:rFonts w:ascii="Arial" w:hAnsi="Arial" w:cs="Arial"/>
                          <w:b/>
                          <w:bCs/>
                          <w:sz w:val="24"/>
                          <w:szCs w:val="24"/>
                        </w:rPr>
                        <w:t>Areas for discussion/Action Plan</w:t>
                      </w:r>
                    </w:p>
                  </w:txbxContent>
                </v:textbox>
                <w10:wrap type="square" anchorx="margin"/>
              </v:shape>
            </w:pict>
          </mc:Fallback>
        </mc:AlternateContent>
      </w:r>
      <w:r w:rsidRPr="00A24763">
        <w:rPr>
          <w:rFonts w:ascii="Times New Roman"/>
          <w:noProof/>
        </w:rPr>
        <mc:AlternateContent>
          <mc:Choice Requires="wps">
            <w:drawing>
              <wp:anchor distT="45720" distB="45720" distL="114300" distR="114300" simplePos="0" relativeHeight="251660288" behindDoc="0" locked="0" layoutInCell="1" allowOverlap="1" wp14:anchorId="4F741592" wp14:editId="6AE18E38">
                <wp:simplePos x="0" y="0"/>
                <wp:positionH relativeFrom="margin">
                  <wp:align>left</wp:align>
                </wp:positionH>
                <wp:positionV relativeFrom="paragraph">
                  <wp:posOffset>2877185</wp:posOffset>
                </wp:positionV>
                <wp:extent cx="9151620" cy="9829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1620" cy="982980"/>
                        </a:xfrm>
                        <a:prstGeom prst="rect">
                          <a:avLst/>
                        </a:prstGeom>
                        <a:solidFill>
                          <a:srgbClr val="FFFFFF"/>
                        </a:solidFill>
                        <a:ln w="9525">
                          <a:solidFill>
                            <a:srgbClr val="000000"/>
                          </a:solidFill>
                          <a:miter lim="800000"/>
                          <a:headEnd/>
                          <a:tailEnd/>
                        </a:ln>
                      </wps:spPr>
                      <wps:txbx>
                        <w:txbxContent>
                          <w:p w14:paraId="0EFB2651" w14:textId="77777777" w:rsidR="0039217A" w:rsidRPr="00A24763" w:rsidRDefault="0039217A" w:rsidP="0039217A">
                            <w:pPr>
                              <w:rPr>
                                <w:rFonts w:ascii="Arial" w:hAnsi="Arial" w:cs="Arial"/>
                                <w:b/>
                                <w:bCs/>
                                <w:sz w:val="24"/>
                                <w:szCs w:val="24"/>
                              </w:rPr>
                            </w:pPr>
                            <w:r w:rsidRPr="00A24763">
                              <w:rPr>
                                <w:rFonts w:ascii="Arial" w:hAnsi="Arial" w:cs="Arial"/>
                                <w:b/>
                                <w:bCs/>
                                <w:sz w:val="24"/>
                                <w:szCs w:val="24"/>
                              </w:rPr>
                              <w:t>Feedback from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41592" id="_x0000_s1029" type="#_x0000_t202" style="position:absolute;margin-left:0;margin-top:226.55pt;width:720.6pt;height:77.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">
                <v:textbox>
                  <w:txbxContent>
                    <w:p w14:paraId="0EFB2651" w14:textId="77777777" w:rsidR="0039217A" w:rsidRPr="00A24763" w:rsidRDefault="0039217A" w:rsidP="0039217A">
                      <w:pPr>
                        <w:rPr>
                          <w:rFonts w:ascii="Arial" w:hAnsi="Arial" w:cs="Arial"/>
                          <w:b/>
                          <w:bCs/>
                          <w:sz w:val="24"/>
                          <w:szCs w:val="24"/>
                        </w:rPr>
                      </w:pPr>
                      <w:r w:rsidRPr="00A24763">
                        <w:rPr>
                          <w:rFonts w:ascii="Arial" w:hAnsi="Arial" w:cs="Arial"/>
                          <w:b/>
                          <w:bCs/>
                          <w:sz w:val="24"/>
                          <w:szCs w:val="24"/>
                        </w:rPr>
                        <w:t>Feedback from Programme</w:t>
                      </w:r>
                    </w:p>
                  </w:txbxContent>
                </v:textbox>
                <w10:wrap type="square" anchorx="margin"/>
              </v:shape>
            </w:pict>
          </mc:Fallback>
        </mc:AlternateContent>
      </w:r>
      <w:r>
        <w:rPr>
          <w:rFonts w:ascii="Times New Roman"/>
          <w:noProof/>
          <w:sz w:val="20"/>
        </w:rPr>
        <mc:AlternateContent>
          <mc:Choice Requires="wps">
            <w:drawing>
              <wp:inline distT="0" distB="0" distL="0" distR="0" wp14:anchorId="2072EC32" wp14:editId="53E28485">
                <wp:extent cx="9220200" cy="721360"/>
                <wp:effectExtent l="0" t="0" r="19050" b="2159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721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DD6814" w14:textId="637DD174" w:rsidR="0039217A" w:rsidRDefault="0039217A" w:rsidP="0039217A">
                            <w:pPr>
                              <w:spacing w:line="272" w:lineRule="exact"/>
                              <w:ind w:left="28"/>
                              <w:rPr>
                                <w:rFonts w:ascii="Arial"/>
                                <w:b/>
                                <w:sz w:val="24"/>
                              </w:rPr>
                            </w:pPr>
                            <w:r>
                              <w:rPr>
                                <w:rFonts w:ascii="Arial"/>
                                <w:b/>
                                <w:sz w:val="24"/>
                              </w:rPr>
                              <w:t>Overall comments from service users/young people:</w:t>
                            </w:r>
                            <w:r>
                              <w:rPr>
                                <w:rFonts w:ascii="Arial"/>
                                <w:b/>
                                <w:sz w:val="24"/>
                              </w:rPr>
                              <w:t xml:space="preserve">  </w:t>
                            </w:r>
                          </w:p>
                        </w:txbxContent>
                      </wps:txbx>
                      <wps:bodyPr rot="0" vert="horz" wrap="square" lIns="0" tIns="0" rIns="0" bIns="0" anchor="t" anchorCtr="0" upright="1">
                        <a:noAutofit/>
                      </wps:bodyPr>
                    </wps:wsp>
                  </a:graphicData>
                </a:graphic>
              </wp:inline>
            </w:drawing>
          </mc:Choice>
          <mc:Fallback>
            <w:pict>
              <v:shape w14:anchorId="2072EC32" id="Text Box 13" o:spid="_x0000_s1030" type="#_x0000_t202" style="width:726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" filled="f" strokeweight=".48pt">
                <v:textbox inset="0,0,0,0">
                  <w:txbxContent>
                    <w:p w14:paraId="03DD6814" w14:textId="637DD174" w:rsidR="0039217A" w:rsidRDefault="0039217A" w:rsidP="0039217A">
                      <w:pPr>
                        <w:spacing w:line="272" w:lineRule="exact"/>
                        <w:ind w:left="28"/>
                        <w:rPr>
                          <w:rFonts w:ascii="Arial"/>
                          <w:b/>
                          <w:sz w:val="24"/>
                        </w:rPr>
                      </w:pPr>
                      <w:r>
                        <w:rPr>
                          <w:rFonts w:ascii="Arial"/>
                          <w:b/>
                          <w:sz w:val="24"/>
                        </w:rPr>
                        <w:t>Overall comments from service users/young people:</w:t>
                      </w:r>
                      <w:r>
                        <w:rPr>
                          <w:rFonts w:ascii="Arial"/>
                          <w:b/>
                          <w:sz w:val="24"/>
                        </w:rPr>
                        <w:t xml:space="preserve">  </w:t>
                      </w:r>
                    </w:p>
                  </w:txbxContent>
                </v:textbox>
                <w10:anchorlock/>
              </v:shape>
            </w:pict>
          </mc:Fallback>
        </mc:AlternateContent>
      </w:r>
    </w:p>
    <w:p w14:paraId="1B919937" w14:textId="3D983F73" w:rsidR="002D47B2" w:rsidRDefault="002D47B2"/>
    <w:sectPr w:rsidR="002D47B2" w:rsidSect="0039217A">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5488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7A"/>
    <w:rsid w:val="002D47B2"/>
    <w:rsid w:val="0039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DB3"/>
  <w15:chartTrackingRefBased/>
  <w15:docId w15:val="{633B2F2B-AC18-46CF-A5B0-06E47787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7A"/>
  </w:style>
  <w:style w:type="paragraph" w:styleId="Heading1">
    <w:name w:val="heading 1"/>
    <w:basedOn w:val="Normal"/>
    <w:next w:val="Normal"/>
    <w:link w:val="Heading1Char"/>
    <w:uiPriority w:val="9"/>
    <w:qFormat/>
    <w:rsid w:val="0039217A"/>
    <w:pPr>
      <w:keepNext/>
      <w:keepLines/>
      <w:numPr>
        <w:numId w:val="1"/>
      </w:numPr>
      <w:spacing w:before="480" w:after="200" w:line="360" w:lineRule="auto"/>
      <w:ind w:left="431" w:hanging="431"/>
      <w:outlineLvl w:val="0"/>
    </w:pPr>
    <w:rPr>
      <w:rFonts w:asciiTheme="majorHAnsi" w:eastAsiaTheme="majorEastAsia" w:hAnsiTheme="majorHAnsi" w:cstheme="majorBidi"/>
      <w:b/>
      <w:bCs/>
      <w:color w:val="7030A0"/>
      <w:sz w:val="28"/>
      <w:szCs w:val="28"/>
    </w:rPr>
  </w:style>
  <w:style w:type="paragraph" w:styleId="Heading2">
    <w:name w:val="heading 2"/>
    <w:basedOn w:val="Normal"/>
    <w:next w:val="Normal"/>
    <w:link w:val="Heading2Char"/>
    <w:uiPriority w:val="9"/>
    <w:unhideWhenUsed/>
    <w:qFormat/>
    <w:rsid w:val="0039217A"/>
    <w:pPr>
      <w:keepNext/>
      <w:keepLines/>
      <w:numPr>
        <w:ilvl w:val="1"/>
        <w:numId w:val="1"/>
      </w:numPr>
      <w:spacing w:before="200" w:after="200" w:line="360" w:lineRule="auto"/>
      <w:ind w:left="578" w:hanging="578"/>
      <w:outlineLvl w:val="1"/>
    </w:pPr>
    <w:rPr>
      <w:rFonts w:asciiTheme="majorHAnsi" w:eastAsiaTheme="majorEastAsia" w:hAnsiTheme="majorHAnsi" w:cstheme="majorBidi"/>
      <w:b/>
      <w:bCs/>
      <w:color w:val="7030A0"/>
      <w:sz w:val="26"/>
      <w:szCs w:val="26"/>
    </w:rPr>
  </w:style>
  <w:style w:type="paragraph" w:styleId="Heading3">
    <w:name w:val="heading 3"/>
    <w:basedOn w:val="Normal"/>
    <w:next w:val="Normal"/>
    <w:link w:val="Heading3Char"/>
    <w:uiPriority w:val="9"/>
    <w:unhideWhenUsed/>
    <w:qFormat/>
    <w:rsid w:val="0039217A"/>
    <w:pPr>
      <w:keepNext/>
      <w:keepLines/>
      <w:numPr>
        <w:ilvl w:val="2"/>
        <w:numId w:val="1"/>
      </w:numPr>
      <w:spacing w:before="200" w:after="0" w:line="360" w:lineRule="auto"/>
      <w:outlineLvl w:val="2"/>
    </w:pPr>
    <w:rPr>
      <w:rFonts w:asciiTheme="majorHAnsi" w:eastAsiaTheme="majorEastAsia" w:hAnsiTheme="majorHAnsi" w:cstheme="majorBidi"/>
      <w:b/>
      <w:bCs/>
      <w:color w:val="7030A0"/>
      <w:sz w:val="24"/>
      <w:szCs w:val="24"/>
    </w:rPr>
  </w:style>
  <w:style w:type="paragraph" w:styleId="Heading4">
    <w:name w:val="heading 4"/>
    <w:basedOn w:val="Normal"/>
    <w:next w:val="Normal"/>
    <w:link w:val="Heading4Char"/>
    <w:uiPriority w:val="9"/>
    <w:semiHidden/>
    <w:unhideWhenUsed/>
    <w:qFormat/>
    <w:rsid w:val="0039217A"/>
    <w:pPr>
      <w:keepNext/>
      <w:keepLines/>
      <w:numPr>
        <w:ilvl w:val="3"/>
        <w:numId w:val="1"/>
      </w:numPr>
      <w:spacing w:before="200" w:after="0" w:line="360" w:lineRule="auto"/>
      <w:outlineLvl w:val="3"/>
    </w:pPr>
    <w:rPr>
      <w:rFonts w:asciiTheme="majorHAnsi" w:eastAsiaTheme="majorEastAsia" w:hAnsiTheme="majorHAnsi" w:cstheme="majorBidi"/>
      <w:b/>
      <w:bCs/>
      <w:i/>
      <w:iCs/>
      <w:color w:val="4472C4" w:themeColor="accent1"/>
      <w:sz w:val="24"/>
      <w:szCs w:val="24"/>
    </w:rPr>
  </w:style>
  <w:style w:type="paragraph" w:styleId="Heading5">
    <w:name w:val="heading 5"/>
    <w:basedOn w:val="Normal"/>
    <w:next w:val="Normal"/>
    <w:link w:val="Heading5Char"/>
    <w:uiPriority w:val="9"/>
    <w:semiHidden/>
    <w:unhideWhenUsed/>
    <w:qFormat/>
    <w:rsid w:val="0039217A"/>
    <w:pPr>
      <w:keepNext/>
      <w:keepLines/>
      <w:numPr>
        <w:ilvl w:val="4"/>
        <w:numId w:val="1"/>
      </w:numPr>
      <w:spacing w:before="200" w:after="0" w:line="360" w:lineRule="auto"/>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39217A"/>
    <w:pPr>
      <w:keepNext/>
      <w:keepLines/>
      <w:numPr>
        <w:ilvl w:val="5"/>
        <w:numId w:val="1"/>
      </w:numPr>
      <w:spacing w:before="200" w:after="0" w:line="36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semiHidden/>
    <w:unhideWhenUsed/>
    <w:qFormat/>
    <w:rsid w:val="0039217A"/>
    <w:pPr>
      <w:keepNext/>
      <w:keepLines/>
      <w:numPr>
        <w:ilvl w:val="6"/>
        <w:numId w:val="1"/>
      </w:numPr>
      <w:spacing w:before="200" w:after="0" w:line="36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39217A"/>
    <w:pPr>
      <w:keepNext/>
      <w:keepLines/>
      <w:numPr>
        <w:ilvl w:val="7"/>
        <w:numId w:val="1"/>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217A"/>
    <w:pPr>
      <w:keepNext/>
      <w:keepLines/>
      <w:numPr>
        <w:ilvl w:val="8"/>
        <w:numId w:val="1"/>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7A"/>
    <w:rPr>
      <w:rFonts w:asciiTheme="majorHAnsi" w:eastAsiaTheme="majorEastAsia" w:hAnsiTheme="majorHAnsi" w:cstheme="majorBidi"/>
      <w:b/>
      <w:bCs/>
      <w:color w:val="7030A0"/>
      <w:sz w:val="28"/>
      <w:szCs w:val="28"/>
    </w:rPr>
  </w:style>
  <w:style w:type="character" w:customStyle="1" w:styleId="Heading2Char">
    <w:name w:val="Heading 2 Char"/>
    <w:basedOn w:val="DefaultParagraphFont"/>
    <w:link w:val="Heading2"/>
    <w:uiPriority w:val="9"/>
    <w:rsid w:val="0039217A"/>
    <w:rPr>
      <w:rFonts w:asciiTheme="majorHAnsi" w:eastAsiaTheme="majorEastAsia" w:hAnsiTheme="majorHAnsi" w:cstheme="majorBidi"/>
      <w:b/>
      <w:bCs/>
      <w:color w:val="7030A0"/>
      <w:sz w:val="26"/>
      <w:szCs w:val="26"/>
    </w:rPr>
  </w:style>
  <w:style w:type="character" w:customStyle="1" w:styleId="Heading3Char">
    <w:name w:val="Heading 3 Char"/>
    <w:basedOn w:val="DefaultParagraphFont"/>
    <w:link w:val="Heading3"/>
    <w:uiPriority w:val="9"/>
    <w:rsid w:val="0039217A"/>
    <w:rPr>
      <w:rFonts w:asciiTheme="majorHAnsi" w:eastAsiaTheme="majorEastAsia" w:hAnsiTheme="majorHAnsi" w:cstheme="majorBidi"/>
      <w:b/>
      <w:bCs/>
      <w:color w:val="7030A0"/>
      <w:sz w:val="24"/>
      <w:szCs w:val="24"/>
    </w:rPr>
  </w:style>
  <w:style w:type="character" w:customStyle="1" w:styleId="Heading4Char">
    <w:name w:val="Heading 4 Char"/>
    <w:basedOn w:val="DefaultParagraphFont"/>
    <w:link w:val="Heading4"/>
    <w:uiPriority w:val="9"/>
    <w:semiHidden/>
    <w:rsid w:val="0039217A"/>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39217A"/>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39217A"/>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39217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921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217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39217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9217A"/>
    <w:rPr>
      <w:rFonts w:ascii="Calibri" w:eastAsia="Calibri" w:hAnsi="Calibri" w:cs="Calibri"/>
      <w:sz w:val="24"/>
      <w:szCs w:val="24"/>
      <w:lang w:val="en-US"/>
    </w:rPr>
  </w:style>
  <w:style w:type="paragraph" w:customStyle="1" w:styleId="TableParagraph">
    <w:name w:val="Table Paragraph"/>
    <w:basedOn w:val="Normal"/>
    <w:uiPriority w:val="1"/>
    <w:qFormat/>
    <w:rsid w:val="0039217A"/>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 Caroline</dc:creator>
  <cp:keywords/>
  <dc:description/>
  <cp:lastModifiedBy>Mountain, Caroline</cp:lastModifiedBy>
  <cp:revision>1</cp:revision>
  <dcterms:created xsi:type="dcterms:W3CDTF">2021-08-19T12:33:00Z</dcterms:created>
  <dcterms:modified xsi:type="dcterms:W3CDTF">2021-08-19T12:37:00Z</dcterms:modified>
</cp:coreProperties>
</file>