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22191" w14:textId="77777777" w:rsidR="00B25039" w:rsidRDefault="00DF44C9" w:rsidP="00B25039">
      <w:pPr>
        <w:pStyle w:val="Heading1"/>
        <w:jc w:val="center"/>
        <w:rPr>
          <w:b/>
          <w:color w:val="000000" w:themeColor="text1"/>
        </w:rPr>
      </w:pPr>
      <w:r w:rsidRPr="00C527CA">
        <w:rPr>
          <w:b/>
          <w:color w:val="000000" w:themeColor="text1"/>
        </w:rPr>
        <w:t>Club Development Mark</w:t>
      </w:r>
      <w:r w:rsidR="00795E80">
        <w:rPr>
          <w:b/>
          <w:color w:val="000000" w:themeColor="text1"/>
        </w:rPr>
        <w:t xml:space="preserve"> – </w:t>
      </w:r>
      <w:r w:rsidR="008417B9">
        <w:rPr>
          <w:b/>
          <w:color w:val="000000" w:themeColor="text1"/>
        </w:rPr>
        <w:t>AU Club</w:t>
      </w:r>
      <w:r w:rsidR="00795E80">
        <w:rPr>
          <w:b/>
          <w:color w:val="000000" w:themeColor="text1"/>
        </w:rPr>
        <w:t xml:space="preserve"> Version</w:t>
      </w:r>
    </w:p>
    <w:p w14:paraId="178E7CC3" w14:textId="77777777" w:rsidR="00B25039" w:rsidRPr="001F11BC" w:rsidRDefault="00B25039" w:rsidP="00B25039">
      <w:pPr>
        <w:rPr>
          <w:rFonts w:ascii="Arial Narrow" w:hAnsi="Arial Narrow"/>
          <w:b/>
          <w:sz w:val="24"/>
          <w:szCs w:val="24"/>
        </w:rPr>
      </w:pPr>
      <w:r>
        <w:rPr>
          <w:b/>
          <w:sz w:val="28"/>
          <w:szCs w:val="28"/>
        </w:rPr>
        <w:br/>
      </w:r>
      <w:r w:rsidRPr="001F11BC">
        <w:rPr>
          <w:rFonts w:ascii="Arial Narrow" w:hAnsi="Arial Narrow"/>
          <w:b/>
          <w:sz w:val="24"/>
          <w:szCs w:val="24"/>
        </w:rPr>
        <w:t>What is the Club Development Mark?</w:t>
      </w:r>
    </w:p>
    <w:p w14:paraId="50550A73" w14:textId="77777777" w:rsidR="001B0FE1" w:rsidRPr="001F11BC" w:rsidRDefault="00B25039" w:rsidP="00B25039">
      <w:pPr>
        <w:rPr>
          <w:rFonts w:ascii="Arial Narrow" w:hAnsi="Arial Narrow"/>
          <w:sz w:val="24"/>
          <w:szCs w:val="24"/>
        </w:rPr>
      </w:pPr>
      <w:r w:rsidRPr="001F11BC">
        <w:rPr>
          <w:rFonts w:ascii="Arial Narrow" w:hAnsi="Arial Narrow"/>
          <w:sz w:val="24"/>
          <w:szCs w:val="24"/>
        </w:rPr>
        <w:t xml:space="preserve">The purpose of the Club Development Mark is to formally recognise and evidence </w:t>
      </w:r>
      <w:r w:rsidR="001B0FE1" w:rsidRPr="001F11BC">
        <w:rPr>
          <w:rFonts w:ascii="Arial Narrow" w:hAnsi="Arial Narrow"/>
          <w:sz w:val="24"/>
          <w:szCs w:val="24"/>
        </w:rPr>
        <w:t xml:space="preserve">those </w:t>
      </w:r>
      <w:r w:rsidRPr="001F11BC">
        <w:rPr>
          <w:rFonts w:ascii="Arial Narrow" w:hAnsi="Arial Narrow"/>
          <w:sz w:val="24"/>
          <w:szCs w:val="24"/>
        </w:rPr>
        <w:t xml:space="preserve">AU Clubs who are operating at a high standard and to encourage </w:t>
      </w:r>
      <w:r w:rsidR="001B0FE1" w:rsidRPr="001F11BC">
        <w:rPr>
          <w:rFonts w:ascii="Arial Narrow" w:hAnsi="Arial Narrow"/>
          <w:sz w:val="24"/>
          <w:szCs w:val="24"/>
        </w:rPr>
        <w:t xml:space="preserve">the development of </w:t>
      </w:r>
      <w:r w:rsidRPr="001F11BC">
        <w:rPr>
          <w:rFonts w:ascii="Arial Narrow" w:hAnsi="Arial Narrow"/>
          <w:sz w:val="24"/>
          <w:szCs w:val="24"/>
        </w:rPr>
        <w:t xml:space="preserve">other clubs </w:t>
      </w:r>
      <w:r w:rsidR="001B0FE1" w:rsidRPr="001F11BC">
        <w:rPr>
          <w:rFonts w:ascii="Arial Narrow" w:hAnsi="Arial Narrow"/>
          <w:sz w:val="24"/>
          <w:szCs w:val="24"/>
        </w:rPr>
        <w:t xml:space="preserve">in order </w:t>
      </w:r>
      <w:r w:rsidRPr="001F11BC">
        <w:rPr>
          <w:rFonts w:ascii="Arial Narrow" w:hAnsi="Arial Narrow"/>
          <w:sz w:val="24"/>
          <w:szCs w:val="24"/>
        </w:rPr>
        <w:t>to achieve the same standards.</w:t>
      </w:r>
      <w:r w:rsidR="001B0FE1" w:rsidRPr="001F11BC">
        <w:rPr>
          <w:rFonts w:ascii="Arial Narrow" w:hAnsi="Arial Narrow"/>
          <w:sz w:val="24"/>
          <w:szCs w:val="24"/>
        </w:rPr>
        <w:t xml:space="preserve"> The Mark recognises achievement in 7 key areas: Committee &amp; Organisation, Coaching, Social &amp; Welfare, Finances, Activity</w:t>
      </w:r>
      <w:r w:rsidR="00B92F0D">
        <w:rPr>
          <w:rFonts w:ascii="Arial Narrow" w:hAnsi="Arial Narrow"/>
          <w:sz w:val="24"/>
          <w:szCs w:val="24"/>
        </w:rPr>
        <w:t>, Competition</w:t>
      </w:r>
      <w:r w:rsidR="001B0FE1" w:rsidRPr="001F11BC">
        <w:rPr>
          <w:rFonts w:ascii="Arial Narrow" w:hAnsi="Arial Narrow"/>
          <w:sz w:val="24"/>
          <w:szCs w:val="24"/>
        </w:rPr>
        <w:t xml:space="preserve"> and Community.</w:t>
      </w:r>
    </w:p>
    <w:p w14:paraId="697EADCC" w14:textId="77777777" w:rsidR="00B25039" w:rsidRPr="001F11BC" w:rsidRDefault="001B0FE1" w:rsidP="00B25039">
      <w:pPr>
        <w:rPr>
          <w:rFonts w:ascii="Arial Narrow" w:hAnsi="Arial Narrow"/>
          <w:b/>
          <w:sz w:val="24"/>
          <w:szCs w:val="24"/>
        </w:rPr>
      </w:pPr>
      <w:r w:rsidRPr="001F11BC">
        <w:rPr>
          <w:rFonts w:ascii="Arial Narrow" w:hAnsi="Arial Narrow"/>
          <w:b/>
          <w:sz w:val="24"/>
          <w:szCs w:val="24"/>
        </w:rPr>
        <w:t xml:space="preserve">How does it work? </w:t>
      </w:r>
    </w:p>
    <w:p w14:paraId="3BDE6B03" w14:textId="77777777" w:rsidR="001B0FE1" w:rsidRPr="001F11BC" w:rsidRDefault="001B0FE1" w:rsidP="00B25039">
      <w:pPr>
        <w:rPr>
          <w:rFonts w:ascii="Arial Narrow" w:hAnsi="Arial Narrow"/>
          <w:sz w:val="24"/>
          <w:szCs w:val="24"/>
        </w:rPr>
      </w:pPr>
      <w:r w:rsidRPr="001F11BC">
        <w:rPr>
          <w:rFonts w:ascii="Arial Narrow" w:hAnsi="Arial Narrow"/>
          <w:sz w:val="24"/>
          <w:szCs w:val="24"/>
        </w:rPr>
        <w:t>There are 2 opportunities a year for Clubs to apply for the Club Development Mark. The application process is very simple and requires the completion of the form below and the submission of evidence to support the application. Once the application has been submitted it will be marked and awarded Gold, Silver, Bronze or No accreditation.</w:t>
      </w:r>
    </w:p>
    <w:p w14:paraId="5EBC2E40" w14:textId="77777777" w:rsidR="001B0FE1" w:rsidRPr="001F11BC" w:rsidRDefault="001B0FE1" w:rsidP="00B25039">
      <w:pPr>
        <w:rPr>
          <w:rFonts w:ascii="Arial Narrow" w:hAnsi="Arial Narrow"/>
          <w:b/>
          <w:sz w:val="24"/>
          <w:szCs w:val="24"/>
        </w:rPr>
      </w:pPr>
      <w:r w:rsidRPr="001F11BC">
        <w:rPr>
          <w:rFonts w:ascii="Arial Narrow" w:hAnsi="Arial Narrow"/>
          <w:b/>
          <w:sz w:val="24"/>
          <w:szCs w:val="24"/>
        </w:rPr>
        <w:t>What are the benefit</w:t>
      </w:r>
      <w:r w:rsidR="001F11BC">
        <w:rPr>
          <w:rFonts w:ascii="Arial Narrow" w:hAnsi="Arial Narrow"/>
          <w:b/>
          <w:sz w:val="24"/>
          <w:szCs w:val="24"/>
        </w:rPr>
        <w:t>s</w:t>
      </w:r>
      <w:r w:rsidRPr="001F11BC">
        <w:rPr>
          <w:rFonts w:ascii="Arial Narrow" w:hAnsi="Arial Narrow"/>
          <w:b/>
          <w:sz w:val="24"/>
          <w:szCs w:val="24"/>
        </w:rPr>
        <w:t xml:space="preserve"> to my Club?</w:t>
      </w:r>
    </w:p>
    <w:p w14:paraId="7447371F" w14:textId="77777777" w:rsidR="001B0FE1" w:rsidRPr="001F11BC" w:rsidRDefault="001B0FE1" w:rsidP="001B0FE1">
      <w:pPr>
        <w:pStyle w:val="ListParagraph"/>
        <w:numPr>
          <w:ilvl w:val="0"/>
          <w:numId w:val="15"/>
        </w:numPr>
        <w:rPr>
          <w:rFonts w:ascii="Arial Narrow" w:hAnsi="Arial Narrow"/>
          <w:sz w:val="24"/>
          <w:szCs w:val="24"/>
        </w:rPr>
      </w:pPr>
      <w:r w:rsidRPr="001F11BC">
        <w:rPr>
          <w:rFonts w:ascii="Arial Narrow" w:hAnsi="Arial Narrow"/>
          <w:sz w:val="24"/>
          <w:szCs w:val="24"/>
        </w:rPr>
        <w:t>Clubs who have achieved a Club Development Mark will benefit from a number of exclusive rewards and benefits. The higher the award the better the benefits.</w:t>
      </w:r>
    </w:p>
    <w:p w14:paraId="6B1A9359" w14:textId="77777777" w:rsidR="001B0FE1" w:rsidRPr="001F11BC" w:rsidRDefault="001B0FE1" w:rsidP="001B0FE1">
      <w:pPr>
        <w:pStyle w:val="ListParagraph"/>
        <w:numPr>
          <w:ilvl w:val="0"/>
          <w:numId w:val="15"/>
        </w:numPr>
        <w:rPr>
          <w:rFonts w:ascii="Arial Narrow" w:hAnsi="Arial Narrow"/>
          <w:sz w:val="24"/>
          <w:szCs w:val="24"/>
        </w:rPr>
      </w:pPr>
      <w:r w:rsidRPr="001F11BC">
        <w:rPr>
          <w:rFonts w:ascii="Arial Narrow" w:hAnsi="Arial Narrow"/>
          <w:sz w:val="24"/>
          <w:szCs w:val="24"/>
        </w:rPr>
        <w:t xml:space="preserve">Clubs will be formally recognised by the University for their </w:t>
      </w:r>
      <w:r w:rsidR="001F11BC" w:rsidRPr="001F11BC">
        <w:rPr>
          <w:rFonts w:ascii="Arial Narrow" w:hAnsi="Arial Narrow"/>
          <w:sz w:val="24"/>
          <w:szCs w:val="24"/>
        </w:rPr>
        <w:t>Achievements</w:t>
      </w:r>
      <w:r w:rsidRPr="001F11BC">
        <w:rPr>
          <w:rFonts w:ascii="Arial Narrow" w:hAnsi="Arial Narrow"/>
          <w:sz w:val="24"/>
          <w:szCs w:val="24"/>
        </w:rPr>
        <w:t xml:space="preserve"> with a ‘Club </w:t>
      </w:r>
      <w:r w:rsidR="001F11BC" w:rsidRPr="001F11BC">
        <w:rPr>
          <w:rFonts w:ascii="Arial Narrow" w:hAnsi="Arial Narrow"/>
          <w:sz w:val="24"/>
          <w:szCs w:val="24"/>
        </w:rPr>
        <w:t>Development</w:t>
      </w:r>
      <w:r w:rsidRPr="001F11BC">
        <w:rPr>
          <w:rFonts w:ascii="Arial Narrow" w:hAnsi="Arial Narrow"/>
          <w:sz w:val="24"/>
          <w:szCs w:val="24"/>
        </w:rPr>
        <w:t xml:space="preserve"> Mark’</w:t>
      </w:r>
      <w:r w:rsidR="001F11BC" w:rsidRPr="001F11BC">
        <w:rPr>
          <w:rFonts w:ascii="Arial Narrow" w:hAnsi="Arial Narrow"/>
          <w:sz w:val="24"/>
          <w:szCs w:val="24"/>
        </w:rPr>
        <w:t xml:space="preserve"> which they will be able to use on their website, marketing collateral and social media accounts.</w:t>
      </w:r>
    </w:p>
    <w:p w14:paraId="7593BD88" w14:textId="77777777" w:rsidR="001F11BC" w:rsidRDefault="001F11BC" w:rsidP="001B0FE1">
      <w:pPr>
        <w:pStyle w:val="ListParagraph"/>
        <w:numPr>
          <w:ilvl w:val="0"/>
          <w:numId w:val="15"/>
        </w:numPr>
        <w:rPr>
          <w:rFonts w:ascii="Arial Narrow" w:hAnsi="Arial Narrow"/>
          <w:sz w:val="24"/>
          <w:szCs w:val="24"/>
        </w:rPr>
      </w:pPr>
      <w:r w:rsidRPr="001F11BC">
        <w:rPr>
          <w:rFonts w:ascii="Arial Narrow" w:hAnsi="Arial Narrow"/>
          <w:sz w:val="24"/>
          <w:szCs w:val="24"/>
        </w:rPr>
        <w:t>Receiving a Club Development Mark is a sign of quality and should be used to help promote the Club and therefore attract new members.</w:t>
      </w:r>
    </w:p>
    <w:p w14:paraId="3FDB0284" w14:textId="77777777" w:rsidR="001F11BC" w:rsidRPr="001F11BC" w:rsidRDefault="001F11BC" w:rsidP="001F11BC">
      <w:pPr>
        <w:rPr>
          <w:rFonts w:ascii="Arial Narrow" w:hAnsi="Arial Narrow"/>
          <w:b/>
          <w:sz w:val="24"/>
          <w:szCs w:val="24"/>
        </w:rPr>
      </w:pPr>
      <w:r w:rsidRPr="001F11BC">
        <w:rPr>
          <w:rFonts w:ascii="Arial Narrow" w:hAnsi="Arial Narrow"/>
          <w:b/>
          <w:sz w:val="24"/>
          <w:szCs w:val="24"/>
        </w:rPr>
        <w:t>What if my Club is struggling to meet the criteria</w:t>
      </w:r>
      <w:r>
        <w:rPr>
          <w:rFonts w:ascii="Arial Narrow" w:hAnsi="Arial Narrow"/>
          <w:b/>
          <w:sz w:val="24"/>
          <w:szCs w:val="24"/>
        </w:rPr>
        <w:t>, will I be disadvantaged if I don’t receive the Mark</w:t>
      </w:r>
      <w:r w:rsidRPr="001F11BC">
        <w:rPr>
          <w:rFonts w:ascii="Arial Narrow" w:hAnsi="Arial Narrow"/>
          <w:b/>
          <w:sz w:val="24"/>
          <w:szCs w:val="24"/>
        </w:rPr>
        <w:t>?</w:t>
      </w:r>
    </w:p>
    <w:p w14:paraId="4FFC6263" w14:textId="77777777" w:rsidR="001F11BC" w:rsidRPr="001F11BC" w:rsidRDefault="001F11BC" w:rsidP="001F11BC">
      <w:pPr>
        <w:rPr>
          <w:rFonts w:ascii="Arial Narrow" w:hAnsi="Arial Narrow"/>
          <w:sz w:val="24"/>
          <w:szCs w:val="24"/>
        </w:rPr>
      </w:pPr>
      <w:r>
        <w:rPr>
          <w:rFonts w:ascii="Arial Narrow" w:hAnsi="Arial Narrow"/>
          <w:sz w:val="24"/>
          <w:szCs w:val="24"/>
        </w:rPr>
        <w:t xml:space="preserve">The Club Development Mark has been designed with the belief that a Mark is achievable for every Club. </w:t>
      </w:r>
      <w:r w:rsidRPr="001F11BC">
        <w:rPr>
          <w:rFonts w:ascii="Arial Narrow" w:hAnsi="Arial Narrow"/>
          <w:sz w:val="24"/>
          <w:szCs w:val="24"/>
        </w:rPr>
        <w:t>Do not be discouraged from applying if you don’t meet every criteria</w:t>
      </w:r>
      <w:r>
        <w:rPr>
          <w:rFonts w:ascii="Arial Narrow" w:hAnsi="Arial Narrow"/>
          <w:sz w:val="24"/>
          <w:szCs w:val="24"/>
        </w:rPr>
        <w:t xml:space="preserve"> (apart from the essential ones)</w:t>
      </w:r>
      <w:r w:rsidRPr="001F11BC">
        <w:rPr>
          <w:rFonts w:ascii="Arial Narrow" w:hAnsi="Arial Narrow"/>
          <w:sz w:val="24"/>
          <w:szCs w:val="24"/>
        </w:rPr>
        <w:t xml:space="preserve">, applications will be considered as long as you meet some of the criteria from each section. Clubs can </w:t>
      </w:r>
      <w:r>
        <w:rPr>
          <w:rFonts w:ascii="Arial Narrow" w:hAnsi="Arial Narrow"/>
          <w:sz w:val="24"/>
          <w:szCs w:val="24"/>
        </w:rPr>
        <w:t xml:space="preserve">also </w:t>
      </w:r>
      <w:r w:rsidRPr="001F11BC">
        <w:rPr>
          <w:rFonts w:ascii="Arial Narrow" w:hAnsi="Arial Narrow"/>
          <w:sz w:val="24"/>
          <w:szCs w:val="24"/>
        </w:rPr>
        <w:t>request support from staff to assist in the completion of this application</w:t>
      </w:r>
      <w:r>
        <w:rPr>
          <w:rFonts w:ascii="Arial Narrow" w:hAnsi="Arial Narrow"/>
          <w:sz w:val="24"/>
          <w:szCs w:val="24"/>
        </w:rPr>
        <w:t xml:space="preserve">. If you do not achieve a Mark you will still receive the same budget, staff support and access to block bookings you have always enjoyed and you can apply again in the next cycle of applications. </w:t>
      </w:r>
    </w:p>
    <w:p w14:paraId="2057410A" w14:textId="77777777" w:rsidR="00B25039" w:rsidRPr="00B25039" w:rsidRDefault="00B25039" w:rsidP="001F11BC"/>
    <w:p w14:paraId="4E66E4A3" w14:textId="77777777" w:rsidR="00DF44C9" w:rsidRPr="00B25039" w:rsidRDefault="00B25039" w:rsidP="00B25039">
      <w:pPr>
        <w:rPr>
          <w:rFonts w:asciiTheme="majorHAnsi" w:eastAsiaTheme="majorEastAsia" w:hAnsiTheme="majorHAnsi" w:cstheme="majorBidi"/>
          <w:sz w:val="32"/>
          <w:szCs w:val="32"/>
        </w:rPr>
      </w:pPr>
      <w:r>
        <w:br w:type="page"/>
      </w:r>
    </w:p>
    <w:p w14:paraId="5C5E3068" w14:textId="77777777" w:rsidR="00795E80" w:rsidRPr="00B25039" w:rsidRDefault="00B25039">
      <w:pPr>
        <w:rPr>
          <w:rFonts w:ascii="Arial Narrow" w:hAnsi="Arial Narrow"/>
          <w:b/>
        </w:rPr>
      </w:pPr>
      <w:r w:rsidRPr="00B25039">
        <w:rPr>
          <w:rFonts w:ascii="Arial Narrow" w:hAnsi="Arial Narrow"/>
          <w:b/>
        </w:rPr>
        <w:lastRenderedPageBreak/>
        <w:t>Important Information:</w:t>
      </w:r>
    </w:p>
    <w:p w14:paraId="2473F4E7" w14:textId="77777777" w:rsidR="00795E80" w:rsidRPr="00E44FDF" w:rsidRDefault="00795E80" w:rsidP="00795E80">
      <w:pPr>
        <w:pStyle w:val="ListParagraph"/>
        <w:numPr>
          <w:ilvl w:val="0"/>
          <w:numId w:val="2"/>
        </w:numPr>
        <w:rPr>
          <w:rFonts w:ascii="Arial Narrow" w:hAnsi="Arial Narrow"/>
          <w:sz w:val="24"/>
          <w:szCs w:val="24"/>
        </w:rPr>
      </w:pPr>
      <w:r w:rsidRPr="00E44FDF">
        <w:rPr>
          <w:rFonts w:ascii="Arial Narrow" w:hAnsi="Arial Narrow"/>
          <w:sz w:val="24"/>
          <w:szCs w:val="24"/>
        </w:rPr>
        <w:t xml:space="preserve">Applications for the Mark must be submitted </w:t>
      </w:r>
      <w:r w:rsidR="00613D25">
        <w:rPr>
          <w:rFonts w:ascii="Arial Narrow" w:hAnsi="Arial Narrow"/>
          <w:sz w:val="24"/>
          <w:szCs w:val="24"/>
        </w:rPr>
        <w:t>by</w:t>
      </w:r>
      <w:r w:rsidRPr="00E44FDF">
        <w:rPr>
          <w:rFonts w:ascii="Arial Narrow" w:hAnsi="Arial Narrow"/>
          <w:sz w:val="24"/>
          <w:szCs w:val="24"/>
        </w:rPr>
        <w:t xml:space="preserve"> December (31</w:t>
      </w:r>
      <w:r w:rsidRPr="00E44FDF">
        <w:rPr>
          <w:rFonts w:ascii="Arial Narrow" w:hAnsi="Arial Narrow"/>
          <w:sz w:val="24"/>
          <w:szCs w:val="24"/>
          <w:vertAlign w:val="superscript"/>
        </w:rPr>
        <w:t>st</w:t>
      </w:r>
      <w:r w:rsidRPr="00E44FDF">
        <w:rPr>
          <w:rFonts w:ascii="Arial Narrow" w:hAnsi="Arial Narrow"/>
          <w:sz w:val="24"/>
          <w:szCs w:val="24"/>
        </w:rPr>
        <w:t>) or March (31</w:t>
      </w:r>
      <w:r w:rsidRPr="00E44FDF">
        <w:rPr>
          <w:rFonts w:ascii="Arial Narrow" w:hAnsi="Arial Narrow"/>
          <w:sz w:val="24"/>
          <w:szCs w:val="24"/>
          <w:vertAlign w:val="superscript"/>
        </w:rPr>
        <w:t>st</w:t>
      </w:r>
      <w:r w:rsidRPr="00E44FDF">
        <w:rPr>
          <w:rFonts w:ascii="Arial Narrow" w:hAnsi="Arial Narrow"/>
          <w:sz w:val="24"/>
          <w:szCs w:val="24"/>
        </w:rPr>
        <w:t>) and will be assessed and awarded by 31</w:t>
      </w:r>
      <w:r w:rsidRPr="00E44FDF">
        <w:rPr>
          <w:rFonts w:ascii="Arial Narrow" w:hAnsi="Arial Narrow"/>
          <w:sz w:val="24"/>
          <w:szCs w:val="24"/>
          <w:vertAlign w:val="superscript"/>
        </w:rPr>
        <w:t>st</w:t>
      </w:r>
      <w:r w:rsidRPr="00E44FDF">
        <w:rPr>
          <w:rFonts w:ascii="Arial Narrow" w:hAnsi="Arial Narrow"/>
          <w:sz w:val="24"/>
          <w:szCs w:val="24"/>
        </w:rPr>
        <w:t xml:space="preserve"> January and </w:t>
      </w:r>
      <w:r w:rsidR="00E47E8B" w:rsidRPr="00E44FDF">
        <w:rPr>
          <w:rFonts w:ascii="Arial Narrow" w:hAnsi="Arial Narrow"/>
          <w:sz w:val="24"/>
          <w:szCs w:val="24"/>
        </w:rPr>
        <w:t>31</w:t>
      </w:r>
      <w:proofErr w:type="gramStart"/>
      <w:r w:rsidR="00E47E8B" w:rsidRPr="00E44FDF">
        <w:rPr>
          <w:rFonts w:ascii="Arial Narrow" w:hAnsi="Arial Narrow"/>
          <w:sz w:val="24"/>
          <w:szCs w:val="24"/>
          <w:vertAlign w:val="superscript"/>
        </w:rPr>
        <w:t xml:space="preserve">st </w:t>
      </w:r>
      <w:r w:rsidR="005E4EDE">
        <w:rPr>
          <w:rFonts w:ascii="Arial Narrow" w:hAnsi="Arial Narrow"/>
          <w:sz w:val="24"/>
          <w:szCs w:val="24"/>
          <w:vertAlign w:val="superscript"/>
        </w:rPr>
        <w:t xml:space="preserve"> </w:t>
      </w:r>
      <w:r w:rsidR="005E4EDE">
        <w:rPr>
          <w:rFonts w:ascii="Arial Narrow" w:hAnsi="Arial Narrow"/>
          <w:sz w:val="24"/>
          <w:szCs w:val="24"/>
        </w:rPr>
        <w:t>April</w:t>
      </w:r>
      <w:proofErr w:type="gramEnd"/>
      <w:r w:rsidR="005E4EDE">
        <w:rPr>
          <w:rFonts w:ascii="Arial Narrow" w:hAnsi="Arial Narrow"/>
          <w:sz w:val="24"/>
          <w:szCs w:val="24"/>
        </w:rPr>
        <w:t xml:space="preserve"> </w:t>
      </w:r>
      <w:r w:rsidRPr="00E44FDF">
        <w:rPr>
          <w:rFonts w:ascii="Arial Narrow" w:hAnsi="Arial Narrow"/>
          <w:sz w:val="24"/>
          <w:szCs w:val="24"/>
        </w:rPr>
        <w:t>respectively</w:t>
      </w:r>
      <w:r w:rsidR="00613D25">
        <w:rPr>
          <w:rFonts w:ascii="Arial Narrow" w:hAnsi="Arial Narrow"/>
          <w:sz w:val="24"/>
          <w:szCs w:val="24"/>
        </w:rPr>
        <w:t>.</w:t>
      </w:r>
      <w:r w:rsidRPr="00E44FDF">
        <w:rPr>
          <w:rFonts w:ascii="Arial Narrow" w:hAnsi="Arial Narrow"/>
          <w:sz w:val="24"/>
          <w:szCs w:val="24"/>
        </w:rPr>
        <w:t xml:space="preserve"> </w:t>
      </w:r>
    </w:p>
    <w:p w14:paraId="0F8703B5" w14:textId="77777777" w:rsidR="00685A18" w:rsidRDefault="00795E80" w:rsidP="00EE412B">
      <w:pPr>
        <w:pStyle w:val="ListParagraph"/>
        <w:numPr>
          <w:ilvl w:val="0"/>
          <w:numId w:val="2"/>
        </w:numPr>
        <w:rPr>
          <w:rFonts w:ascii="Arial Narrow" w:hAnsi="Arial Narrow"/>
          <w:sz w:val="24"/>
          <w:szCs w:val="24"/>
        </w:rPr>
      </w:pPr>
      <w:r w:rsidRPr="00685A18">
        <w:rPr>
          <w:rFonts w:ascii="Arial Narrow" w:hAnsi="Arial Narrow"/>
          <w:sz w:val="24"/>
          <w:szCs w:val="24"/>
        </w:rPr>
        <w:t>Evidence</w:t>
      </w:r>
      <w:r w:rsidR="00EF3C24" w:rsidRPr="00685A18">
        <w:rPr>
          <w:rFonts w:ascii="Arial Narrow" w:hAnsi="Arial Narrow"/>
          <w:sz w:val="24"/>
          <w:szCs w:val="24"/>
        </w:rPr>
        <w:t xml:space="preserve"> </w:t>
      </w:r>
      <w:r w:rsidR="005E4EDE" w:rsidRPr="00685A18">
        <w:rPr>
          <w:rFonts w:ascii="Arial Narrow" w:hAnsi="Arial Narrow"/>
          <w:sz w:val="24"/>
          <w:szCs w:val="24"/>
        </w:rPr>
        <w:t xml:space="preserve">provided </w:t>
      </w:r>
      <w:r w:rsidR="00EF3C24" w:rsidRPr="00685A18">
        <w:rPr>
          <w:rFonts w:ascii="Arial Narrow" w:hAnsi="Arial Narrow"/>
          <w:sz w:val="24"/>
          <w:szCs w:val="24"/>
        </w:rPr>
        <w:t xml:space="preserve">can be backdated </w:t>
      </w:r>
      <w:r w:rsidR="00ED43F1" w:rsidRPr="00685A18">
        <w:rPr>
          <w:rFonts w:ascii="Arial Narrow" w:hAnsi="Arial Narrow"/>
          <w:sz w:val="24"/>
          <w:szCs w:val="24"/>
        </w:rPr>
        <w:t>for</w:t>
      </w:r>
      <w:r w:rsidR="00EF3C24" w:rsidRPr="00685A18">
        <w:rPr>
          <w:rFonts w:ascii="Arial Narrow" w:hAnsi="Arial Narrow"/>
          <w:sz w:val="24"/>
          <w:szCs w:val="24"/>
        </w:rPr>
        <w:t xml:space="preserve"> up to 12 months</w:t>
      </w:r>
      <w:r w:rsidR="00685A18">
        <w:rPr>
          <w:rFonts w:ascii="Arial Narrow" w:hAnsi="Arial Narrow"/>
          <w:sz w:val="24"/>
          <w:szCs w:val="24"/>
        </w:rPr>
        <w:t>.</w:t>
      </w:r>
    </w:p>
    <w:p w14:paraId="49A5FCA9" w14:textId="77777777" w:rsidR="005E4EDE" w:rsidRPr="005329B6" w:rsidRDefault="005E4EDE" w:rsidP="00685A18">
      <w:pPr>
        <w:pStyle w:val="ListParagraph"/>
        <w:numPr>
          <w:ilvl w:val="0"/>
          <w:numId w:val="2"/>
        </w:numPr>
        <w:rPr>
          <w:rFonts w:ascii="Arial Narrow" w:hAnsi="Arial Narrow"/>
          <w:b/>
          <w:sz w:val="24"/>
          <w:szCs w:val="24"/>
        </w:rPr>
      </w:pPr>
      <w:r w:rsidRPr="00685A18">
        <w:rPr>
          <w:rFonts w:ascii="Arial Narrow" w:hAnsi="Arial Narrow"/>
          <w:sz w:val="24"/>
          <w:szCs w:val="24"/>
        </w:rPr>
        <w:t xml:space="preserve">Applications can be submitted electronically or in hard copy but must be </w:t>
      </w:r>
      <w:r w:rsidR="00E47E8B" w:rsidRPr="00685A18">
        <w:rPr>
          <w:rFonts w:ascii="Arial Narrow" w:hAnsi="Arial Narrow"/>
          <w:sz w:val="24"/>
          <w:szCs w:val="24"/>
        </w:rPr>
        <w:t xml:space="preserve">fully </w:t>
      </w:r>
      <w:r w:rsidRPr="00685A18">
        <w:rPr>
          <w:rFonts w:ascii="Arial Narrow" w:hAnsi="Arial Narrow"/>
          <w:sz w:val="24"/>
          <w:szCs w:val="24"/>
        </w:rPr>
        <w:t>complete before submission.</w:t>
      </w:r>
      <w:r w:rsidR="005329B6">
        <w:rPr>
          <w:rFonts w:ascii="Arial Narrow" w:hAnsi="Arial Narrow"/>
          <w:sz w:val="24"/>
          <w:szCs w:val="24"/>
        </w:rPr>
        <w:t xml:space="preserve"> </w:t>
      </w:r>
      <w:r w:rsidR="00685A18">
        <w:rPr>
          <w:rFonts w:ascii="Arial Narrow" w:hAnsi="Arial Narrow"/>
          <w:sz w:val="24"/>
          <w:szCs w:val="24"/>
        </w:rPr>
        <w:t xml:space="preserve">Please </w:t>
      </w:r>
      <w:r w:rsidR="005329B6">
        <w:rPr>
          <w:rFonts w:ascii="Arial Narrow" w:hAnsi="Arial Narrow"/>
          <w:sz w:val="24"/>
          <w:szCs w:val="24"/>
        </w:rPr>
        <w:t xml:space="preserve">attach any </w:t>
      </w:r>
      <w:r w:rsidR="00685A18">
        <w:rPr>
          <w:rFonts w:ascii="Arial Narrow" w:hAnsi="Arial Narrow"/>
          <w:sz w:val="24"/>
          <w:szCs w:val="24"/>
        </w:rPr>
        <w:t>evidence</w:t>
      </w:r>
      <w:r w:rsidR="005329B6">
        <w:rPr>
          <w:rFonts w:ascii="Arial Narrow" w:hAnsi="Arial Narrow"/>
          <w:sz w:val="24"/>
          <w:szCs w:val="24"/>
        </w:rPr>
        <w:t xml:space="preserve"> on a </w:t>
      </w:r>
      <w:r w:rsidR="005329B6" w:rsidRPr="00B41D2C">
        <w:rPr>
          <w:rFonts w:ascii="Arial Narrow" w:hAnsi="Arial Narrow"/>
          <w:b/>
          <w:sz w:val="24"/>
          <w:szCs w:val="24"/>
        </w:rPr>
        <w:t>separate sheet to this form</w:t>
      </w:r>
      <w:r w:rsidR="005329B6">
        <w:rPr>
          <w:rFonts w:ascii="Arial Narrow" w:hAnsi="Arial Narrow"/>
          <w:sz w:val="24"/>
          <w:szCs w:val="24"/>
        </w:rPr>
        <w:t xml:space="preserve"> and clearly label </w:t>
      </w:r>
      <w:r w:rsidR="00685A18">
        <w:rPr>
          <w:rFonts w:ascii="Arial Narrow" w:hAnsi="Arial Narrow"/>
          <w:sz w:val="24"/>
          <w:szCs w:val="24"/>
        </w:rPr>
        <w:t>according to the criteria you are evidenci</w:t>
      </w:r>
      <w:r w:rsidR="005329B6">
        <w:rPr>
          <w:rFonts w:ascii="Arial Narrow" w:hAnsi="Arial Narrow"/>
          <w:sz w:val="24"/>
          <w:szCs w:val="24"/>
        </w:rPr>
        <w:t xml:space="preserve">ng e.g. ‘File for Criteria A:1’. </w:t>
      </w:r>
      <w:r w:rsidR="005329B6" w:rsidRPr="005329B6">
        <w:rPr>
          <w:rFonts w:ascii="Arial Narrow" w:hAnsi="Arial Narrow"/>
          <w:b/>
          <w:sz w:val="24"/>
          <w:szCs w:val="24"/>
        </w:rPr>
        <w:t>If you not provide evidence you will not be considered for that criteria.</w:t>
      </w:r>
    </w:p>
    <w:p w14:paraId="7FDACB4A" w14:textId="77777777" w:rsidR="00EC3DA3" w:rsidRPr="00E44FDF" w:rsidRDefault="00EC3DA3" w:rsidP="00EC3DA3">
      <w:pPr>
        <w:pStyle w:val="ListParagraph"/>
        <w:numPr>
          <w:ilvl w:val="0"/>
          <w:numId w:val="2"/>
        </w:numPr>
        <w:rPr>
          <w:rFonts w:ascii="Arial Narrow" w:hAnsi="Arial Narrow"/>
          <w:sz w:val="24"/>
          <w:szCs w:val="24"/>
        </w:rPr>
      </w:pPr>
      <w:r w:rsidRPr="00E44FDF">
        <w:rPr>
          <w:rFonts w:ascii="Arial Narrow" w:hAnsi="Arial Narrow"/>
          <w:sz w:val="24"/>
          <w:szCs w:val="24"/>
        </w:rPr>
        <w:t>The Mark lasts for 12 months before resubmission of evidence needs to take place</w:t>
      </w:r>
      <w:r w:rsidR="00ED43F1" w:rsidRPr="00E44FDF">
        <w:rPr>
          <w:rFonts w:ascii="Arial Narrow" w:hAnsi="Arial Narrow"/>
          <w:sz w:val="24"/>
          <w:szCs w:val="24"/>
        </w:rPr>
        <w:t xml:space="preserve"> again</w:t>
      </w:r>
      <w:r w:rsidR="00EF3C24" w:rsidRPr="00E44FDF">
        <w:rPr>
          <w:rFonts w:ascii="Arial Narrow" w:hAnsi="Arial Narrow"/>
          <w:sz w:val="24"/>
          <w:szCs w:val="24"/>
        </w:rPr>
        <w:t>, so long as</w:t>
      </w:r>
      <w:r w:rsidRPr="00E44FDF">
        <w:rPr>
          <w:rFonts w:ascii="Arial Narrow" w:hAnsi="Arial Narrow"/>
          <w:sz w:val="24"/>
          <w:szCs w:val="24"/>
        </w:rPr>
        <w:t xml:space="preserve"> the club wish to reapply for the same </w:t>
      </w:r>
      <w:r w:rsidR="00ED43F1" w:rsidRPr="00E44FDF">
        <w:rPr>
          <w:rFonts w:ascii="Arial Narrow" w:hAnsi="Arial Narrow"/>
          <w:sz w:val="24"/>
          <w:szCs w:val="24"/>
        </w:rPr>
        <w:t>Mark</w:t>
      </w:r>
      <w:r w:rsidRPr="00E44FDF">
        <w:rPr>
          <w:rFonts w:ascii="Arial Narrow" w:hAnsi="Arial Narrow"/>
          <w:sz w:val="24"/>
          <w:szCs w:val="24"/>
        </w:rPr>
        <w:t xml:space="preserve">. </w:t>
      </w:r>
    </w:p>
    <w:p w14:paraId="07B5C54E" w14:textId="77777777" w:rsidR="00795E80" w:rsidRPr="00E44FDF" w:rsidRDefault="00EC3DA3" w:rsidP="00795E80">
      <w:pPr>
        <w:pStyle w:val="ListParagraph"/>
        <w:numPr>
          <w:ilvl w:val="0"/>
          <w:numId w:val="2"/>
        </w:numPr>
        <w:rPr>
          <w:rFonts w:ascii="Arial Narrow" w:hAnsi="Arial Narrow"/>
          <w:sz w:val="24"/>
          <w:szCs w:val="24"/>
        </w:rPr>
      </w:pPr>
      <w:r w:rsidRPr="00E44FDF">
        <w:rPr>
          <w:rFonts w:ascii="Arial Narrow" w:hAnsi="Arial Narrow"/>
          <w:sz w:val="24"/>
          <w:szCs w:val="24"/>
        </w:rPr>
        <w:t>If clubs wish to attain a</w:t>
      </w:r>
      <w:r w:rsidR="00795E80" w:rsidRPr="00E44FDF">
        <w:rPr>
          <w:rFonts w:ascii="Arial Narrow" w:hAnsi="Arial Narrow"/>
          <w:sz w:val="24"/>
          <w:szCs w:val="24"/>
        </w:rPr>
        <w:t xml:space="preserve"> higher Mark, they can submit an application at the next available submission date.</w:t>
      </w:r>
    </w:p>
    <w:p w14:paraId="635EF8B5" w14:textId="77777777" w:rsidR="00795E80" w:rsidRPr="00E44FDF" w:rsidRDefault="00795E80" w:rsidP="00EC3DA3">
      <w:pPr>
        <w:pStyle w:val="ListParagraph"/>
        <w:numPr>
          <w:ilvl w:val="0"/>
          <w:numId w:val="2"/>
        </w:numPr>
        <w:rPr>
          <w:rFonts w:ascii="Arial Narrow" w:hAnsi="Arial Narrow"/>
          <w:sz w:val="24"/>
          <w:szCs w:val="24"/>
        </w:rPr>
      </w:pPr>
      <w:r w:rsidRPr="00E44FDF">
        <w:rPr>
          <w:rFonts w:ascii="Arial Narrow" w:hAnsi="Arial Narrow"/>
          <w:sz w:val="24"/>
          <w:szCs w:val="24"/>
        </w:rPr>
        <w:t xml:space="preserve">The awarding panel will </w:t>
      </w:r>
      <w:r w:rsidR="00850337" w:rsidRPr="00E44FDF">
        <w:rPr>
          <w:rFonts w:ascii="Arial Narrow" w:hAnsi="Arial Narrow"/>
          <w:sz w:val="24"/>
          <w:szCs w:val="24"/>
        </w:rPr>
        <w:t>exercise discretion when marking the applications and will consider extenuating factors outside of the Clubs control which may negatively affect their application (e.g. disciplinary issues, fines, debts from a previous committee).</w:t>
      </w:r>
    </w:p>
    <w:p w14:paraId="4D781A82" w14:textId="77777777" w:rsidR="00E44FDF" w:rsidRPr="00E44FDF" w:rsidRDefault="00E44FDF" w:rsidP="00EC3DA3">
      <w:pPr>
        <w:pStyle w:val="ListParagraph"/>
        <w:numPr>
          <w:ilvl w:val="0"/>
          <w:numId w:val="2"/>
        </w:numPr>
        <w:rPr>
          <w:rFonts w:ascii="Arial Narrow" w:hAnsi="Arial Narrow"/>
          <w:sz w:val="24"/>
          <w:szCs w:val="24"/>
        </w:rPr>
      </w:pPr>
      <w:r w:rsidRPr="00E44FDF">
        <w:rPr>
          <w:rFonts w:ascii="Arial Narrow" w:hAnsi="Arial Narrow"/>
          <w:sz w:val="24"/>
          <w:szCs w:val="24"/>
        </w:rPr>
        <w:t>If a Club is on the cusp of</w:t>
      </w:r>
      <w:r w:rsidR="00685A18">
        <w:rPr>
          <w:rFonts w:ascii="Arial Narrow" w:hAnsi="Arial Narrow"/>
          <w:sz w:val="24"/>
          <w:szCs w:val="24"/>
        </w:rPr>
        <w:t xml:space="preserve"> 2 awards the awarding panel may</w:t>
      </w:r>
      <w:r w:rsidRPr="00E44FDF">
        <w:rPr>
          <w:rFonts w:ascii="Arial Narrow" w:hAnsi="Arial Narrow"/>
          <w:sz w:val="24"/>
          <w:szCs w:val="24"/>
        </w:rPr>
        <w:t xml:space="preserve"> go back to that Club and ask them to submit more evidence in order for them to achieve the higher mark. The Club will be given no more than 72 hours to submit this evidence. </w:t>
      </w:r>
    </w:p>
    <w:p w14:paraId="139DD681" w14:textId="77777777" w:rsidR="004E3701" w:rsidRPr="00613D25" w:rsidRDefault="004E3701" w:rsidP="007A3761">
      <w:pPr>
        <w:pStyle w:val="ListParagraph"/>
        <w:numPr>
          <w:ilvl w:val="0"/>
          <w:numId w:val="2"/>
        </w:numPr>
        <w:rPr>
          <w:rFonts w:ascii="Arial Narrow" w:hAnsi="Arial Narrow"/>
          <w:sz w:val="24"/>
          <w:szCs w:val="24"/>
        </w:rPr>
      </w:pPr>
      <w:r w:rsidRPr="00613D25">
        <w:rPr>
          <w:rFonts w:ascii="Arial Narrow" w:hAnsi="Arial Narrow"/>
          <w:sz w:val="24"/>
          <w:szCs w:val="24"/>
        </w:rPr>
        <w:t>Criteria shaded in purple are COMPULSORY and must be attained before any Mark is awarded.</w:t>
      </w:r>
    </w:p>
    <w:p w14:paraId="293ACE35" w14:textId="77777777" w:rsidR="00850337" w:rsidRPr="00E44FDF" w:rsidRDefault="00850337" w:rsidP="002240D6">
      <w:pPr>
        <w:pStyle w:val="ListParagraph"/>
        <w:numPr>
          <w:ilvl w:val="0"/>
          <w:numId w:val="2"/>
        </w:numPr>
        <w:rPr>
          <w:rFonts w:ascii="Arial Narrow" w:hAnsi="Arial Narrow"/>
          <w:sz w:val="24"/>
          <w:szCs w:val="24"/>
        </w:rPr>
      </w:pPr>
      <w:r w:rsidRPr="00E44FDF">
        <w:rPr>
          <w:rFonts w:ascii="Arial Narrow" w:hAnsi="Arial Narrow"/>
          <w:sz w:val="24"/>
          <w:szCs w:val="24"/>
        </w:rPr>
        <w:t xml:space="preserve">It is expected that club will maintain the standards they have achieved in the Club Development Mark for the 12 months in which they hold it, if there is substantial evidence this is no longer the case then Sports Office staff can consider downgrading or removing that Mark if deemed appropriate. </w:t>
      </w:r>
    </w:p>
    <w:p w14:paraId="50059BB3" w14:textId="77777777" w:rsidR="00795E80" w:rsidRPr="00E44FDF" w:rsidRDefault="00795E80" w:rsidP="002240D6">
      <w:pPr>
        <w:pStyle w:val="ListParagraph"/>
        <w:numPr>
          <w:ilvl w:val="0"/>
          <w:numId w:val="2"/>
        </w:numPr>
        <w:rPr>
          <w:rFonts w:ascii="Arial Narrow" w:hAnsi="Arial Narrow"/>
          <w:sz w:val="24"/>
          <w:szCs w:val="24"/>
        </w:rPr>
      </w:pPr>
      <w:r w:rsidRPr="00E44FDF">
        <w:rPr>
          <w:rFonts w:ascii="Arial Narrow" w:hAnsi="Arial Narrow"/>
          <w:sz w:val="24"/>
          <w:szCs w:val="24"/>
        </w:rPr>
        <w:t>I</w:t>
      </w:r>
      <w:r w:rsidR="00850337" w:rsidRPr="00E44FDF">
        <w:rPr>
          <w:rFonts w:ascii="Arial Narrow" w:hAnsi="Arial Narrow"/>
          <w:sz w:val="24"/>
          <w:szCs w:val="24"/>
        </w:rPr>
        <w:t>f at a</w:t>
      </w:r>
      <w:r w:rsidR="00613D25">
        <w:rPr>
          <w:rFonts w:ascii="Arial Narrow" w:hAnsi="Arial Narrow"/>
          <w:sz w:val="24"/>
          <w:szCs w:val="24"/>
        </w:rPr>
        <w:t>ny point the C</w:t>
      </w:r>
      <w:r w:rsidR="00850337" w:rsidRPr="00E44FDF">
        <w:rPr>
          <w:rFonts w:ascii="Arial Narrow" w:hAnsi="Arial Narrow"/>
          <w:sz w:val="24"/>
          <w:szCs w:val="24"/>
        </w:rPr>
        <w:t xml:space="preserve">lub substantially breaches the COMPULSORY criteria then the Club Development Mark will be removed (e.g. for serious disciplinary issues but not if the Club goes temporarily into debt). </w:t>
      </w:r>
    </w:p>
    <w:p w14:paraId="0232F0B5" w14:textId="77777777" w:rsidR="00D5629F" w:rsidRPr="005329B6" w:rsidRDefault="00E47E8B" w:rsidP="002240D6">
      <w:pPr>
        <w:pStyle w:val="ListParagraph"/>
        <w:numPr>
          <w:ilvl w:val="0"/>
          <w:numId w:val="2"/>
        </w:numPr>
        <w:rPr>
          <w:rFonts w:ascii="Arial Narrow" w:hAnsi="Arial Narrow"/>
          <w:b/>
          <w:sz w:val="24"/>
          <w:szCs w:val="24"/>
        </w:rPr>
      </w:pPr>
      <w:r>
        <w:rPr>
          <w:rFonts w:ascii="Arial Narrow" w:hAnsi="Arial Narrow"/>
          <w:sz w:val="24"/>
          <w:szCs w:val="24"/>
        </w:rPr>
        <w:t>For each criteria</w:t>
      </w:r>
      <w:r w:rsidR="00695C2E" w:rsidRPr="00E44FDF">
        <w:rPr>
          <w:rFonts w:ascii="Arial Narrow" w:hAnsi="Arial Narrow"/>
          <w:sz w:val="24"/>
          <w:szCs w:val="24"/>
        </w:rPr>
        <w:t xml:space="preserve"> a suggestion of evidence that can be submitted in support of the application</w:t>
      </w:r>
      <w:r>
        <w:rPr>
          <w:rFonts w:ascii="Arial Narrow" w:hAnsi="Arial Narrow"/>
          <w:sz w:val="24"/>
          <w:szCs w:val="24"/>
        </w:rPr>
        <w:t xml:space="preserve"> is provided, </w:t>
      </w:r>
      <w:r w:rsidR="00695C2E" w:rsidRPr="00E44FDF">
        <w:rPr>
          <w:rFonts w:ascii="Arial Narrow" w:hAnsi="Arial Narrow"/>
          <w:sz w:val="24"/>
          <w:szCs w:val="24"/>
        </w:rPr>
        <w:t xml:space="preserve">but all evidence will be </w:t>
      </w:r>
      <w:r w:rsidR="00795E80" w:rsidRPr="00E44FDF">
        <w:rPr>
          <w:rFonts w:ascii="Arial Narrow" w:hAnsi="Arial Narrow"/>
          <w:sz w:val="24"/>
          <w:szCs w:val="24"/>
        </w:rPr>
        <w:t>considered</w:t>
      </w:r>
      <w:r>
        <w:rPr>
          <w:rFonts w:ascii="Arial Narrow" w:hAnsi="Arial Narrow"/>
          <w:sz w:val="24"/>
          <w:szCs w:val="24"/>
        </w:rPr>
        <w:t>.</w:t>
      </w:r>
      <w:r w:rsidR="00D5629F">
        <w:rPr>
          <w:rFonts w:ascii="Arial Narrow" w:hAnsi="Arial Narrow"/>
          <w:sz w:val="24"/>
          <w:szCs w:val="24"/>
        </w:rPr>
        <w:t xml:space="preserve"> </w:t>
      </w:r>
      <w:r w:rsidR="00D5629F" w:rsidRPr="00E44FDF">
        <w:rPr>
          <w:rFonts w:ascii="Arial Narrow" w:hAnsi="Arial Narrow"/>
          <w:sz w:val="24"/>
          <w:szCs w:val="24"/>
        </w:rPr>
        <w:t xml:space="preserve">Where no evidence is required this is because the AU can already find this information </w:t>
      </w:r>
      <w:r w:rsidR="00B25039">
        <w:rPr>
          <w:rFonts w:ascii="Arial Narrow" w:hAnsi="Arial Narrow"/>
          <w:sz w:val="24"/>
          <w:szCs w:val="24"/>
        </w:rPr>
        <w:t xml:space="preserve">easily, </w:t>
      </w:r>
      <w:r w:rsidR="00B25039" w:rsidRPr="005329B6">
        <w:rPr>
          <w:rFonts w:ascii="Arial Narrow" w:hAnsi="Arial Narrow"/>
          <w:b/>
          <w:sz w:val="24"/>
          <w:szCs w:val="24"/>
        </w:rPr>
        <w:t xml:space="preserve">please however still indicate if you wish to be marked on this criteria so evidence can be sourced. </w:t>
      </w:r>
    </w:p>
    <w:p w14:paraId="7748F896" w14:textId="77777777" w:rsidR="00795E80" w:rsidRPr="00E44FDF" w:rsidRDefault="00D5629F" w:rsidP="002240D6">
      <w:pPr>
        <w:pStyle w:val="ListParagraph"/>
        <w:numPr>
          <w:ilvl w:val="0"/>
          <w:numId w:val="2"/>
        </w:numPr>
        <w:rPr>
          <w:rFonts w:ascii="Arial Narrow" w:hAnsi="Arial Narrow"/>
          <w:sz w:val="24"/>
          <w:szCs w:val="24"/>
        </w:rPr>
      </w:pPr>
      <w:r>
        <w:rPr>
          <w:rFonts w:ascii="Arial Narrow" w:hAnsi="Arial Narrow"/>
          <w:sz w:val="24"/>
          <w:szCs w:val="24"/>
        </w:rPr>
        <w:t xml:space="preserve">Scoring: Where a club has fully met the criteria they will received 3 points, where it is only partially met they will receive 1 point. Where the criteria is not applicable to that club they will automatically receive 3 points so as not to disadvantage them (e.g. if the criteria requires NGB affiliation but the Club are not required to do this they will score 3 points). </w:t>
      </w:r>
      <w:r w:rsidR="00695C2E" w:rsidRPr="00E44FDF">
        <w:rPr>
          <w:rFonts w:ascii="Arial Narrow" w:hAnsi="Arial Narrow"/>
          <w:sz w:val="24"/>
          <w:szCs w:val="24"/>
        </w:rPr>
        <w:t xml:space="preserve"> </w:t>
      </w:r>
    </w:p>
    <w:p w14:paraId="45759279" w14:textId="77777777" w:rsidR="00695C2E" w:rsidRDefault="00850337" w:rsidP="00795E80">
      <w:pPr>
        <w:pStyle w:val="ListParagraph"/>
        <w:numPr>
          <w:ilvl w:val="0"/>
          <w:numId w:val="2"/>
        </w:numPr>
        <w:rPr>
          <w:rFonts w:ascii="Arial Narrow" w:hAnsi="Arial Narrow"/>
          <w:sz w:val="24"/>
          <w:szCs w:val="24"/>
        </w:rPr>
      </w:pPr>
      <w:r w:rsidRPr="00E44FDF">
        <w:rPr>
          <w:rFonts w:ascii="Arial Narrow" w:hAnsi="Arial Narrow"/>
          <w:sz w:val="24"/>
          <w:szCs w:val="24"/>
        </w:rPr>
        <w:t>Submission of an application in itself is not sufficient to guarantee a Mark.</w:t>
      </w:r>
      <w:r w:rsidR="005329B6">
        <w:rPr>
          <w:rFonts w:ascii="Arial Narrow" w:hAnsi="Arial Narrow"/>
          <w:sz w:val="24"/>
          <w:szCs w:val="24"/>
        </w:rPr>
        <w:t xml:space="preserve"> The Club Mark level is based in a % score: Bronze 60-69%, Silver 70-79%, Gold 80%+.  </w:t>
      </w:r>
    </w:p>
    <w:p w14:paraId="4A80FFCD" w14:textId="77777777" w:rsidR="00613D25" w:rsidRDefault="00613D25" w:rsidP="00533DC7">
      <w:pPr>
        <w:pStyle w:val="ListParagraph"/>
        <w:rPr>
          <w:rFonts w:ascii="Arial Narrow" w:hAnsi="Arial Narrow"/>
          <w:sz w:val="24"/>
          <w:szCs w:val="24"/>
        </w:rPr>
      </w:pPr>
    </w:p>
    <w:p w14:paraId="51E23F20" w14:textId="77777777" w:rsidR="00533DC7" w:rsidRDefault="00533DC7">
      <w:pPr>
        <w:rPr>
          <w:rFonts w:ascii="Arial Narrow" w:hAnsi="Arial Narrow"/>
          <w:sz w:val="24"/>
          <w:szCs w:val="24"/>
        </w:rPr>
      </w:pPr>
    </w:p>
    <w:p w14:paraId="6F9C9ECA" w14:textId="77777777" w:rsidR="00685A18" w:rsidRDefault="00685A18">
      <w:pPr>
        <w:rPr>
          <w:rFonts w:ascii="Arial Narrow" w:hAnsi="Arial Narrow"/>
          <w:sz w:val="24"/>
          <w:szCs w:val="24"/>
        </w:rPr>
      </w:pPr>
    </w:p>
    <w:p w14:paraId="6684A85C" w14:textId="77777777" w:rsidR="00657DD3" w:rsidRPr="00D5629F" w:rsidRDefault="00657DD3" w:rsidP="00D5629F">
      <w:pPr>
        <w:rPr>
          <w:rFonts w:ascii="Arial Narrow" w:hAnsi="Arial Narrow"/>
          <w:sz w:val="24"/>
          <w:szCs w:val="24"/>
        </w:rPr>
      </w:pPr>
      <w:r w:rsidRPr="00D5629F">
        <w:rPr>
          <w:rFonts w:ascii="Arial Narrow" w:hAnsi="Arial Narrow"/>
          <w:sz w:val="24"/>
          <w:szCs w:val="24"/>
        </w:rPr>
        <w:lastRenderedPageBreak/>
        <w:t>Once awarded Clubs will benefit from the follo</w:t>
      </w:r>
      <w:r w:rsidR="00E47E8B">
        <w:rPr>
          <w:rFonts w:ascii="Arial Narrow" w:hAnsi="Arial Narrow"/>
          <w:sz w:val="24"/>
          <w:szCs w:val="24"/>
        </w:rPr>
        <w:t xml:space="preserve">wing rewards (dependent on the </w:t>
      </w:r>
      <w:r w:rsidRPr="00D5629F">
        <w:rPr>
          <w:rFonts w:ascii="Arial Narrow" w:hAnsi="Arial Narrow"/>
          <w:sz w:val="24"/>
          <w:szCs w:val="24"/>
        </w:rPr>
        <w:t>level of their Mark</w:t>
      </w:r>
      <w:r w:rsidR="00E47E8B">
        <w:rPr>
          <w:rFonts w:ascii="Arial Narrow" w:hAnsi="Arial Narrow"/>
          <w:sz w:val="24"/>
          <w:szCs w:val="24"/>
        </w:rPr>
        <w:t>)</w:t>
      </w:r>
      <w:r w:rsidRPr="00D5629F">
        <w:rPr>
          <w:rFonts w:ascii="Arial Narrow" w:hAnsi="Arial Narrow"/>
          <w:sz w:val="24"/>
          <w:szCs w:val="24"/>
        </w:rPr>
        <w:t>:</w:t>
      </w:r>
    </w:p>
    <w:p w14:paraId="0A3BD0BB" w14:textId="77777777" w:rsidR="00657DD3" w:rsidRPr="00657DD3" w:rsidRDefault="00657DD3" w:rsidP="00657DD3">
      <w:pPr>
        <w:pStyle w:val="ListParagraph"/>
        <w:rPr>
          <w:rFonts w:ascii="Arial Narrow" w:hAnsi="Arial Narrow"/>
          <w:sz w:val="24"/>
          <w:szCs w:val="24"/>
        </w:rPr>
      </w:pPr>
    </w:p>
    <w:tbl>
      <w:tblPr>
        <w:tblStyle w:val="TableGrid"/>
        <w:tblW w:w="14029" w:type="dxa"/>
        <w:tblLook w:val="04A0" w:firstRow="1" w:lastRow="0" w:firstColumn="1" w:lastColumn="0" w:noHBand="0" w:noVBand="1"/>
      </w:tblPr>
      <w:tblGrid>
        <w:gridCol w:w="10201"/>
        <w:gridCol w:w="1276"/>
        <w:gridCol w:w="1276"/>
        <w:gridCol w:w="1276"/>
      </w:tblGrid>
      <w:tr w:rsidR="00657DD3" w14:paraId="7AA36340" w14:textId="77777777" w:rsidTr="00944A88">
        <w:trPr>
          <w:trHeight w:val="665"/>
        </w:trPr>
        <w:tc>
          <w:tcPr>
            <w:tcW w:w="10201" w:type="dxa"/>
          </w:tcPr>
          <w:p w14:paraId="33C33A5A" w14:textId="77777777" w:rsidR="00657DD3" w:rsidRPr="00657DD3" w:rsidRDefault="00657DD3" w:rsidP="000C2ACA">
            <w:pPr>
              <w:rPr>
                <w:rFonts w:ascii="Arial Narrow" w:hAnsi="Arial Narrow"/>
                <w:b/>
              </w:rPr>
            </w:pPr>
            <w:r w:rsidRPr="00657DD3">
              <w:rPr>
                <w:rFonts w:ascii="Arial Narrow" w:hAnsi="Arial Narrow"/>
                <w:b/>
              </w:rPr>
              <w:t>Benefit</w:t>
            </w:r>
          </w:p>
        </w:tc>
        <w:tc>
          <w:tcPr>
            <w:tcW w:w="1276" w:type="dxa"/>
            <w:shd w:val="clear" w:color="auto" w:fill="808000"/>
          </w:tcPr>
          <w:p w14:paraId="63A24CCF" w14:textId="77777777" w:rsidR="00657DD3" w:rsidRPr="00657DD3" w:rsidRDefault="00657DD3" w:rsidP="000C2ACA">
            <w:pPr>
              <w:rPr>
                <w:rFonts w:ascii="Arial Narrow" w:hAnsi="Arial Narrow"/>
                <w:b/>
              </w:rPr>
            </w:pPr>
            <w:r w:rsidRPr="00657DD3">
              <w:rPr>
                <w:rFonts w:ascii="Arial Narrow" w:hAnsi="Arial Narrow"/>
                <w:b/>
              </w:rPr>
              <w:t>GOLD</w:t>
            </w:r>
          </w:p>
        </w:tc>
        <w:tc>
          <w:tcPr>
            <w:tcW w:w="1276" w:type="dxa"/>
            <w:shd w:val="clear" w:color="auto" w:fill="969696"/>
          </w:tcPr>
          <w:p w14:paraId="6469914A" w14:textId="77777777" w:rsidR="00657DD3" w:rsidRPr="00944A88" w:rsidRDefault="00657DD3" w:rsidP="000C2ACA">
            <w:pPr>
              <w:rPr>
                <w:rFonts w:ascii="Arial Narrow" w:hAnsi="Arial Narrow"/>
                <w:b/>
              </w:rPr>
            </w:pPr>
            <w:r w:rsidRPr="00944A88">
              <w:rPr>
                <w:rFonts w:ascii="Arial Narrow" w:hAnsi="Arial Narrow"/>
                <w:b/>
              </w:rPr>
              <w:t>SILVER</w:t>
            </w:r>
          </w:p>
        </w:tc>
        <w:tc>
          <w:tcPr>
            <w:tcW w:w="1276" w:type="dxa"/>
            <w:shd w:val="clear" w:color="auto" w:fill="CC6600"/>
          </w:tcPr>
          <w:p w14:paraId="40F7B9E5" w14:textId="77777777" w:rsidR="00657DD3" w:rsidRPr="00944A88" w:rsidRDefault="00657DD3" w:rsidP="000C2ACA">
            <w:pPr>
              <w:rPr>
                <w:rFonts w:ascii="Arial Narrow" w:hAnsi="Arial Narrow"/>
                <w:b/>
              </w:rPr>
            </w:pPr>
            <w:r w:rsidRPr="00944A88">
              <w:rPr>
                <w:rFonts w:ascii="Arial Narrow" w:hAnsi="Arial Narrow"/>
                <w:b/>
              </w:rPr>
              <w:t>BRONZE</w:t>
            </w:r>
          </w:p>
        </w:tc>
      </w:tr>
      <w:tr w:rsidR="00657DD3" w14:paraId="5B15E6E8" w14:textId="77777777" w:rsidTr="00944A88">
        <w:trPr>
          <w:trHeight w:val="627"/>
        </w:trPr>
        <w:tc>
          <w:tcPr>
            <w:tcW w:w="10201" w:type="dxa"/>
          </w:tcPr>
          <w:p w14:paraId="69237F04" w14:textId="77777777" w:rsidR="00657DD3" w:rsidRPr="00657DD3" w:rsidRDefault="00657DD3" w:rsidP="000C2ACA">
            <w:pPr>
              <w:rPr>
                <w:rFonts w:ascii="Arial Narrow" w:hAnsi="Arial Narrow"/>
                <w:i/>
              </w:rPr>
            </w:pPr>
            <w:r w:rsidRPr="00657DD3">
              <w:rPr>
                <w:rFonts w:ascii="Arial Narrow" w:hAnsi="Arial Narrow"/>
              </w:rPr>
              <w:t xml:space="preserve">Access to Ad hoc facility bookings </w:t>
            </w:r>
          </w:p>
          <w:p w14:paraId="11CCA488" w14:textId="77777777" w:rsidR="00657DD3" w:rsidRPr="00657DD3" w:rsidRDefault="00657DD3" w:rsidP="000C2ACA">
            <w:pPr>
              <w:rPr>
                <w:rFonts w:ascii="Arial Narrow" w:hAnsi="Arial Narrow"/>
              </w:rPr>
            </w:pPr>
          </w:p>
        </w:tc>
        <w:tc>
          <w:tcPr>
            <w:tcW w:w="1276" w:type="dxa"/>
            <w:shd w:val="clear" w:color="auto" w:fill="808000"/>
          </w:tcPr>
          <w:p w14:paraId="72D0B458" w14:textId="2188DFBC" w:rsidR="00657DD3" w:rsidRPr="00657DD3" w:rsidRDefault="00657DD3" w:rsidP="000C2ACA">
            <w:pPr>
              <w:rPr>
                <w:rFonts w:ascii="Arial Narrow" w:hAnsi="Arial Narrow"/>
              </w:rPr>
            </w:pPr>
            <w:r w:rsidRPr="00657DD3">
              <w:rPr>
                <w:rFonts w:ascii="Arial Narrow" w:hAnsi="Arial Narrow"/>
              </w:rPr>
              <w:sym w:font="Wingdings" w:char="F0FC"/>
            </w:r>
            <w:r w:rsidR="002D263E">
              <w:rPr>
                <w:rFonts w:ascii="Arial Narrow" w:hAnsi="Arial Narrow"/>
              </w:rPr>
              <w:t xml:space="preserve"> 20hrs per semester</w:t>
            </w:r>
          </w:p>
        </w:tc>
        <w:tc>
          <w:tcPr>
            <w:tcW w:w="1276" w:type="dxa"/>
            <w:shd w:val="clear" w:color="auto" w:fill="969696"/>
          </w:tcPr>
          <w:p w14:paraId="51731B56" w14:textId="3B374282" w:rsidR="00657DD3" w:rsidRDefault="00657DD3" w:rsidP="000C2ACA">
            <w:pPr>
              <w:rPr>
                <w:rFonts w:ascii="Arial Narrow" w:hAnsi="Arial Narrow"/>
              </w:rPr>
            </w:pPr>
            <w:r w:rsidRPr="00657DD3">
              <w:rPr>
                <w:rFonts w:ascii="Arial Narrow" w:hAnsi="Arial Narrow"/>
              </w:rPr>
              <w:sym w:font="Wingdings" w:char="F0FC"/>
            </w:r>
            <w:r w:rsidR="002D263E">
              <w:rPr>
                <w:rFonts w:ascii="Arial Narrow" w:hAnsi="Arial Narrow"/>
              </w:rPr>
              <w:t>10hrs per semester</w:t>
            </w:r>
          </w:p>
          <w:p w14:paraId="4BA383FC" w14:textId="1AFC05B1" w:rsidR="002D263E" w:rsidRPr="00657DD3" w:rsidRDefault="002D263E" w:rsidP="000C2ACA">
            <w:pPr>
              <w:rPr>
                <w:rFonts w:ascii="Arial Narrow" w:hAnsi="Arial Narrow"/>
              </w:rPr>
            </w:pPr>
          </w:p>
        </w:tc>
        <w:tc>
          <w:tcPr>
            <w:tcW w:w="1276" w:type="dxa"/>
            <w:shd w:val="clear" w:color="auto" w:fill="CC6600"/>
          </w:tcPr>
          <w:p w14:paraId="5B0B49AA" w14:textId="1E05AAB6" w:rsidR="00657DD3" w:rsidRPr="002D263E" w:rsidRDefault="00657DD3" w:rsidP="000C2ACA">
            <w:pPr>
              <w:rPr>
                <w:rFonts w:ascii="Arial" w:hAnsi="Arial" w:cs="Arial"/>
              </w:rPr>
            </w:pPr>
            <w:r>
              <w:rPr>
                <w:rFonts w:ascii="Wingdings" w:hAnsi="Wingdings"/>
              </w:rPr>
              <w:sym w:font="Wingdings" w:char="F0FC"/>
            </w:r>
            <w:r w:rsidR="002D263E" w:rsidRPr="002D263E">
              <w:rPr>
                <w:rFonts w:ascii="Arial Narrow" w:hAnsi="Arial Narrow" w:cs="Arial"/>
              </w:rPr>
              <w:t>5hrs per semester</w:t>
            </w:r>
          </w:p>
        </w:tc>
      </w:tr>
      <w:tr w:rsidR="00657DD3" w14:paraId="18E9DCC4" w14:textId="77777777" w:rsidTr="00944A88">
        <w:trPr>
          <w:trHeight w:val="665"/>
        </w:trPr>
        <w:tc>
          <w:tcPr>
            <w:tcW w:w="10201" w:type="dxa"/>
          </w:tcPr>
          <w:p w14:paraId="72483E8D" w14:textId="77777777" w:rsidR="00657DD3" w:rsidRPr="00657DD3" w:rsidRDefault="00657DD3" w:rsidP="000C2ACA">
            <w:pPr>
              <w:rPr>
                <w:rFonts w:ascii="Arial Narrow" w:hAnsi="Arial Narrow"/>
              </w:rPr>
            </w:pPr>
            <w:r w:rsidRPr="00657DD3">
              <w:rPr>
                <w:rFonts w:ascii="Arial Narrow" w:hAnsi="Arial Narrow"/>
              </w:rPr>
              <w:t xml:space="preserve">Priority access to block facility bookings over clubs on a lower mark/no mark </w:t>
            </w:r>
          </w:p>
          <w:p w14:paraId="5894931E" w14:textId="77777777" w:rsidR="00657DD3" w:rsidRPr="00657DD3" w:rsidRDefault="00657DD3" w:rsidP="000C2ACA">
            <w:pPr>
              <w:rPr>
                <w:rFonts w:ascii="Arial Narrow" w:hAnsi="Arial Narrow"/>
              </w:rPr>
            </w:pPr>
          </w:p>
        </w:tc>
        <w:tc>
          <w:tcPr>
            <w:tcW w:w="1276" w:type="dxa"/>
            <w:shd w:val="clear" w:color="auto" w:fill="808000"/>
          </w:tcPr>
          <w:p w14:paraId="56DCD551" w14:textId="77777777" w:rsidR="00657DD3" w:rsidRPr="00657DD3" w:rsidRDefault="00657DD3" w:rsidP="000C2ACA">
            <w:pPr>
              <w:rPr>
                <w:rFonts w:ascii="Arial Narrow" w:hAnsi="Arial Narrow"/>
              </w:rPr>
            </w:pPr>
            <w:r w:rsidRPr="00657DD3">
              <w:rPr>
                <w:rFonts w:ascii="Arial Narrow" w:hAnsi="Arial Narrow"/>
              </w:rPr>
              <w:sym w:font="Wingdings" w:char="F0FC"/>
            </w:r>
          </w:p>
        </w:tc>
        <w:tc>
          <w:tcPr>
            <w:tcW w:w="1276" w:type="dxa"/>
            <w:shd w:val="clear" w:color="auto" w:fill="969696"/>
          </w:tcPr>
          <w:p w14:paraId="70F06215" w14:textId="77777777" w:rsidR="00657DD3" w:rsidRPr="00657DD3" w:rsidRDefault="00657DD3" w:rsidP="000C2ACA">
            <w:pPr>
              <w:rPr>
                <w:rFonts w:ascii="Arial Narrow" w:hAnsi="Arial Narrow"/>
              </w:rPr>
            </w:pPr>
            <w:r w:rsidRPr="00657DD3">
              <w:rPr>
                <w:rFonts w:ascii="Arial Narrow" w:hAnsi="Arial Narrow"/>
              </w:rPr>
              <w:sym w:font="Wingdings" w:char="F0FC"/>
            </w:r>
          </w:p>
        </w:tc>
        <w:tc>
          <w:tcPr>
            <w:tcW w:w="1276" w:type="dxa"/>
            <w:shd w:val="clear" w:color="auto" w:fill="CC6600"/>
          </w:tcPr>
          <w:p w14:paraId="50EFC1C7" w14:textId="77777777" w:rsidR="00657DD3" w:rsidRPr="00EE3B8F" w:rsidRDefault="00657DD3" w:rsidP="000C2ACA">
            <w:pPr>
              <w:rPr>
                <w:rFonts w:ascii="Wingdings" w:hAnsi="Wingdings"/>
              </w:rPr>
            </w:pPr>
            <w:r>
              <w:rPr>
                <w:rFonts w:ascii="Wingdings" w:hAnsi="Wingdings"/>
              </w:rPr>
              <w:sym w:font="Wingdings" w:char="F0FC"/>
            </w:r>
          </w:p>
        </w:tc>
      </w:tr>
      <w:tr w:rsidR="00657DD3" w14:paraId="0D449AF9" w14:textId="77777777" w:rsidTr="00944A88">
        <w:trPr>
          <w:trHeight w:val="665"/>
        </w:trPr>
        <w:tc>
          <w:tcPr>
            <w:tcW w:w="10201" w:type="dxa"/>
          </w:tcPr>
          <w:p w14:paraId="5EC70D23" w14:textId="77777777" w:rsidR="00657DD3" w:rsidRPr="00657DD3" w:rsidRDefault="00657DD3" w:rsidP="00657DD3">
            <w:pPr>
              <w:rPr>
                <w:rFonts w:ascii="Arial Narrow" w:hAnsi="Arial Narrow"/>
              </w:rPr>
            </w:pPr>
            <w:r w:rsidRPr="00657DD3">
              <w:rPr>
                <w:rFonts w:ascii="Arial Narrow" w:hAnsi="Arial Narrow"/>
              </w:rPr>
              <w:t>Priority access to surplus budget at the end of the financial year over clubs on a lower mark/no mark</w:t>
            </w:r>
          </w:p>
        </w:tc>
        <w:tc>
          <w:tcPr>
            <w:tcW w:w="1276" w:type="dxa"/>
            <w:shd w:val="clear" w:color="auto" w:fill="808000"/>
          </w:tcPr>
          <w:p w14:paraId="154FF1ED"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3700CE64"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CC6600"/>
          </w:tcPr>
          <w:p w14:paraId="34FA9C22" w14:textId="77777777" w:rsidR="00657DD3" w:rsidRPr="00EE3B8F" w:rsidRDefault="00657DD3" w:rsidP="00657DD3">
            <w:pPr>
              <w:rPr>
                <w:rFonts w:ascii="Wingdings" w:hAnsi="Wingdings"/>
              </w:rPr>
            </w:pPr>
            <w:r>
              <w:rPr>
                <w:rFonts w:ascii="Wingdings" w:hAnsi="Wingdings"/>
              </w:rPr>
              <w:sym w:font="Wingdings" w:char="F0FC"/>
            </w:r>
          </w:p>
        </w:tc>
      </w:tr>
      <w:tr w:rsidR="00657DD3" w14:paraId="572F2764" w14:textId="77777777" w:rsidTr="00944A88">
        <w:trPr>
          <w:trHeight w:val="627"/>
        </w:trPr>
        <w:tc>
          <w:tcPr>
            <w:tcW w:w="10201" w:type="dxa"/>
          </w:tcPr>
          <w:p w14:paraId="1BF9F509" w14:textId="77777777" w:rsidR="00657DD3" w:rsidRPr="00657DD3" w:rsidRDefault="00657DD3" w:rsidP="00657DD3">
            <w:pPr>
              <w:rPr>
                <w:rFonts w:ascii="Arial Narrow" w:hAnsi="Arial Narrow"/>
              </w:rPr>
            </w:pPr>
            <w:r w:rsidRPr="00657DD3">
              <w:rPr>
                <w:rFonts w:ascii="Arial Narrow" w:hAnsi="Arial Narrow"/>
              </w:rPr>
              <w:t>Qualifies for Club Of the Year at Sports Awards</w:t>
            </w:r>
          </w:p>
        </w:tc>
        <w:tc>
          <w:tcPr>
            <w:tcW w:w="1276" w:type="dxa"/>
            <w:shd w:val="clear" w:color="auto" w:fill="808000"/>
          </w:tcPr>
          <w:p w14:paraId="5F3A250C"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54AC21D6"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CC6600"/>
          </w:tcPr>
          <w:p w14:paraId="6A9AFED5" w14:textId="77777777" w:rsidR="00657DD3" w:rsidRPr="00EE3B8F" w:rsidRDefault="00657DD3" w:rsidP="00657DD3">
            <w:pPr>
              <w:rPr>
                <w:rFonts w:ascii="Wingdings" w:hAnsi="Wingdings"/>
              </w:rPr>
            </w:pPr>
            <w:r>
              <w:rPr>
                <w:rFonts w:ascii="Wingdings" w:hAnsi="Wingdings"/>
              </w:rPr>
              <w:sym w:font="Wingdings" w:char="F0FC"/>
            </w:r>
          </w:p>
        </w:tc>
      </w:tr>
      <w:tr w:rsidR="00657DD3" w14:paraId="4E68BCAC" w14:textId="77777777" w:rsidTr="00944A88">
        <w:trPr>
          <w:trHeight w:val="665"/>
        </w:trPr>
        <w:tc>
          <w:tcPr>
            <w:tcW w:w="10201" w:type="dxa"/>
          </w:tcPr>
          <w:p w14:paraId="47070464" w14:textId="77777777" w:rsidR="00657DD3" w:rsidRPr="00657DD3" w:rsidRDefault="00657DD3" w:rsidP="00657DD3">
            <w:pPr>
              <w:rPr>
                <w:rFonts w:ascii="Arial Narrow" w:hAnsi="Arial Narrow"/>
              </w:rPr>
            </w:pPr>
            <w:r w:rsidRPr="00657DD3">
              <w:rPr>
                <w:rFonts w:ascii="Arial Narrow" w:hAnsi="Arial Narrow"/>
              </w:rPr>
              <w:t xml:space="preserve">Priority Access to Varsity Tickets (a week before general sale) </w:t>
            </w:r>
          </w:p>
        </w:tc>
        <w:tc>
          <w:tcPr>
            <w:tcW w:w="1276" w:type="dxa"/>
            <w:shd w:val="clear" w:color="auto" w:fill="808000"/>
          </w:tcPr>
          <w:p w14:paraId="73403ABB"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0219FFF0"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CC6600"/>
          </w:tcPr>
          <w:p w14:paraId="3A7C5229" w14:textId="77777777" w:rsidR="00657DD3" w:rsidRPr="00EE3B8F" w:rsidRDefault="00657DD3" w:rsidP="00657DD3">
            <w:pPr>
              <w:rPr>
                <w:rFonts w:ascii="Wingdings" w:hAnsi="Wingdings"/>
              </w:rPr>
            </w:pPr>
            <w:r>
              <w:rPr>
                <w:rFonts w:ascii="Wingdings" w:hAnsi="Wingdings"/>
              </w:rPr>
              <w:sym w:font="Wingdings" w:char="F0FC"/>
            </w:r>
          </w:p>
        </w:tc>
      </w:tr>
      <w:tr w:rsidR="00657DD3" w14:paraId="7E220D65" w14:textId="77777777" w:rsidTr="00944A88">
        <w:trPr>
          <w:trHeight w:val="665"/>
        </w:trPr>
        <w:tc>
          <w:tcPr>
            <w:tcW w:w="10201" w:type="dxa"/>
          </w:tcPr>
          <w:p w14:paraId="231AF1CC" w14:textId="77777777" w:rsidR="00657DD3" w:rsidRPr="00657DD3" w:rsidRDefault="00657DD3" w:rsidP="00657DD3">
            <w:pPr>
              <w:rPr>
                <w:rFonts w:ascii="Arial Narrow" w:hAnsi="Arial Narrow"/>
              </w:rPr>
            </w:pPr>
            <w:r w:rsidRPr="00657DD3">
              <w:rPr>
                <w:rFonts w:ascii="Arial Narrow" w:hAnsi="Arial Narrow"/>
              </w:rPr>
              <w:t xml:space="preserve">Free Varsity T-Shirt for all members of competing teams </w:t>
            </w:r>
          </w:p>
        </w:tc>
        <w:tc>
          <w:tcPr>
            <w:tcW w:w="1276" w:type="dxa"/>
            <w:shd w:val="clear" w:color="auto" w:fill="808000"/>
          </w:tcPr>
          <w:p w14:paraId="5BBAD462"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29729310"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CC6600"/>
          </w:tcPr>
          <w:p w14:paraId="2B809006" w14:textId="77777777" w:rsidR="00657DD3" w:rsidRPr="00EE3B8F" w:rsidRDefault="00657DD3" w:rsidP="00657DD3">
            <w:pPr>
              <w:rPr>
                <w:rFonts w:ascii="Wingdings" w:hAnsi="Wingdings"/>
              </w:rPr>
            </w:pPr>
            <w:r>
              <w:rPr>
                <w:rFonts w:ascii="Wingdings" w:hAnsi="Wingdings"/>
              </w:rPr>
              <w:sym w:font="Wingdings" w:char="F0FC"/>
            </w:r>
          </w:p>
        </w:tc>
      </w:tr>
      <w:tr w:rsidR="00657DD3" w14:paraId="5AA8E9DF" w14:textId="77777777" w:rsidTr="00944A88">
        <w:trPr>
          <w:trHeight w:val="665"/>
        </w:trPr>
        <w:tc>
          <w:tcPr>
            <w:tcW w:w="10201" w:type="dxa"/>
          </w:tcPr>
          <w:p w14:paraId="7B68C603" w14:textId="77777777" w:rsidR="00657DD3" w:rsidRPr="00657DD3" w:rsidRDefault="0001322B" w:rsidP="0001322B">
            <w:pPr>
              <w:rPr>
                <w:rFonts w:ascii="Arial Narrow" w:hAnsi="Arial Narrow"/>
              </w:rPr>
            </w:pPr>
            <w:r>
              <w:rPr>
                <w:rFonts w:ascii="Arial Narrow" w:hAnsi="Arial Narrow"/>
              </w:rPr>
              <w:t>Priority a</w:t>
            </w:r>
            <w:r w:rsidR="00657DD3" w:rsidRPr="00657DD3">
              <w:rPr>
                <w:rFonts w:ascii="Arial Narrow" w:hAnsi="Arial Narrow"/>
              </w:rPr>
              <w:t>ccess to Sports Awards Tickets</w:t>
            </w:r>
          </w:p>
        </w:tc>
        <w:tc>
          <w:tcPr>
            <w:tcW w:w="1276" w:type="dxa"/>
            <w:shd w:val="clear" w:color="auto" w:fill="808000"/>
          </w:tcPr>
          <w:p w14:paraId="7D8157B3"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660E5C8B"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CC6600"/>
          </w:tcPr>
          <w:p w14:paraId="50013DB3" w14:textId="77777777" w:rsidR="00657DD3" w:rsidRDefault="00657DD3" w:rsidP="00657DD3"/>
        </w:tc>
      </w:tr>
      <w:tr w:rsidR="00657DD3" w14:paraId="170EB43E" w14:textId="77777777" w:rsidTr="00944A88">
        <w:trPr>
          <w:trHeight w:val="627"/>
        </w:trPr>
        <w:tc>
          <w:tcPr>
            <w:tcW w:w="10201" w:type="dxa"/>
          </w:tcPr>
          <w:p w14:paraId="1D20F4CB" w14:textId="77777777" w:rsidR="00657DD3" w:rsidRPr="00657DD3" w:rsidRDefault="00657DD3" w:rsidP="00657DD3">
            <w:pPr>
              <w:rPr>
                <w:rFonts w:ascii="Arial Narrow" w:hAnsi="Arial Narrow"/>
              </w:rPr>
            </w:pPr>
            <w:r w:rsidRPr="00657DD3">
              <w:rPr>
                <w:rFonts w:ascii="Arial Narrow" w:hAnsi="Arial Narrow"/>
              </w:rPr>
              <w:t>Access to</w:t>
            </w:r>
            <w:r w:rsidR="00141B67">
              <w:rPr>
                <w:rFonts w:ascii="Arial Narrow" w:hAnsi="Arial Narrow"/>
              </w:rPr>
              <w:t xml:space="preserve"> additional pots of funding (£2000</w:t>
            </w:r>
            <w:r w:rsidRPr="00657DD3">
              <w:rPr>
                <w:rFonts w:ascii="Arial Narrow" w:hAnsi="Arial Narrow"/>
              </w:rPr>
              <w:t>) that can be applied to for additional kit, coaching, equipment or tournaments.</w:t>
            </w:r>
          </w:p>
          <w:p w14:paraId="145BCEFD" w14:textId="77777777" w:rsidR="00657DD3" w:rsidRPr="00657DD3" w:rsidRDefault="00657DD3" w:rsidP="00657DD3">
            <w:pPr>
              <w:rPr>
                <w:rFonts w:ascii="Arial Narrow" w:hAnsi="Arial Narrow"/>
              </w:rPr>
            </w:pPr>
          </w:p>
        </w:tc>
        <w:tc>
          <w:tcPr>
            <w:tcW w:w="1276" w:type="dxa"/>
            <w:shd w:val="clear" w:color="auto" w:fill="808000"/>
          </w:tcPr>
          <w:p w14:paraId="21207F14" w14:textId="77777777" w:rsidR="00657DD3" w:rsidRPr="00657DD3" w:rsidRDefault="00657DD3" w:rsidP="00657DD3">
            <w:pPr>
              <w:rPr>
                <w:rFonts w:ascii="Arial Narrow" w:hAnsi="Arial Narrow"/>
              </w:rPr>
            </w:pPr>
            <w:r w:rsidRPr="00657DD3">
              <w:rPr>
                <w:rFonts w:ascii="Arial Narrow" w:hAnsi="Arial Narrow"/>
              </w:rPr>
              <w:sym w:font="Wingdings" w:char="F0FC"/>
            </w:r>
          </w:p>
        </w:tc>
        <w:tc>
          <w:tcPr>
            <w:tcW w:w="1276" w:type="dxa"/>
            <w:shd w:val="clear" w:color="auto" w:fill="969696"/>
          </w:tcPr>
          <w:p w14:paraId="76B7DA75" w14:textId="77777777" w:rsidR="00657DD3" w:rsidRPr="00657DD3" w:rsidRDefault="00657DD3" w:rsidP="00657DD3">
            <w:pPr>
              <w:rPr>
                <w:rFonts w:ascii="Arial Narrow" w:hAnsi="Arial Narrow"/>
              </w:rPr>
            </w:pPr>
          </w:p>
        </w:tc>
        <w:tc>
          <w:tcPr>
            <w:tcW w:w="1276" w:type="dxa"/>
            <w:shd w:val="clear" w:color="auto" w:fill="CC6600"/>
          </w:tcPr>
          <w:p w14:paraId="0644C38D" w14:textId="77777777" w:rsidR="00657DD3" w:rsidRDefault="00657DD3" w:rsidP="00657DD3"/>
        </w:tc>
      </w:tr>
    </w:tbl>
    <w:p w14:paraId="2A2574F5" w14:textId="77777777" w:rsidR="00533DC7" w:rsidRPr="00657DD3" w:rsidRDefault="00533DC7" w:rsidP="00657DD3">
      <w:pPr>
        <w:rPr>
          <w:rFonts w:ascii="Arial Narrow" w:hAnsi="Arial Narrow"/>
          <w:sz w:val="24"/>
          <w:szCs w:val="24"/>
        </w:rPr>
      </w:pPr>
      <w:r>
        <w:rPr>
          <w:rFonts w:ascii="Arial Narrow" w:hAnsi="Arial Narrow"/>
          <w:sz w:val="24"/>
          <w:szCs w:val="24"/>
        </w:rPr>
        <w:br w:type="page"/>
      </w:r>
    </w:p>
    <w:tbl>
      <w:tblPr>
        <w:tblStyle w:val="TableGrid"/>
        <w:tblW w:w="0" w:type="auto"/>
        <w:tblLook w:val="04A0" w:firstRow="1" w:lastRow="0" w:firstColumn="1" w:lastColumn="0" w:noHBand="0" w:noVBand="1"/>
      </w:tblPr>
      <w:tblGrid>
        <w:gridCol w:w="1271"/>
        <w:gridCol w:w="4738"/>
        <w:gridCol w:w="2350"/>
        <w:gridCol w:w="5589"/>
      </w:tblGrid>
      <w:tr w:rsidR="00685A18" w14:paraId="5B8CA21D" w14:textId="77777777" w:rsidTr="00685A18">
        <w:trPr>
          <w:trHeight w:val="500"/>
        </w:trPr>
        <w:tc>
          <w:tcPr>
            <w:tcW w:w="1271" w:type="dxa"/>
          </w:tcPr>
          <w:p w14:paraId="7A04AAF3" w14:textId="77777777" w:rsidR="00685A18" w:rsidRDefault="00685A18">
            <w:pPr>
              <w:rPr>
                <w:rFonts w:ascii="Arial Narrow" w:hAnsi="Arial Narrow"/>
                <w:b/>
              </w:rPr>
            </w:pPr>
            <w:r>
              <w:rPr>
                <w:rFonts w:ascii="Arial Narrow" w:hAnsi="Arial Narrow"/>
                <w:b/>
              </w:rPr>
              <w:lastRenderedPageBreak/>
              <w:t>AU Club:</w:t>
            </w:r>
          </w:p>
        </w:tc>
        <w:tc>
          <w:tcPr>
            <w:tcW w:w="4738" w:type="dxa"/>
          </w:tcPr>
          <w:p w14:paraId="201F2537" w14:textId="77777777" w:rsidR="00685A18" w:rsidRDefault="00685A18">
            <w:pPr>
              <w:rPr>
                <w:rFonts w:ascii="Arial Narrow" w:hAnsi="Arial Narrow"/>
                <w:b/>
              </w:rPr>
            </w:pPr>
          </w:p>
        </w:tc>
        <w:tc>
          <w:tcPr>
            <w:tcW w:w="2350" w:type="dxa"/>
          </w:tcPr>
          <w:p w14:paraId="65E3690C" w14:textId="77777777" w:rsidR="00685A18" w:rsidRDefault="00685A18">
            <w:pPr>
              <w:rPr>
                <w:rFonts w:ascii="Arial Narrow" w:hAnsi="Arial Narrow"/>
                <w:b/>
              </w:rPr>
            </w:pPr>
            <w:r>
              <w:rPr>
                <w:rFonts w:ascii="Arial Narrow" w:hAnsi="Arial Narrow"/>
                <w:b/>
              </w:rPr>
              <w:t>Date of Submission</w:t>
            </w:r>
          </w:p>
        </w:tc>
        <w:tc>
          <w:tcPr>
            <w:tcW w:w="5589" w:type="dxa"/>
          </w:tcPr>
          <w:p w14:paraId="6041E8CB" w14:textId="77777777" w:rsidR="00685A18" w:rsidRDefault="00685A18">
            <w:pPr>
              <w:rPr>
                <w:rFonts w:ascii="Arial Narrow" w:hAnsi="Arial Narrow"/>
                <w:b/>
              </w:rPr>
            </w:pPr>
          </w:p>
        </w:tc>
      </w:tr>
    </w:tbl>
    <w:p w14:paraId="3D3421BB" w14:textId="77777777" w:rsidR="00763CF7" w:rsidRPr="00C527CA" w:rsidRDefault="00685A18">
      <w:pPr>
        <w:rPr>
          <w:rFonts w:ascii="Arial Narrow" w:hAnsi="Arial Narrow"/>
          <w:b/>
        </w:rPr>
      </w:pPr>
      <w:r>
        <w:rPr>
          <w:rFonts w:ascii="Arial Narrow" w:hAnsi="Arial Narrow"/>
          <w:b/>
        </w:rPr>
        <w:br/>
      </w:r>
      <w:r w:rsidR="00763CF7" w:rsidRPr="00C527CA">
        <w:rPr>
          <w:rFonts w:ascii="Arial Narrow" w:hAnsi="Arial Narrow"/>
          <w:b/>
        </w:rPr>
        <w:t>Criteria</w:t>
      </w:r>
      <w:r w:rsidR="00464788">
        <w:rPr>
          <w:rFonts w:ascii="Arial Narrow" w:hAnsi="Arial Narrow"/>
          <w:b/>
        </w:rPr>
        <w:t xml:space="preserve">, Evidence &amp; </w:t>
      </w:r>
      <w:r w:rsidR="008154C3">
        <w:rPr>
          <w:rFonts w:ascii="Arial Narrow" w:hAnsi="Arial Narrow"/>
          <w:b/>
        </w:rPr>
        <w:t>Assessment</w:t>
      </w:r>
    </w:p>
    <w:tbl>
      <w:tblPr>
        <w:tblStyle w:val="TableGrid"/>
        <w:tblW w:w="14311" w:type="dxa"/>
        <w:tblLayout w:type="fixed"/>
        <w:tblLook w:val="04A0" w:firstRow="1" w:lastRow="0" w:firstColumn="1" w:lastColumn="0" w:noHBand="0" w:noVBand="1"/>
      </w:tblPr>
      <w:tblGrid>
        <w:gridCol w:w="4106"/>
        <w:gridCol w:w="4111"/>
        <w:gridCol w:w="2410"/>
        <w:gridCol w:w="1275"/>
        <w:gridCol w:w="2409"/>
      </w:tblGrid>
      <w:tr w:rsidR="00BD20AB" w:rsidRPr="00A26738" w14:paraId="63F029A4" w14:textId="77777777" w:rsidTr="001B4A3E">
        <w:trPr>
          <w:tblHeader/>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FECBB1" w14:textId="77777777" w:rsidR="00BD20AB" w:rsidRPr="00A26738" w:rsidRDefault="00BD20AB">
            <w:pPr>
              <w:rPr>
                <w:rFonts w:ascii="Arial Narrow" w:hAnsi="Arial Narrow"/>
                <w:b/>
              </w:rPr>
            </w:pPr>
            <w:r>
              <w:rPr>
                <w:rFonts w:ascii="Arial Narrow" w:hAnsi="Arial Narrow"/>
                <w:b/>
              </w:rPr>
              <w:t>Criteria</w:t>
            </w: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D90717" w14:textId="77777777" w:rsidR="00BD20AB" w:rsidRDefault="00BD20AB" w:rsidP="0047320B">
            <w:pPr>
              <w:rPr>
                <w:rFonts w:ascii="Arial Narrow" w:hAnsi="Arial Narrow"/>
                <w:b/>
              </w:rPr>
            </w:pPr>
            <w:r>
              <w:rPr>
                <w:rFonts w:ascii="Arial Narrow" w:hAnsi="Arial Narrow"/>
                <w:b/>
              </w:rPr>
              <w:t>Evidence Required/suggested?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F1C344" w14:textId="77777777" w:rsidR="00BD20AB" w:rsidRDefault="00BD20AB">
            <w:pPr>
              <w:rPr>
                <w:rFonts w:ascii="Arial Narrow" w:hAnsi="Arial Narrow"/>
                <w:b/>
              </w:rPr>
            </w:pPr>
            <w:r>
              <w:rPr>
                <w:rFonts w:ascii="Arial Narrow" w:hAnsi="Arial Narrow"/>
                <w:b/>
              </w:rPr>
              <w:t xml:space="preserve">Do you wish to be considered for </w:t>
            </w:r>
            <w:proofErr w:type="gramStart"/>
            <w:r>
              <w:rPr>
                <w:rFonts w:ascii="Arial Narrow" w:hAnsi="Arial Narrow"/>
                <w:b/>
              </w:rPr>
              <w:t>this criteria</w:t>
            </w:r>
            <w:proofErr w:type="gramEnd"/>
            <w:r>
              <w:rPr>
                <w:rFonts w:ascii="Arial Narrow" w:hAnsi="Arial Narrow"/>
                <w:b/>
              </w:rPr>
              <w:t>? (Y/N)</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DCCD3D" w14:textId="77777777" w:rsidR="00BD20AB" w:rsidRDefault="00BD20AB">
            <w:pPr>
              <w:rPr>
                <w:rFonts w:ascii="Arial Narrow" w:hAnsi="Arial Narrow"/>
                <w:b/>
              </w:rPr>
            </w:pPr>
            <w:r>
              <w:rPr>
                <w:rFonts w:ascii="Arial Narrow" w:hAnsi="Arial Narrow"/>
                <w:b/>
              </w:rPr>
              <w:t>Evidence Submitted? (Y/N)</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BA6638" w14:textId="77777777" w:rsidR="00BD20AB" w:rsidRDefault="00BD20AB">
            <w:pPr>
              <w:rPr>
                <w:rFonts w:ascii="Arial Narrow" w:hAnsi="Arial Narrow"/>
                <w:b/>
              </w:rPr>
            </w:pPr>
            <w:r>
              <w:rPr>
                <w:rFonts w:ascii="Arial Narrow" w:hAnsi="Arial Narrow"/>
                <w:b/>
              </w:rPr>
              <w:t>Comments</w:t>
            </w:r>
          </w:p>
        </w:tc>
      </w:tr>
      <w:tr w:rsidR="00BD20AB" w:rsidRPr="00C527CA" w14:paraId="13B4030C" w14:textId="77777777" w:rsidTr="001B4A3E">
        <w:tc>
          <w:tcPr>
            <w:tcW w:w="11902" w:type="dxa"/>
            <w:gridSpan w:val="4"/>
            <w:shd w:val="clear" w:color="auto" w:fill="D9D9D9" w:themeFill="background1" w:themeFillShade="D9"/>
          </w:tcPr>
          <w:p w14:paraId="0F7A545E" w14:textId="77777777" w:rsidR="00BD20AB" w:rsidRPr="0047320B" w:rsidRDefault="00BD20AB" w:rsidP="002F29CD">
            <w:pPr>
              <w:rPr>
                <w:rFonts w:ascii="Arial Narrow" w:hAnsi="Arial Narrow"/>
                <w:i/>
              </w:rPr>
            </w:pPr>
            <w:r w:rsidRPr="00B83295">
              <w:rPr>
                <w:rFonts w:ascii="Arial Narrow" w:hAnsi="Arial Narrow"/>
                <w:b/>
              </w:rPr>
              <w:t>A. Committee &amp; Organisation</w:t>
            </w:r>
          </w:p>
        </w:tc>
        <w:tc>
          <w:tcPr>
            <w:tcW w:w="2409" w:type="dxa"/>
            <w:shd w:val="clear" w:color="auto" w:fill="D9D9D9" w:themeFill="background1" w:themeFillShade="D9"/>
          </w:tcPr>
          <w:p w14:paraId="6303612E" w14:textId="77777777" w:rsidR="00BD20AB" w:rsidRPr="00B83295" w:rsidRDefault="00BD20AB" w:rsidP="002F29CD">
            <w:pPr>
              <w:rPr>
                <w:rFonts w:ascii="Arial Narrow" w:hAnsi="Arial Narrow"/>
                <w:b/>
              </w:rPr>
            </w:pPr>
          </w:p>
        </w:tc>
      </w:tr>
      <w:tr w:rsidR="00BD20AB" w:rsidRPr="00C527CA" w14:paraId="3694B6A7" w14:textId="77777777" w:rsidTr="001B4A3E">
        <w:tc>
          <w:tcPr>
            <w:tcW w:w="4106" w:type="dxa"/>
            <w:shd w:val="clear" w:color="auto" w:fill="CCCCFF"/>
          </w:tcPr>
          <w:p w14:paraId="7BE594F5" w14:textId="77777777" w:rsidR="00BD20AB" w:rsidRDefault="00BD20AB" w:rsidP="00D5629F">
            <w:pPr>
              <w:rPr>
                <w:rFonts w:ascii="Arial Narrow" w:hAnsi="Arial Narrow"/>
              </w:rPr>
            </w:pPr>
            <w:r>
              <w:rPr>
                <w:rFonts w:ascii="Arial Narrow" w:hAnsi="Arial Narrow"/>
              </w:rPr>
              <w:t>1. At least two club officers to have attended Club Officer Training (parts 1&amp;2).</w:t>
            </w:r>
          </w:p>
          <w:p w14:paraId="319084A6" w14:textId="77777777" w:rsidR="00BD20AB" w:rsidRPr="00C527CA" w:rsidRDefault="00BD20AB" w:rsidP="00D5629F">
            <w:pPr>
              <w:rPr>
                <w:rFonts w:ascii="Arial Narrow" w:hAnsi="Arial Narrow"/>
              </w:rPr>
            </w:pPr>
          </w:p>
        </w:tc>
        <w:tc>
          <w:tcPr>
            <w:tcW w:w="4111" w:type="dxa"/>
            <w:shd w:val="clear" w:color="auto" w:fill="CCCCFF"/>
          </w:tcPr>
          <w:p w14:paraId="103DA1B5" w14:textId="77777777" w:rsidR="00BD20AB" w:rsidRPr="0047320B" w:rsidRDefault="00BD20AB" w:rsidP="00D5629F">
            <w:pPr>
              <w:rPr>
                <w:rFonts w:ascii="Arial Narrow" w:hAnsi="Arial Narrow"/>
                <w:i/>
              </w:rPr>
            </w:pPr>
            <w:r w:rsidRPr="0047320B">
              <w:rPr>
                <w:rFonts w:ascii="Arial Narrow" w:hAnsi="Arial Narrow"/>
                <w:i/>
              </w:rPr>
              <w:t>N/A</w:t>
            </w:r>
          </w:p>
        </w:tc>
        <w:tc>
          <w:tcPr>
            <w:tcW w:w="2410" w:type="dxa"/>
            <w:shd w:val="clear" w:color="auto" w:fill="D9D9D9" w:themeFill="background1" w:themeFillShade="D9"/>
          </w:tcPr>
          <w:p w14:paraId="27716895" w14:textId="77777777" w:rsidR="00BD20AB" w:rsidRPr="00C527CA" w:rsidRDefault="00BD20AB" w:rsidP="00D5629F">
            <w:pPr>
              <w:rPr>
                <w:rFonts w:ascii="Arial Narrow" w:hAnsi="Arial Narrow"/>
              </w:rPr>
            </w:pPr>
            <w:r>
              <w:rPr>
                <w:rFonts w:ascii="Arial Narrow" w:hAnsi="Arial Narrow"/>
              </w:rPr>
              <w:t>Y</w:t>
            </w:r>
          </w:p>
        </w:tc>
        <w:tc>
          <w:tcPr>
            <w:tcW w:w="1275" w:type="dxa"/>
            <w:shd w:val="clear" w:color="auto" w:fill="D9D9D9" w:themeFill="background1" w:themeFillShade="D9"/>
          </w:tcPr>
          <w:p w14:paraId="44C5EF13" w14:textId="77777777" w:rsidR="00BD20AB" w:rsidRPr="00C527CA" w:rsidRDefault="00BD20AB" w:rsidP="00D5629F">
            <w:pPr>
              <w:rPr>
                <w:rFonts w:ascii="Arial Narrow" w:hAnsi="Arial Narrow"/>
              </w:rPr>
            </w:pPr>
            <w:r w:rsidRPr="0047320B">
              <w:rPr>
                <w:rFonts w:ascii="Arial Narrow" w:hAnsi="Arial Narrow"/>
                <w:i/>
              </w:rPr>
              <w:t>N/A</w:t>
            </w:r>
          </w:p>
        </w:tc>
        <w:tc>
          <w:tcPr>
            <w:tcW w:w="2409" w:type="dxa"/>
            <w:shd w:val="clear" w:color="auto" w:fill="auto"/>
          </w:tcPr>
          <w:p w14:paraId="787188A9" w14:textId="77777777" w:rsidR="00BD20AB" w:rsidRPr="0047320B" w:rsidRDefault="00BD20AB" w:rsidP="00D5629F">
            <w:pPr>
              <w:rPr>
                <w:rFonts w:ascii="Arial Narrow" w:hAnsi="Arial Narrow"/>
                <w:i/>
              </w:rPr>
            </w:pPr>
          </w:p>
        </w:tc>
      </w:tr>
      <w:tr w:rsidR="00BD20AB" w:rsidRPr="00C527CA" w14:paraId="78F95E16" w14:textId="77777777" w:rsidTr="001B4A3E">
        <w:tc>
          <w:tcPr>
            <w:tcW w:w="4106" w:type="dxa"/>
            <w:shd w:val="clear" w:color="auto" w:fill="CCCCFF"/>
          </w:tcPr>
          <w:p w14:paraId="022FF6DE" w14:textId="77777777" w:rsidR="00BD20AB" w:rsidRPr="00C527CA" w:rsidRDefault="00BD20AB" w:rsidP="00D5629F">
            <w:pPr>
              <w:rPr>
                <w:rFonts w:ascii="Arial Narrow" w:hAnsi="Arial Narrow"/>
              </w:rPr>
            </w:pPr>
            <w:r>
              <w:rPr>
                <w:rFonts w:ascii="Arial Narrow" w:hAnsi="Arial Narrow"/>
              </w:rPr>
              <w:t>2. Club Development Plan is fully completed and submitted</w:t>
            </w:r>
          </w:p>
        </w:tc>
        <w:tc>
          <w:tcPr>
            <w:tcW w:w="4111" w:type="dxa"/>
            <w:shd w:val="clear" w:color="auto" w:fill="CCCCFF"/>
          </w:tcPr>
          <w:p w14:paraId="051E6018" w14:textId="77777777" w:rsidR="00BD20AB" w:rsidRPr="0047320B" w:rsidRDefault="00BD20AB" w:rsidP="00D5629F">
            <w:pPr>
              <w:rPr>
                <w:rFonts w:ascii="Arial Narrow" w:hAnsi="Arial Narrow"/>
                <w:i/>
              </w:rPr>
            </w:pPr>
            <w:r w:rsidRPr="0047320B">
              <w:rPr>
                <w:rFonts w:ascii="Arial Narrow" w:hAnsi="Arial Narrow"/>
                <w:i/>
              </w:rPr>
              <w:t>N/A</w:t>
            </w:r>
          </w:p>
        </w:tc>
        <w:tc>
          <w:tcPr>
            <w:tcW w:w="2410" w:type="dxa"/>
            <w:shd w:val="clear" w:color="auto" w:fill="D9D9D9" w:themeFill="background1" w:themeFillShade="D9"/>
          </w:tcPr>
          <w:p w14:paraId="79592A18" w14:textId="77777777" w:rsidR="00BD20AB" w:rsidRPr="00C527CA" w:rsidRDefault="00BD20AB" w:rsidP="00D5629F">
            <w:pPr>
              <w:rPr>
                <w:rFonts w:ascii="Arial Narrow" w:hAnsi="Arial Narrow"/>
              </w:rPr>
            </w:pPr>
            <w:r>
              <w:rPr>
                <w:rFonts w:ascii="Arial Narrow" w:hAnsi="Arial Narrow"/>
              </w:rPr>
              <w:t>Y</w:t>
            </w:r>
          </w:p>
        </w:tc>
        <w:tc>
          <w:tcPr>
            <w:tcW w:w="1275" w:type="dxa"/>
            <w:shd w:val="clear" w:color="auto" w:fill="D9D9D9" w:themeFill="background1" w:themeFillShade="D9"/>
          </w:tcPr>
          <w:p w14:paraId="6CB0E673" w14:textId="77777777" w:rsidR="00BD20AB" w:rsidRPr="00C527CA" w:rsidRDefault="00BD20AB" w:rsidP="00D5629F">
            <w:pPr>
              <w:rPr>
                <w:rFonts w:ascii="Arial Narrow" w:hAnsi="Arial Narrow"/>
              </w:rPr>
            </w:pPr>
            <w:r w:rsidRPr="0047320B">
              <w:rPr>
                <w:rFonts w:ascii="Arial Narrow" w:hAnsi="Arial Narrow"/>
                <w:i/>
              </w:rPr>
              <w:t>N/A</w:t>
            </w:r>
          </w:p>
        </w:tc>
        <w:tc>
          <w:tcPr>
            <w:tcW w:w="2409" w:type="dxa"/>
            <w:shd w:val="clear" w:color="auto" w:fill="auto"/>
          </w:tcPr>
          <w:p w14:paraId="5985B18D" w14:textId="77777777" w:rsidR="00BD20AB" w:rsidRPr="0047320B" w:rsidRDefault="00BD20AB" w:rsidP="00D5629F">
            <w:pPr>
              <w:rPr>
                <w:rFonts w:ascii="Arial Narrow" w:hAnsi="Arial Narrow"/>
                <w:i/>
              </w:rPr>
            </w:pPr>
          </w:p>
        </w:tc>
      </w:tr>
      <w:tr w:rsidR="00BD20AB" w:rsidRPr="00C527CA" w14:paraId="10DCBF39" w14:textId="77777777" w:rsidTr="001B4A3E">
        <w:tc>
          <w:tcPr>
            <w:tcW w:w="4106" w:type="dxa"/>
            <w:shd w:val="clear" w:color="auto" w:fill="CCCCFF"/>
          </w:tcPr>
          <w:p w14:paraId="119B7977" w14:textId="77777777" w:rsidR="00BD20AB" w:rsidRPr="00C527CA" w:rsidRDefault="00BD20AB" w:rsidP="00D5629F">
            <w:pPr>
              <w:rPr>
                <w:rFonts w:ascii="Arial Narrow" w:hAnsi="Arial Narrow"/>
              </w:rPr>
            </w:pPr>
            <w:r>
              <w:rPr>
                <w:rFonts w:ascii="Arial Narrow" w:hAnsi="Arial Narrow"/>
              </w:rPr>
              <w:t>3. The Club are not in Special Measures.</w:t>
            </w:r>
          </w:p>
        </w:tc>
        <w:tc>
          <w:tcPr>
            <w:tcW w:w="4111" w:type="dxa"/>
            <w:shd w:val="clear" w:color="auto" w:fill="CCCCFF"/>
          </w:tcPr>
          <w:p w14:paraId="148F8D4B" w14:textId="77777777" w:rsidR="00BD20AB" w:rsidRPr="00C527CA" w:rsidRDefault="00BD20AB" w:rsidP="00D5629F">
            <w:pPr>
              <w:rPr>
                <w:rFonts w:ascii="Arial Narrow" w:hAnsi="Arial Narrow"/>
              </w:rPr>
            </w:pPr>
            <w:r w:rsidRPr="0047320B">
              <w:rPr>
                <w:rFonts w:ascii="Arial Narrow" w:hAnsi="Arial Narrow"/>
                <w:i/>
              </w:rPr>
              <w:t>N/A</w:t>
            </w:r>
          </w:p>
        </w:tc>
        <w:tc>
          <w:tcPr>
            <w:tcW w:w="2410" w:type="dxa"/>
            <w:shd w:val="clear" w:color="auto" w:fill="D9D9D9" w:themeFill="background1" w:themeFillShade="D9"/>
          </w:tcPr>
          <w:p w14:paraId="622C3F86" w14:textId="77777777" w:rsidR="00BD20AB" w:rsidRPr="00C527CA" w:rsidRDefault="00BD20AB" w:rsidP="00D5629F">
            <w:pPr>
              <w:rPr>
                <w:rFonts w:ascii="Arial Narrow" w:hAnsi="Arial Narrow"/>
              </w:rPr>
            </w:pPr>
            <w:r>
              <w:rPr>
                <w:rFonts w:ascii="Arial Narrow" w:hAnsi="Arial Narrow"/>
              </w:rPr>
              <w:t>Y</w:t>
            </w:r>
          </w:p>
        </w:tc>
        <w:tc>
          <w:tcPr>
            <w:tcW w:w="1275" w:type="dxa"/>
            <w:shd w:val="clear" w:color="auto" w:fill="D9D9D9" w:themeFill="background1" w:themeFillShade="D9"/>
          </w:tcPr>
          <w:p w14:paraId="568DEA3E" w14:textId="77777777" w:rsidR="00BD20AB" w:rsidRPr="00C527CA" w:rsidRDefault="00BD20AB" w:rsidP="00D5629F">
            <w:pPr>
              <w:rPr>
                <w:rFonts w:ascii="Arial Narrow" w:hAnsi="Arial Narrow"/>
              </w:rPr>
            </w:pPr>
            <w:r w:rsidRPr="0047320B">
              <w:rPr>
                <w:rFonts w:ascii="Arial Narrow" w:hAnsi="Arial Narrow"/>
                <w:i/>
              </w:rPr>
              <w:t>N/A</w:t>
            </w:r>
          </w:p>
        </w:tc>
        <w:tc>
          <w:tcPr>
            <w:tcW w:w="2409" w:type="dxa"/>
            <w:shd w:val="clear" w:color="auto" w:fill="auto"/>
          </w:tcPr>
          <w:p w14:paraId="1D604250" w14:textId="77777777" w:rsidR="00BD20AB" w:rsidRPr="0047320B" w:rsidRDefault="00BD20AB" w:rsidP="00D5629F">
            <w:pPr>
              <w:rPr>
                <w:rFonts w:ascii="Arial Narrow" w:hAnsi="Arial Narrow"/>
                <w:i/>
              </w:rPr>
            </w:pPr>
          </w:p>
        </w:tc>
      </w:tr>
      <w:tr w:rsidR="00BD20AB" w:rsidRPr="00C527CA" w14:paraId="634D4A8E" w14:textId="77777777" w:rsidTr="001B4A3E">
        <w:tc>
          <w:tcPr>
            <w:tcW w:w="4106" w:type="dxa"/>
          </w:tcPr>
          <w:p w14:paraId="7FA09E1B" w14:textId="77777777" w:rsidR="00BD20AB" w:rsidRPr="00C527CA" w:rsidRDefault="00BD20AB" w:rsidP="002F29CD">
            <w:pPr>
              <w:rPr>
                <w:rFonts w:ascii="Arial Narrow" w:hAnsi="Arial Narrow"/>
              </w:rPr>
            </w:pPr>
            <w:r>
              <w:rPr>
                <w:rFonts w:ascii="Arial Narrow" w:hAnsi="Arial Narrow"/>
              </w:rPr>
              <w:t>4. Club to have submitted full contact details for all acknowledged committee and any further non-committee positions within the club.</w:t>
            </w:r>
          </w:p>
        </w:tc>
        <w:tc>
          <w:tcPr>
            <w:tcW w:w="4111" w:type="dxa"/>
            <w:shd w:val="clear" w:color="auto" w:fill="FFFFFF" w:themeFill="background1"/>
          </w:tcPr>
          <w:p w14:paraId="4FDE7F0C" w14:textId="77777777" w:rsidR="00BD20AB" w:rsidRPr="00C527CA" w:rsidRDefault="00BD20AB" w:rsidP="002F29CD">
            <w:pPr>
              <w:rPr>
                <w:rFonts w:ascii="Arial Narrow" w:hAnsi="Arial Narrow"/>
              </w:rPr>
            </w:pPr>
            <w:r w:rsidRPr="0047320B">
              <w:rPr>
                <w:rFonts w:ascii="Arial Narrow" w:hAnsi="Arial Narrow"/>
                <w:i/>
              </w:rPr>
              <w:t>N/A</w:t>
            </w:r>
          </w:p>
        </w:tc>
        <w:tc>
          <w:tcPr>
            <w:tcW w:w="2410" w:type="dxa"/>
            <w:shd w:val="clear" w:color="auto" w:fill="FFFFFF" w:themeFill="background1"/>
          </w:tcPr>
          <w:p w14:paraId="25BCD856" w14:textId="77777777" w:rsidR="00BD20AB" w:rsidRPr="0047320B" w:rsidRDefault="00BD20AB" w:rsidP="002F29CD">
            <w:pPr>
              <w:rPr>
                <w:rFonts w:ascii="Arial Narrow" w:hAnsi="Arial Narrow"/>
                <w:i/>
              </w:rPr>
            </w:pPr>
          </w:p>
        </w:tc>
        <w:tc>
          <w:tcPr>
            <w:tcW w:w="1275" w:type="dxa"/>
            <w:shd w:val="clear" w:color="auto" w:fill="D9D9D9" w:themeFill="background1" w:themeFillShade="D9"/>
          </w:tcPr>
          <w:p w14:paraId="58C42113" w14:textId="77777777" w:rsidR="00BD20AB" w:rsidRPr="00C527CA" w:rsidRDefault="00BD20AB" w:rsidP="002F29CD">
            <w:pPr>
              <w:rPr>
                <w:rFonts w:ascii="Arial Narrow" w:hAnsi="Arial Narrow"/>
              </w:rPr>
            </w:pPr>
            <w:r w:rsidRPr="0047320B">
              <w:rPr>
                <w:rFonts w:ascii="Arial Narrow" w:hAnsi="Arial Narrow"/>
                <w:i/>
              </w:rPr>
              <w:t>N/A</w:t>
            </w:r>
          </w:p>
        </w:tc>
        <w:tc>
          <w:tcPr>
            <w:tcW w:w="2409" w:type="dxa"/>
            <w:shd w:val="clear" w:color="auto" w:fill="auto"/>
          </w:tcPr>
          <w:p w14:paraId="7735BAD4" w14:textId="77777777" w:rsidR="00BD20AB" w:rsidRPr="0047320B" w:rsidRDefault="00BD20AB" w:rsidP="002F29CD">
            <w:pPr>
              <w:rPr>
                <w:rFonts w:ascii="Arial Narrow" w:hAnsi="Arial Narrow"/>
                <w:i/>
              </w:rPr>
            </w:pPr>
          </w:p>
        </w:tc>
      </w:tr>
      <w:tr w:rsidR="00BD20AB" w:rsidRPr="007A1979" w14:paraId="756FB86C" w14:textId="77777777" w:rsidTr="001B4A3E">
        <w:tc>
          <w:tcPr>
            <w:tcW w:w="4106" w:type="dxa"/>
          </w:tcPr>
          <w:p w14:paraId="27320706" w14:textId="77777777" w:rsidR="00BD20AB" w:rsidRPr="007A1979" w:rsidRDefault="00BD20AB" w:rsidP="002F29CD">
            <w:pPr>
              <w:rPr>
                <w:rFonts w:ascii="Arial Narrow" w:hAnsi="Arial Narrow"/>
              </w:rPr>
            </w:pPr>
            <w:r>
              <w:rPr>
                <w:rFonts w:ascii="Arial Narrow" w:hAnsi="Arial Narrow"/>
              </w:rPr>
              <w:t>5. Attendance of at least one member of the Club to Club Officer and Club Development meetings/training across both semesters.</w:t>
            </w:r>
          </w:p>
        </w:tc>
        <w:tc>
          <w:tcPr>
            <w:tcW w:w="4111" w:type="dxa"/>
            <w:shd w:val="clear" w:color="auto" w:fill="FFFFFF" w:themeFill="background1"/>
          </w:tcPr>
          <w:p w14:paraId="45443810" w14:textId="77777777" w:rsidR="00BD20AB" w:rsidRPr="007A1979" w:rsidRDefault="00BD20AB" w:rsidP="002F29CD">
            <w:pPr>
              <w:rPr>
                <w:rFonts w:ascii="Arial Narrow" w:hAnsi="Arial Narrow"/>
              </w:rPr>
            </w:pPr>
            <w:r w:rsidRPr="0047320B">
              <w:rPr>
                <w:rFonts w:ascii="Arial Narrow" w:hAnsi="Arial Narrow"/>
                <w:i/>
              </w:rPr>
              <w:t>N/A</w:t>
            </w:r>
          </w:p>
        </w:tc>
        <w:tc>
          <w:tcPr>
            <w:tcW w:w="2410" w:type="dxa"/>
            <w:shd w:val="clear" w:color="auto" w:fill="FFFFFF" w:themeFill="background1"/>
          </w:tcPr>
          <w:p w14:paraId="65279135" w14:textId="77777777" w:rsidR="00BD20AB" w:rsidRPr="0047320B" w:rsidRDefault="00BD20AB" w:rsidP="002F29CD">
            <w:pPr>
              <w:rPr>
                <w:rFonts w:ascii="Arial Narrow" w:hAnsi="Arial Narrow"/>
                <w:i/>
              </w:rPr>
            </w:pPr>
          </w:p>
        </w:tc>
        <w:tc>
          <w:tcPr>
            <w:tcW w:w="1275" w:type="dxa"/>
            <w:shd w:val="clear" w:color="auto" w:fill="D9D9D9" w:themeFill="background1" w:themeFillShade="D9"/>
          </w:tcPr>
          <w:p w14:paraId="39FA7E76" w14:textId="77777777" w:rsidR="00BD20AB" w:rsidRPr="007A1979" w:rsidRDefault="00BD20AB" w:rsidP="002F29CD">
            <w:pPr>
              <w:rPr>
                <w:rFonts w:ascii="Arial Narrow" w:hAnsi="Arial Narrow"/>
              </w:rPr>
            </w:pPr>
            <w:r w:rsidRPr="0047320B">
              <w:rPr>
                <w:rFonts w:ascii="Arial Narrow" w:hAnsi="Arial Narrow"/>
                <w:i/>
              </w:rPr>
              <w:t>N/A</w:t>
            </w:r>
          </w:p>
        </w:tc>
        <w:tc>
          <w:tcPr>
            <w:tcW w:w="2409" w:type="dxa"/>
            <w:shd w:val="clear" w:color="auto" w:fill="auto"/>
          </w:tcPr>
          <w:p w14:paraId="59D25766" w14:textId="77777777" w:rsidR="00BD20AB" w:rsidRPr="0047320B" w:rsidRDefault="00BD20AB" w:rsidP="002F29CD">
            <w:pPr>
              <w:rPr>
                <w:rFonts w:ascii="Arial Narrow" w:hAnsi="Arial Narrow"/>
                <w:i/>
              </w:rPr>
            </w:pPr>
          </w:p>
        </w:tc>
      </w:tr>
      <w:tr w:rsidR="00BD20AB" w:rsidRPr="007A1979" w14:paraId="7FB5AFB3" w14:textId="77777777" w:rsidTr="001B4A3E">
        <w:tc>
          <w:tcPr>
            <w:tcW w:w="4106" w:type="dxa"/>
          </w:tcPr>
          <w:p w14:paraId="5A02F54E" w14:textId="77777777" w:rsidR="00BD20AB" w:rsidRDefault="00BD20AB" w:rsidP="00F82E73">
            <w:pPr>
              <w:rPr>
                <w:rFonts w:ascii="Arial Narrow" w:hAnsi="Arial Narrow"/>
              </w:rPr>
            </w:pPr>
            <w:r>
              <w:rPr>
                <w:rFonts w:ascii="Arial Narrow" w:hAnsi="Arial Narrow"/>
              </w:rPr>
              <w:t xml:space="preserve">6. The Club have submitted information for player and official registrations and affiliations to the respective NGB in a timely manner (where applicable). </w:t>
            </w:r>
          </w:p>
        </w:tc>
        <w:tc>
          <w:tcPr>
            <w:tcW w:w="4111" w:type="dxa"/>
            <w:shd w:val="clear" w:color="auto" w:fill="FFFFFF" w:themeFill="background1"/>
          </w:tcPr>
          <w:p w14:paraId="3E8984BB" w14:textId="77777777" w:rsidR="00BD20AB" w:rsidRPr="007A1979" w:rsidRDefault="00BD20AB" w:rsidP="002F29CD">
            <w:pPr>
              <w:rPr>
                <w:rFonts w:ascii="Arial Narrow" w:hAnsi="Arial Narrow"/>
              </w:rPr>
            </w:pPr>
            <w:r w:rsidRPr="0047320B">
              <w:rPr>
                <w:rFonts w:ascii="Arial Narrow" w:hAnsi="Arial Narrow"/>
                <w:i/>
              </w:rPr>
              <w:t>N/A</w:t>
            </w:r>
          </w:p>
        </w:tc>
        <w:tc>
          <w:tcPr>
            <w:tcW w:w="2410" w:type="dxa"/>
            <w:shd w:val="clear" w:color="auto" w:fill="FFFFFF" w:themeFill="background1"/>
          </w:tcPr>
          <w:p w14:paraId="3CB5DA24" w14:textId="77777777" w:rsidR="00BD20AB" w:rsidRPr="0047320B" w:rsidRDefault="00BD20AB" w:rsidP="002F29CD">
            <w:pPr>
              <w:rPr>
                <w:rFonts w:ascii="Arial Narrow" w:hAnsi="Arial Narrow"/>
                <w:i/>
              </w:rPr>
            </w:pPr>
          </w:p>
        </w:tc>
        <w:tc>
          <w:tcPr>
            <w:tcW w:w="1275" w:type="dxa"/>
            <w:shd w:val="clear" w:color="auto" w:fill="D9D9D9" w:themeFill="background1" w:themeFillShade="D9"/>
          </w:tcPr>
          <w:p w14:paraId="277E799C" w14:textId="77777777" w:rsidR="00BD20AB" w:rsidRPr="007A1979" w:rsidRDefault="00BD20AB" w:rsidP="002F29CD">
            <w:pPr>
              <w:rPr>
                <w:rFonts w:ascii="Arial Narrow" w:hAnsi="Arial Narrow"/>
              </w:rPr>
            </w:pPr>
            <w:r w:rsidRPr="0047320B">
              <w:rPr>
                <w:rFonts w:ascii="Arial Narrow" w:hAnsi="Arial Narrow"/>
                <w:i/>
              </w:rPr>
              <w:t>N/A</w:t>
            </w:r>
          </w:p>
        </w:tc>
        <w:tc>
          <w:tcPr>
            <w:tcW w:w="2409" w:type="dxa"/>
            <w:shd w:val="clear" w:color="auto" w:fill="auto"/>
          </w:tcPr>
          <w:p w14:paraId="3A0C2A0B" w14:textId="77777777" w:rsidR="00BD20AB" w:rsidRPr="0047320B" w:rsidRDefault="00BD20AB" w:rsidP="002F29CD">
            <w:pPr>
              <w:rPr>
                <w:rFonts w:ascii="Arial Narrow" w:hAnsi="Arial Narrow"/>
                <w:i/>
              </w:rPr>
            </w:pPr>
          </w:p>
        </w:tc>
      </w:tr>
      <w:tr w:rsidR="00BD20AB" w:rsidRPr="007A1979" w14:paraId="37ED8C95" w14:textId="77777777" w:rsidTr="001B4A3E">
        <w:tc>
          <w:tcPr>
            <w:tcW w:w="4106" w:type="dxa"/>
          </w:tcPr>
          <w:p w14:paraId="78225FB5" w14:textId="67368DDC" w:rsidR="00BD20AB" w:rsidRDefault="00BD20AB" w:rsidP="002F29CD">
            <w:pPr>
              <w:rPr>
                <w:rFonts w:ascii="Arial Narrow" w:hAnsi="Arial Narrow"/>
              </w:rPr>
            </w:pPr>
            <w:r>
              <w:rPr>
                <w:rFonts w:ascii="Arial Narrow" w:hAnsi="Arial Narrow"/>
              </w:rPr>
              <w:t xml:space="preserve">7. The Club have met with AU staff at least </w:t>
            </w:r>
            <w:r w:rsidR="005144F2">
              <w:rPr>
                <w:rFonts w:ascii="Arial Narrow" w:hAnsi="Arial Narrow"/>
              </w:rPr>
              <w:t xml:space="preserve">once a semester </w:t>
            </w:r>
            <w:r>
              <w:rPr>
                <w:rFonts w:ascii="Arial Narrow" w:hAnsi="Arial Narrow"/>
              </w:rPr>
              <w:t>to discuss their development.</w:t>
            </w:r>
          </w:p>
        </w:tc>
        <w:tc>
          <w:tcPr>
            <w:tcW w:w="4111" w:type="dxa"/>
            <w:shd w:val="clear" w:color="auto" w:fill="FFFFFF" w:themeFill="background1"/>
          </w:tcPr>
          <w:p w14:paraId="59BEA25B" w14:textId="77777777" w:rsidR="00BD20AB" w:rsidRPr="0047320B" w:rsidRDefault="00BD20AB" w:rsidP="002F29CD">
            <w:pPr>
              <w:rPr>
                <w:rFonts w:ascii="Arial Narrow" w:hAnsi="Arial Narrow"/>
                <w:i/>
              </w:rPr>
            </w:pPr>
            <w:r>
              <w:rPr>
                <w:rFonts w:ascii="Arial Narrow" w:hAnsi="Arial Narrow"/>
                <w:i/>
              </w:rPr>
              <w:t>Meetings are recorded in CDP</w:t>
            </w:r>
          </w:p>
        </w:tc>
        <w:tc>
          <w:tcPr>
            <w:tcW w:w="2410" w:type="dxa"/>
            <w:shd w:val="clear" w:color="auto" w:fill="FFFFFF" w:themeFill="background1"/>
          </w:tcPr>
          <w:p w14:paraId="016763CA" w14:textId="77777777" w:rsidR="00BD20AB" w:rsidRPr="0047320B" w:rsidRDefault="00BD20AB" w:rsidP="002F29CD">
            <w:pPr>
              <w:rPr>
                <w:rFonts w:ascii="Arial Narrow" w:hAnsi="Arial Narrow"/>
                <w:i/>
              </w:rPr>
            </w:pPr>
          </w:p>
        </w:tc>
        <w:tc>
          <w:tcPr>
            <w:tcW w:w="1275" w:type="dxa"/>
            <w:shd w:val="clear" w:color="auto" w:fill="auto"/>
          </w:tcPr>
          <w:p w14:paraId="766BF0FB" w14:textId="77777777" w:rsidR="00BD20AB" w:rsidRPr="0047320B" w:rsidRDefault="00BD20AB" w:rsidP="002F29CD">
            <w:pPr>
              <w:rPr>
                <w:rFonts w:ascii="Arial Narrow" w:hAnsi="Arial Narrow"/>
                <w:i/>
              </w:rPr>
            </w:pPr>
          </w:p>
        </w:tc>
        <w:tc>
          <w:tcPr>
            <w:tcW w:w="2409" w:type="dxa"/>
            <w:shd w:val="clear" w:color="auto" w:fill="auto"/>
          </w:tcPr>
          <w:p w14:paraId="2608BAA8" w14:textId="77777777" w:rsidR="00BD20AB" w:rsidRPr="0047320B" w:rsidRDefault="00BD20AB" w:rsidP="002F29CD">
            <w:pPr>
              <w:rPr>
                <w:rFonts w:ascii="Arial Narrow" w:hAnsi="Arial Narrow"/>
                <w:i/>
              </w:rPr>
            </w:pPr>
          </w:p>
        </w:tc>
      </w:tr>
      <w:tr w:rsidR="001B4A3E" w:rsidRPr="00C527CA" w14:paraId="6D8360E4" w14:textId="77777777" w:rsidTr="008C4423">
        <w:tc>
          <w:tcPr>
            <w:tcW w:w="14311" w:type="dxa"/>
            <w:gridSpan w:val="5"/>
            <w:shd w:val="clear" w:color="auto" w:fill="D9D9D9" w:themeFill="background1" w:themeFillShade="D9"/>
          </w:tcPr>
          <w:p w14:paraId="2F3709E5" w14:textId="77777777" w:rsidR="001B4A3E" w:rsidRDefault="001B4A3E" w:rsidP="002F29CD">
            <w:pPr>
              <w:rPr>
                <w:rFonts w:ascii="Arial Narrow" w:hAnsi="Arial Narrow"/>
                <w:b/>
              </w:rPr>
            </w:pPr>
            <w:r>
              <w:rPr>
                <w:rFonts w:ascii="Arial Narrow" w:hAnsi="Arial Narrow"/>
                <w:b/>
              </w:rPr>
              <w:t>B. Coaching</w:t>
            </w:r>
          </w:p>
        </w:tc>
      </w:tr>
      <w:tr w:rsidR="00BD20AB" w:rsidRPr="00C527CA" w14:paraId="1E77D9D4" w14:textId="77777777" w:rsidTr="001B4A3E">
        <w:tc>
          <w:tcPr>
            <w:tcW w:w="4106" w:type="dxa"/>
          </w:tcPr>
          <w:p w14:paraId="64290EB3" w14:textId="77777777" w:rsidR="00BD20AB" w:rsidRDefault="00BD20AB" w:rsidP="002F29CD">
            <w:pPr>
              <w:rPr>
                <w:rFonts w:ascii="Arial Narrow" w:hAnsi="Arial Narrow"/>
              </w:rPr>
            </w:pPr>
            <w:r>
              <w:rPr>
                <w:rFonts w:ascii="Arial Narrow" w:hAnsi="Arial Narrow"/>
              </w:rPr>
              <w:t xml:space="preserve">1. Coaching is provided by </w:t>
            </w:r>
            <w:proofErr w:type="gramStart"/>
            <w:r>
              <w:rPr>
                <w:rFonts w:ascii="Arial Narrow" w:hAnsi="Arial Narrow"/>
              </w:rPr>
              <w:t>a</w:t>
            </w:r>
            <w:proofErr w:type="gramEnd"/>
            <w:r>
              <w:rPr>
                <w:rFonts w:ascii="Arial Narrow" w:hAnsi="Arial Narrow"/>
              </w:rPr>
              <w:t xml:space="preserve"> NGB accredited coach with a minimum of a Level 1 (or equivalent) coaching award.</w:t>
            </w:r>
          </w:p>
        </w:tc>
        <w:tc>
          <w:tcPr>
            <w:tcW w:w="4111" w:type="dxa"/>
          </w:tcPr>
          <w:p w14:paraId="1625DD3E" w14:textId="77777777" w:rsidR="00BD20AB" w:rsidRPr="0047320B" w:rsidRDefault="00BD20AB" w:rsidP="002F29CD">
            <w:pPr>
              <w:rPr>
                <w:rFonts w:ascii="Arial Narrow" w:hAnsi="Arial Narrow"/>
                <w:i/>
              </w:rPr>
            </w:pPr>
            <w:r>
              <w:rPr>
                <w:rFonts w:ascii="Arial Narrow" w:hAnsi="Arial Narrow"/>
                <w:i/>
              </w:rPr>
              <w:t>Copy of c</w:t>
            </w:r>
            <w:r w:rsidRPr="0047320B">
              <w:rPr>
                <w:rFonts w:ascii="Arial Narrow" w:hAnsi="Arial Narrow"/>
                <w:i/>
              </w:rPr>
              <w:t>oaching certificates provided</w:t>
            </w:r>
            <w:r>
              <w:rPr>
                <w:rFonts w:ascii="Arial Narrow" w:hAnsi="Arial Narrow"/>
                <w:i/>
              </w:rPr>
              <w:t xml:space="preserve"> to Sports Office</w:t>
            </w:r>
          </w:p>
        </w:tc>
        <w:tc>
          <w:tcPr>
            <w:tcW w:w="2410" w:type="dxa"/>
            <w:shd w:val="clear" w:color="auto" w:fill="FFFFFF" w:themeFill="background1"/>
          </w:tcPr>
          <w:p w14:paraId="45A562CC" w14:textId="77777777" w:rsidR="00BD20AB" w:rsidRPr="00C527CA" w:rsidRDefault="00BD20AB" w:rsidP="002F29CD">
            <w:pPr>
              <w:rPr>
                <w:rFonts w:ascii="Arial Narrow" w:hAnsi="Arial Narrow"/>
              </w:rPr>
            </w:pPr>
          </w:p>
        </w:tc>
        <w:tc>
          <w:tcPr>
            <w:tcW w:w="1275" w:type="dxa"/>
            <w:shd w:val="clear" w:color="auto" w:fill="auto"/>
          </w:tcPr>
          <w:p w14:paraId="74CC0CB0" w14:textId="77777777" w:rsidR="00BD20AB" w:rsidRPr="00C527CA" w:rsidRDefault="00BD20AB" w:rsidP="002F29CD">
            <w:pPr>
              <w:rPr>
                <w:rFonts w:ascii="Arial Narrow" w:hAnsi="Arial Narrow"/>
              </w:rPr>
            </w:pPr>
          </w:p>
        </w:tc>
        <w:tc>
          <w:tcPr>
            <w:tcW w:w="2409" w:type="dxa"/>
            <w:shd w:val="clear" w:color="auto" w:fill="auto"/>
          </w:tcPr>
          <w:p w14:paraId="530FC14F" w14:textId="77777777" w:rsidR="00BD20AB" w:rsidRPr="00C527CA" w:rsidRDefault="00BD20AB" w:rsidP="002F29CD">
            <w:pPr>
              <w:rPr>
                <w:rFonts w:ascii="Arial Narrow" w:hAnsi="Arial Narrow"/>
              </w:rPr>
            </w:pPr>
          </w:p>
        </w:tc>
      </w:tr>
      <w:tr w:rsidR="00BD20AB" w:rsidRPr="007A1979" w14:paraId="19CFA442" w14:textId="77777777" w:rsidTr="001B4A3E">
        <w:tc>
          <w:tcPr>
            <w:tcW w:w="4106" w:type="dxa"/>
          </w:tcPr>
          <w:p w14:paraId="76EC6398" w14:textId="77777777" w:rsidR="00BD20AB" w:rsidRPr="007A1979" w:rsidRDefault="00BD20AB" w:rsidP="002F29CD">
            <w:pPr>
              <w:rPr>
                <w:rFonts w:ascii="Arial Narrow" w:hAnsi="Arial Narrow"/>
              </w:rPr>
            </w:pPr>
            <w:r>
              <w:rPr>
                <w:rFonts w:ascii="Arial Narrow" w:hAnsi="Arial Narrow"/>
              </w:rPr>
              <w:t>2. Club to provide a list of all paid &amp; unpaid coaches and the level of their respective qualification/experience.</w:t>
            </w:r>
          </w:p>
        </w:tc>
        <w:tc>
          <w:tcPr>
            <w:tcW w:w="4111" w:type="dxa"/>
          </w:tcPr>
          <w:p w14:paraId="65B5A64B" w14:textId="77777777" w:rsidR="00BD20AB" w:rsidRPr="0047320B" w:rsidRDefault="00BD20AB" w:rsidP="002F29CD">
            <w:pPr>
              <w:rPr>
                <w:rFonts w:ascii="Arial Narrow" w:hAnsi="Arial Narrow"/>
                <w:i/>
              </w:rPr>
            </w:pPr>
            <w:r w:rsidRPr="0047320B">
              <w:rPr>
                <w:rFonts w:ascii="Arial Narrow" w:hAnsi="Arial Narrow"/>
                <w:i/>
              </w:rPr>
              <w:t>N/A</w:t>
            </w:r>
          </w:p>
        </w:tc>
        <w:tc>
          <w:tcPr>
            <w:tcW w:w="2410" w:type="dxa"/>
            <w:shd w:val="clear" w:color="auto" w:fill="FFFFFF" w:themeFill="background1"/>
          </w:tcPr>
          <w:p w14:paraId="04B970A1" w14:textId="77777777" w:rsidR="00BD20AB" w:rsidRPr="0047320B" w:rsidRDefault="00BD20AB" w:rsidP="002F29CD">
            <w:pPr>
              <w:rPr>
                <w:rFonts w:ascii="Arial Narrow" w:hAnsi="Arial Narrow"/>
                <w:i/>
              </w:rPr>
            </w:pPr>
          </w:p>
        </w:tc>
        <w:tc>
          <w:tcPr>
            <w:tcW w:w="1275" w:type="dxa"/>
            <w:shd w:val="clear" w:color="auto" w:fill="D9D9D9" w:themeFill="background1" w:themeFillShade="D9"/>
          </w:tcPr>
          <w:p w14:paraId="59227ABF" w14:textId="77777777" w:rsidR="00BD20AB" w:rsidRPr="007A1979" w:rsidRDefault="00BD20AB" w:rsidP="002F29CD">
            <w:pPr>
              <w:rPr>
                <w:rFonts w:ascii="Arial Narrow" w:hAnsi="Arial Narrow"/>
              </w:rPr>
            </w:pPr>
            <w:r w:rsidRPr="0047320B">
              <w:rPr>
                <w:rFonts w:ascii="Arial Narrow" w:hAnsi="Arial Narrow"/>
                <w:i/>
              </w:rPr>
              <w:t>N/A</w:t>
            </w:r>
          </w:p>
        </w:tc>
        <w:tc>
          <w:tcPr>
            <w:tcW w:w="2409" w:type="dxa"/>
            <w:shd w:val="clear" w:color="auto" w:fill="auto"/>
          </w:tcPr>
          <w:p w14:paraId="1ACBDC50" w14:textId="77777777" w:rsidR="00BD20AB" w:rsidRPr="0047320B" w:rsidRDefault="00BD20AB" w:rsidP="002F29CD">
            <w:pPr>
              <w:rPr>
                <w:rFonts w:ascii="Arial Narrow" w:hAnsi="Arial Narrow"/>
                <w:i/>
              </w:rPr>
            </w:pPr>
          </w:p>
        </w:tc>
      </w:tr>
      <w:tr w:rsidR="00BD20AB" w:rsidRPr="007A1979" w14:paraId="3154C1A2" w14:textId="77777777" w:rsidTr="001B4A3E">
        <w:tc>
          <w:tcPr>
            <w:tcW w:w="4106" w:type="dxa"/>
          </w:tcPr>
          <w:p w14:paraId="4DDD3E7C" w14:textId="77777777" w:rsidR="00BD20AB" w:rsidRPr="007A1979" w:rsidRDefault="00BD20AB" w:rsidP="002F29CD">
            <w:pPr>
              <w:rPr>
                <w:rFonts w:ascii="Arial Narrow" w:hAnsi="Arial Narrow"/>
              </w:rPr>
            </w:pPr>
            <w:r>
              <w:rPr>
                <w:rFonts w:ascii="Arial Narrow" w:hAnsi="Arial Narrow"/>
              </w:rPr>
              <w:t xml:space="preserve">3. </w:t>
            </w:r>
            <w:r w:rsidRPr="007A1979">
              <w:rPr>
                <w:rFonts w:ascii="Arial Narrow" w:hAnsi="Arial Narrow"/>
              </w:rPr>
              <w:t>All coaches, whether paid or voluntary, have completed a Code of Conduct.</w:t>
            </w:r>
          </w:p>
        </w:tc>
        <w:tc>
          <w:tcPr>
            <w:tcW w:w="4111" w:type="dxa"/>
          </w:tcPr>
          <w:p w14:paraId="3BB2F1F7" w14:textId="77777777" w:rsidR="00BD20AB" w:rsidRPr="007A1979" w:rsidRDefault="00BD20AB" w:rsidP="002F29CD">
            <w:pPr>
              <w:rPr>
                <w:rFonts w:ascii="Arial Narrow" w:hAnsi="Arial Narrow"/>
              </w:rPr>
            </w:pPr>
            <w:r w:rsidRPr="0047320B">
              <w:rPr>
                <w:rFonts w:ascii="Arial Narrow" w:hAnsi="Arial Narrow"/>
                <w:i/>
              </w:rPr>
              <w:t>N/A</w:t>
            </w:r>
          </w:p>
        </w:tc>
        <w:tc>
          <w:tcPr>
            <w:tcW w:w="2410" w:type="dxa"/>
            <w:shd w:val="clear" w:color="auto" w:fill="FFFFFF" w:themeFill="background1"/>
          </w:tcPr>
          <w:p w14:paraId="5AF95F2E" w14:textId="77777777" w:rsidR="00BD20AB" w:rsidRPr="0047320B" w:rsidRDefault="00BD20AB" w:rsidP="002F29CD">
            <w:pPr>
              <w:rPr>
                <w:rFonts w:ascii="Arial Narrow" w:hAnsi="Arial Narrow"/>
                <w:i/>
              </w:rPr>
            </w:pPr>
          </w:p>
        </w:tc>
        <w:tc>
          <w:tcPr>
            <w:tcW w:w="1275" w:type="dxa"/>
            <w:shd w:val="clear" w:color="auto" w:fill="D9D9D9" w:themeFill="background1" w:themeFillShade="D9"/>
          </w:tcPr>
          <w:p w14:paraId="2BC5485F" w14:textId="77777777" w:rsidR="00BD20AB" w:rsidRPr="007A1979" w:rsidRDefault="00BD20AB" w:rsidP="002F29CD">
            <w:pPr>
              <w:rPr>
                <w:rFonts w:ascii="Arial Narrow" w:hAnsi="Arial Narrow"/>
              </w:rPr>
            </w:pPr>
            <w:r w:rsidRPr="0047320B">
              <w:rPr>
                <w:rFonts w:ascii="Arial Narrow" w:hAnsi="Arial Narrow"/>
                <w:i/>
              </w:rPr>
              <w:t>N/A</w:t>
            </w:r>
          </w:p>
        </w:tc>
        <w:tc>
          <w:tcPr>
            <w:tcW w:w="2409" w:type="dxa"/>
            <w:shd w:val="clear" w:color="auto" w:fill="D9D9D9" w:themeFill="background1" w:themeFillShade="D9"/>
          </w:tcPr>
          <w:p w14:paraId="4A762420" w14:textId="77777777" w:rsidR="00BD20AB" w:rsidRPr="0047320B" w:rsidRDefault="00BD20AB" w:rsidP="002F29CD">
            <w:pPr>
              <w:rPr>
                <w:rFonts w:ascii="Arial Narrow" w:hAnsi="Arial Narrow"/>
                <w:i/>
              </w:rPr>
            </w:pPr>
          </w:p>
        </w:tc>
      </w:tr>
      <w:tr w:rsidR="00BD20AB" w:rsidRPr="00C527CA" w14:paraId="564CF906" w14:textId="77777777" w:rsidTr="001B4A3E">
        <w:tc>
          <w:tcPr>
            <w:tcW w:w="11902" w:type="dxa"/>
            <w:gridSpan w:val="4"/>
            <w:shd w:val="clear" w:color="auto" w:fill="D9D9D9" w:themeFill="background1" w:themeFillShade="D9"/>
          </w:tcPr>
          <w:p w14:paraId="1B952DCF" w14:textId="77777777" w:rsidR="00BD20AB" w:rsidRPr="0047320B" w:rsidRDefault="00BD20AB" w:rsidP="00E00CB4">
            <w:pPr>
              <w:rPr>
                <w:rFonts w:ascii="Arial Narrow" w:hAnsi="Arial Narrow"/>
                <w:i/>
              </w:rPr>
            </w:pPr>
            <w:r>
              <w:rPr>
                <w:rFonts w:ascii="Arial Narrow" w:hAnsi="Arial Narrow"/>
                <w:b/>
              </w:rPr>
              <w:lastRenderedPageBreak/>
              <w:t>C. Social &amp; Welfare</w:t>
            </w:r>
          </w:p>
        </w:tc>
        <w:tc>
          <w:tcPr>
            <w:tcW w:w="2409" w:type="dxa"/>
            <w:shd w:val="clear" w:color="auto" w:fill="D9D9D9" w:themeFill="background1" w:themeFillShade="D9"/>
          </w:tcPr>
          <w:p w14:paraId="450B1C64" w14:textId="77777777" w:rsidR="00BD20AB" w:rsidRDefault="00BD20AB" w:rsidP="00E00CB4">
            <w:pPr>
              <w:rPr>
                <w:rFonts w:ascii="Arial Narrow" w:hAnsi="Arial Narrow"/>
                <w:b/>
              </w:rPr>
            </w:pPr>
          </w:p>
        </w:tc>
      </w:tr>
      <w:tr w:rsidR="00BD20AB" w:rsidRPr="00C527CA" w14:paraId="678E9B99" w14:textId="77777777" w:rsidTr="001B4A3E">
        <w:tc>
          <w:tcPr>
            <w:tcW w:w="4106" w:type="dxa"/>
            <w:shd w:val="clear" w:color="auto" w:fill="CCCCFF"/>
          </w:tcPr>
          <w:p w14:paraId="61FA4D12" w14:textId="4F3CA614" w:rsidR="00BD20AB" w:rsidRDefault="00BD20AB" w:rsidP="00E00CB4">
            <w:pPr>
              <w:rPr>
                <w:rFonts w:ascii="Arial Narrow" w:hAnsi="Arial Narrow"/>
              </w:rPr>
            </w:pPr>
            <w:r>
              <w:rPr>
                <w:rFonts w:ascii="Arial Narrow" w:hAnsi="Arial Narrow"/>
              </w:rPr>
              <w:t>1. Social &amp; Welfare Officer has attended the Social &amp; Welfare Training.</w:t>
            </w:r>
          </w:p>
        </w:tc>
        <w:tc>
          <w:tcPr>
            <w:tcW w:w="4111" w:type="dxa"/>
            <w:shd w:val="clear" w:color="auto" w:fill="CCCCFF"/>
          </w:tcPr>
          <w:p w14:paraId="5A6B88F9" w14:textId="77777777" w:rsidR="00BD20AB" w:rsidRPr="00C527CA" w:rsidRDefault="00BD20AB" w:rsidP="00E00CB4">
            <w:pPr>
              <w:rPr>
                <w:rFonts w:ascii="Arial Narrow" w:hAnsi="Arial Narrow"/>
              </w:rPr>
            </w:pPr>
            <w:r w:rsidRPr="0047320B">
              <w:rPr>
                <w:rFonts w:ascii="Arial Narrow" w:hAnsi="Arial Narrow"/>
                <w:i/>
              </w:rPr>
              <w:t>N/A</w:t>
            </w:r>
          </w:p>
        </w:tc>
        <w:tc>
          <w:tcPr>
            <w:tcW w:w="2410" w:type="dxa"/>
            <w:shd w:val="clear" w:color="auto" w:fill="D9D9D9" w:themeFill="background1" w:themeFillShade="D9"/>
          </w:tcPr>
          <w:p w14:paraId="6A72A5B3" w14:textId="77777777" w:rsidR="00BD20AB" w:rsidRPr="0047320B" w:rsidRDefault="00BD20AB" w:rsidP="00E00CB4">
            <w:pPr>
              <w:rPr>
                <w:rFonts w:ascii="Arial Narrow" w:hAnsi="Arial Narrow"/>
                <w:i/>
              </w:rPr>
            </w:pPr>
            <w:r>
              <w:rPr>
                <w:rFonts w:ascii="Arial Narrow" w:hAnsi="Arial Narrow"/>
                <w:i/>
              </w:rPr>
              <w:t>Y</w:t>
            </w:r>
          </w:p>
        </w:tc>
        <w:tc>
          <w:tcPr>
            <w:tcW w:w="1275" w:type="dxa"/>
            <w:shd w:val="clear" w:color="auto" w:fill="D9D9D9" w:themeFill="background1" w:themeFillShade="D9"/>
          </w:tcPr>
          <w:p w14:paraId="4B4BBDC9" w14:textId="77777777" w:rsidR="00BD20AB" w:rsidRPr="007A1979" w:rsidRDefault="00BD20AB" w:rsidP="00E00CB4">
            <w:pPr>
              <w:rPr>
                <w:rFonts w:ascii="Arial Narrow" w:hAnsi="Arial Narrow"/>
              </w:rPr>
            </w:pPr>
            <w:r w:rsidRPr="0047320B">
              <w:rPr>
                <w:rFonts w:ascii="Arial Narrow" w:hAnsi="Arial Narrow"/>
                <w:i/>
              </w:rPr>
              <w:t>N/A</w:t>
            </w:r>
          </w:p>
        </w:tc>
        <w:tc>
          <w:tcPr>
            <w:tcW w:w="2409" w:type="dxa"/>
            <w:shd w:val="clear" w:color="auto" w:fill="D9D9D9" w:themeFill="background1" w:themeFillShade="D9"/>
          </w:tcPr>
          <w:p w14:paraId="33BCA83B" w14:textId="77777777" w:rsidR="00BD20AB" w:rsidRPr="0047320B" w:rsidRDefault="00BD20AB" w:rsidP="00E00CB4">
            <w:pPr>
              <w:rPr>
                <w:rFonts w:ascii="Arial Narrow" w:hAnsi="Arial Narrow"/>
                <w:i/>
              </w:rPr>
            </w:pPr>
          </w:p>
        </w:tc>
      </w:tr>
      <w:tr w:rsidR="00BD20AB" w:rsidRPr="00C527CA" w14:paraId="20927C9A" w14:textId="77777777" w:rsidTr="001B4A3E">
        <w:tc>
          <w:tcPr>
            <w:tcW w:w="4106" w:type="dxa"/>
          </w:tcPr>
          <w:p w14:paraId="64F43750" w14:textId="4DA0DC77" w:rsidR="00BD20AB" w:rsidRDefault="00BD20AB" w:rsidP="00E00CB4">
            <w:pPr>
              <w:rPr>
                <w:rFonts w:ascii="Arial Narrow" w:hAnsi="Arial Narrow"/>
              </w:rPr>
            </w:pPr>
            <w:r>
              <w:rPr>
                <w:rFonts w:ascii="Arial Narrow" w:hAnsi="Arial Narrow"/>
              </w:rPr>
              <w:t>2</w:t>
            </w:r>
            <w:r w:rsidRPr="00F64675">
              <w:rPr>
                <w:rFonts w:ascii="Arial Narrow" w:hAnsi="Arial Narrow"/>
              </w:rPr>
              <w:t xml:space="preserve">. All Club Committee members have attended </w:t>
            </w:r>
            <w:r>
              <w:rPr>
                <w:rFonts w:ascii="Arial Narrow" w:hAnsi="Arial Narrow"/>
              </w:rPr>
              <w:t>‘</w:t>
            </w:r>
            <w:r w:rsidRPr="00F64675">
              <w:rPr>
                <w:rFonts w:ascii="Arial Narrow" w:hAnsi="Arial Narrow"/>
              </w:rPr>
              <w:t>Bringing in the Bystander</w:t>
            </w:r>
            <w:r>
              <w:rPr>
                <w:rFonts w:ascii="Arial Narrow" w:hAnsi="Arial Narrow"/>
              </w:rPr>
              <w:t>’</w:t>
            </w:r>
            <w:r w:rsidR="005F10FD">
              <w:rPr>
                <w:rFonts w:ascii="Arial Narrow" w:hAnsi="Arial Narrow"/>
              </w:rPr>
              <w:t>, Mental Health</w:t>
            </w:r>
            <w:r w:rsidR="005144F2">
              <w:rPr>
                <w:rFonts w:ascii="Arial Narrow" w:hAnsi="Arial Narrow"/>
              </w:rPr>
              <w:t xml:space="preserve">, </w:t>
            </w:r>
            <w:r w:rsidR="005F10FD">
              <w:rPr>
                <w:rFonts w:ascii="Arial Narrow" w:hAnsi="Arial Narrow"/>
              </w:rPr>
              <w:t>Stonewall</w:t>
            </w:r>
            <w:r w:rsidRPr="00F64675">
              <w:rPr>
                <w:rFonts w:ascii="Arial Narrow" w:hAnsi="Arial Narrow"/>
              </w:rPr>
              <w:t xml:space="preserve"> </w:t>
            </w:r>
            <w:r w:rsidR="00C4456F">
              <w:rPr>
                <w:rFonts w:ascii="Arial Narrow" w:hAnsi="Arial Narrow"/>
              </w:rPr>
              <w:t xml:space="preserve">and any other </w:t>
            </w:r>
            <w:r w:rsidRPr="00F64675">
              <w:rPr>
                <w:rFonts w:ascii="Arial Narrow" w:hAnsi="Arial Narrow"/>
              </w:rPr>
              <w:t>training</w:t>
            </w:r>
            <w:r w:rsidR="00C4456F">
              <w:rPr>
                <w:rFonts w:ascii="Arial Narrow" w:hAnsi="Arial Narrow"/>
              </w:rPr>
              <w:t xml:space="preserve"> offered throughout the year by the AU (separate points to be awarded for each training event</w:t>
            </w:r>
            <w:proofErr w:type="gramStart"/>
            <w:r w:rsidR="00C4456F">
              <w:rPr>
                <w:rFonts w:ascii="Arial Narrow" w:hAnsi="Arial Narrow"/>
              </w:rPr>
              <w:t xml:space="preserve">) </w:t>
            </w:r>
            <w:r w:rsidRPr="00F64675">
              <w:rPr>
                <w:rFonts w:ascii="Arial Narrow" w:hAnsi="Arial Narrow"/>
              </w:rPr>
              <w:t>.</w:t>
            </w:r>
            <w:proofErr w:type="gramEnd"/>
          </w:p>
          <w:p w14:paraId="07FAE623" w14:textId="77777777" w:rsidR="00BD20AB" w:rsidRPr="00F64675" w:rsidRDefault="00BD20AB" w:rsidP="00E00CB4">
            <w:pPr>
              <w:rPr>
                <w:rFonts w:ascii="Arial Narrow" w:hAnsi="Arial Narrow"/>
              </w:rPr>
            </w:pPr>
          </w:p>
        </w:tc>
        <w:tc>
          <w:tcPr>
            <w:tcW w:w="4111" w:type="dxa"/>
          </w:tcPr>
          <w:p w14:paraId="3F5B79AC" w14:textId="77777777" w:rsidR="00BD20AB" w:rsidRPr="00C527CA" w:rsidRDefault="00BD20AB" w:rsidP="00E00CB4">
            <w:pPr>
              <w:rPr>
                <w:rFonts w:ascii="Arial Narrow" w:hAnsi="Arial Narrow"/>
              </w:rPr>
            </w:pPr>
            <w:r w:rsidRPr="0047320B">
              <w:rPr>
                <w:rFonts w:ascii="Arial Narrow" w:hAnsi="Arial Narrow"/>
                <w:i/>
              </w:rPr>
              <w:t>N/A</w:t>
            </w:r>
          </w:p>
        </w:tc>
        <w:tc>
          <w:tcPr>
            <w:tcW w:w="2410" w:type="dxa"/>
            <w:shd w:val="clear" w:color="auto" w:fill="FFFFFF" w:themeFill="background1"/>
          </w:tcPr>
          <w:p w14:paraId="335794BA" w14:textId="77777777" w:rsidR="00BD20AB" w:rsidRPr="0047320B" w:rsidRDefault="00BD20AB" w:rsidP="00E00CB4">
            <w:pPr>
              <w:rPr>
                <w:rFonts w:ascii="Arial Narrow" w:hAnsi="Arial Narrow"/>
                <w:i/>
              </w:rPr>
            </w:pPr>
          </w:p>
        </w:tc>
        <w:tc>
          <w:tcPr>
            <w:tcW w:w="1275" w:type="dxa"/>
            <w:shd w:val="clear" w:color="auto" w:fill="FFFFFF" w:themeFill="background1"/>
          </w:tcPr>
          <w:p w14:paraId="41F163DC" w14:textId="77777777" w:rsidR="00BD20AB" w:rsidRPr="007A1979" w:rsidRDefault="00BD20AB" w:rsidP="00E00CB4">
            <w:pPr>
              <w:rPr>
                <w:rFonts w:ascii="Arial Narrow" w:hAnsi="Arial Narrow"/>
              </w:rPr>
            </w:pPr>
            <w:r w:rsidRPr="0047320B">
              <w:rPr>
                <w:rFonts w:ascii="Arial Narrow" w:hAnsi="Arial Narrow"/>
                <w:i/>
              </w:rPr>
              <w:t>N/A</w:t>
            </w:r>
          </w:p>
        </w:tc>
        <w:tc>
          <w:tcPr>
            <w:tcW w:w="2409" w:type="dxa"/>
            <w:shd w:val="clear" w:color="auto" w:fill="FFFFFF" w:themeFill="background1"/>
          </w:tcPr>
          <w:p w14:paraId="6490C2EA" w14:textId="77777777" w:rsidR="00BD20AB" w:rsidRPr="0047320B" w:rsidRDefault="00BD20AB" w:rsidP="00E00CB4">
            <w:pPr>
              <w:rPr>
                <w:rFonts w:ascii="Arial Narrow" w:hAnsi="Arial Narrow"/>
                <w:i/>
              </w:rPr>
            </w:pPr>
          </w:p>
        </w:tc>
      </w:tr>
      <w:tr w:rsidR="00BD20AB" w:rsidRPr="00C527CA" w14:paraId="52FA8AD4" w14:textId="77777777" w:rsidTr="001B4A3E">
        <w:tc>
          <w:tcPr>
            <w:tcW w:w="4106" w:type="dxa"/>
          </w:tcPr>
          <w:p w14:paraId="2EC2E182" w14:textId="77777777" w:rsidR="00BD20AB" w:rsidRDefault="00BD20AB" w:rsidP="00E00CB4">
            <w:pPr>
              <w:rPr>
                <w:rFonts w:ascii="Arial Narrow" w:hAnsi="Arial Narrow"/>
              </w:rPr>
            </w:pPr>
            <w:r>
              <w:rPr>
                <w:rFonts w:ascii="Arial Narrow" w:hAnsi="Arial Narrow"/>
              </w:rPr>
              <w:t xml:space="preserve">3. A member of the Club is a qualified ‘Bringing in the Bystander Facilitator’. </w:t>
            </w:r>
          </w:p>
          <w:p w14:paraId="05520F99" w14:textId="77777777" w:rsidR="00BD20AB" w:rsidRDefault="00BD20AB" w:rsidP="00E00CB4">
            <w:pPr>
              <w:rPr>
                <w:rFonts w:ascii="Arial Narrow" w:hAnsi="Arial Narrow"/>
              </w:rPr>
            </w:pPr>
          </w:p>
        </w:tc>
        <w:tc>
          <w:tcPr>
            <w:tcW w:w="4111" w:type="dxa"/>
          </w:tcPr>
          <w:p w14:paraId="382D0C1E" w14:textId="2E1896FE" w:rsidR="00BD20AB" w:rsidRPr="005144F2" w:rsidRDefault="005144F2" w:rsidP="005144F2">
            <w:pPr>
              <w:rPr>
                <w:rFonts w:ascii="Arial Narrow" w:hAnsi="Arial Narrow"/>
                <w:i/>
              </w:rPr>
            </w:pPr>
            <w:r>
              <w:rPr>
                <w:rFonts w:ascii="Arial Narrow" w:hAnsi="Arial Narrow"/>
                <w:i/>
              </w:rPr>
              <w:t>Proof of course attendance</w:t>
            </w:r>
          </w:p>
        </w:tc>
        <w:tc>
          <w:tcPr>
            <w:tcW w:w="2410" w:type="dxa"/>
            <w:shd w:val="clear" w:color="auto" w:fill="FFFFFF" w:themeFill="background1"/>
          </w:tcPr>
          <w:p w14:paraId="3336A2D5" w14:textId="77777777" w:rsidR="00BD20AB" w:rsidRPr="0047320B" w:rsidRDefault="00BD20AB" w:rsidP="00E00CB4">
            <w:pPr>
              <w:rPr>
                <w:rFonts w:ascii="Arial Narrow" w:hAnsi="Arial Narrow"/>
                <w:i/>
              </w:rPr>
            </w:pPr>
          </w:p>
        </w:tc>
        <w:tc>
          <w:tcPr>
            <w:tcW w:w="1275" w:type="dxa"/>
            <w:shd w:val="clear" w:color="auto" w:fill="FFFFFF" w:themeFill="background1"/>
          </w:tcPr>
          <w:p w14:paraId="5211873D" w14:textId="77777777" w:rsidR="00BD20AB" w:rsidRPr="0047320B" w:rsidRDefault="00BD20AB" w:rsidP="00E00CB4">
            <w:pPr>
              <w:rPr>
                <w:rFonts w:ascii="Arial Narrow" w:hAnsi="Arial Narrow"/>
                <w:i/>
              </w:rPr>
            </w:pPr>
          </w:p>
        </w:tc>
        <w:tc>
          <w:tcPr>
            <w:tcW w:w="2409" w:type="dxa"/>
            <w:shd w:val="clear" w:color="auto" w:fill="FFFFFF" w:themeFill="background1"/>
          </w:tcPr>
          <w:p w14:paraId="057E2267" w14:textId="77777777" w:rsidR="00BD20AB" w:rsidRPr="0047320B" w:rsidRDefault="00BD20AB" w:rsidP="00E00CB4">
            <w:pPr>
              <w:rPr>
                <w:rFonts w:ascii="Arial Narrow" w:hAnsi="Arial Narrow"/>
                <w:i/>
              </w:rPr>
            </w:pPr>
          </w:p>
        </w:tc>
      </w:tr>
      <w:tr w:rsidR="00BD20AB" w:rsidRPr="00C527CA" w14:paraId="1B1C379E" w14:textId="77777777" w:rsidTr="001B4A3E">
        <w:tc>
          <w:tcPr>
            <w:tcW w:w="4106" w:type="dxa"/>
          </w:tcPr>
          <w:p w14:paraId="70ACD6CE" w14:textId="77777777" w:rsidR="00BD20AB" w:rsidRDefault="00BD20AB" w:rsidP="00E00CB4">
            <w:pPr>
              <w:rPr>
                <w:rFonts w:ascii="Arial Narrow" w:hAnsi="Arial Narrow"/>
              </w:rPr>
            </w:pPr>
            <w:r>
              <w:rPr>
                <w:rFonts w:ascii="Arial Narrow" w:hAnsi="Arial Narrow"/>
              </w:rPr>
              <w:t xml:space="preserve">4. </w:t>
            </w:r>
            <w:proofErr w:type="gramStart"/>
            <w:r>
              <w:rPr>
                <w:rFonts w:ascii="Arial Narrow" w:hAnsi="Arial Narrow"/>
              </w:rPr>
              <w:t>Club  have</w:t>
            </w:r>
            <w:proofErr w:type="gramEnd"/>
            <w:r>
              <w:rPr>
                <w:rFonts w:ascii="Arial Narrow" w:hAnsi="Arial Narrow"/>
              </w:rPr>
              <w:t xml:space="preserve"> signed the SU’s Zero Tolerance Pledge</w:t>
            </w:r>
          </w:p>
        </w:tc>
        <w:tc>
          <w:tcPr>
            <w:tcW w:w="4111" w:type="dxa"/>
          </w:tcPr>
          <w:p w14:paraId="31B99D57" w14:textId="77777777" w:rsidR="00BD20AB" w:rsidRPr="0047320B" w:rsidRDefault="00BD20AB" w:rsidP="00E00CB4">
            <w:pPr>
              <w:rPr>
                <w:rFonts w:ascii="Arial Narrow" w:hAnsi="Arial Narrow"/>
                <w:i/>
              </w:rPr>
            </w:pPr>
            <w:r>
              <w:rPr>
                <w:rFonts w:ascii="Arial Narrow" w:hAnsi="Arial Narrow"/>
                <w:i/>
              </w:rPr>
              <w:t>Photograph of pledge or confirmation from SU</w:t>
            </w:r>
          </w:p>
        </w:tc>
        <w:tc>
          <w:tcPr>
            <w:tcW w:w="2410" w:type="dxa"/>
          </w:tcPr>
          <w:p w14:paraId="38D5D9DD" w14:textId="77777777" w:rsidR="00BD20AB" w:rsidRPr="0047320B" w:rsidRDefault="00BD20AB" w:rsidP="00E00CB4">
            <w:pPr>
              <w:rPr>
                <w:rFonts w:ascii="Arial Narrow" w:hAnsi="Arial Narrow"/>
                <w:i/>
              </w:rPr>
            </w:pPr>
          </w:p>
        </w:tc>
        <w:tc>
          <w:tcPr>
            <w:tcW w:w="1275" w:type="dxa"/>
            <w:shd w:val="clear" w:color="auto" w:fill="auto"/>
          </w:tcPr>
          <w:p w14:paraId="7F13C328" w14:textId="77777777" w:rsidR="00BD20AB" w:rsidRPr="0047320B" w:rsidRDefault="00BD20AB" w:rsidP="00E00CB4">
            <w:pPr>
              <w:rPr>
                <w:rFonts w:ascii="Arial Narrow" w:hAnsi="Arial Narrow"/>
                <w:i/>
              </w:rPr>
            </w:pPr>
          </w:p>
        </w:tc>
        <w:tc>
          <w:tcPr>
            <w:tcW w:w="2409" w:type="dxa"/>
          </w:tcPr>
          <w:p w14:paraId="3432C780" w14:textId="77777777" w:rsidR="00BD20AB" w:rsidRPr="0047320B" w:rsidRDefault="00BD20AB" w:rsidP="00E00CB4">
            <w:pPr>
              <w:rPr>
                <w:rFonts w:ascii="Arial Narrow" w:hAnsi="Arial Narrow"/>
                <w:i/>
              </w:rPr>
            </w:pPr>
          </w:p>
        </w:tc>
      </w:tr>
      <w:tr w:rsidR="00BD20AB" w:rsidRPr="00C527CA" w14:paraId="11860277" w14:textId="77777777" w:rsidTr="001B4A3E">
        <w:tc>
          <w:tcPr>
            <w:tcW w:w="4106" w:type="dxa"/>
          </w:tcPr>
          <w:p w14:paraId="248E7221" w14:textId="77777777" w:rsidR="00BD20AB" w:rsidRDefault="00BD20AB" w:rsidP="00E00CB4">
            <w:pPr>
              <w:rPr>
                <w:rFonts w:ascii="Arial Narrow" w:hAnsi="Arial Narrow"/>
              </w:rPr>
            </w:pPr>
            <w:r>
              <w:rPr>
                <w:rFonts w:ascii="Arial Narrow" w:hAnsi="Arial Narrow"/>
              </w:rPr>
              <w:t>5. An active and varied use of positive and engaging social media through one or more of the following accounts: Facebook, Twitter, Snapchat and/or Instagram</w:t>
            </w:r>
          </w:p>
        </w:tc>
        <w:tc>
          <w:tcPr>
            <w:tcW w:w="4111" w:type="dxa"/>
          </w:tcPr>
          <w:p w14:paraId="07BD2BA4" w14:textId="77777777" w:rsidR="00BD20AB" w:rsidRPr="0047320B" w:rsidRDefault="00BD20AB" w:rsidP="00E00CB4">
            <w:pPr>
              <w:rPr>
                <w:rFonts w:ascii="Arial Narrow" w:hAnsi="Arial Narrow"/>
                <w:i/>
              </w:rPr>
            </w:pPr>
            <w:r w:rsidRPr="0047320B">
              <w:rPr>
                <w:rFonts w:ascii="Arial Narrow" w:hAnsi="Arial Narrow"/>
                <w:i/>
              </w:rPr>
              <w:t>Screenshots (minimum 5) of positive and engaging social media</w:t>
            </w:r>
          </w:p>
        </w:tc>
        <w:tc>
          <w:tcPr>
            <w:tcW w:w="2410" w:type="dxa"/>
            <w:shd w:val="clear" w:color="auto" w:fill="FFFFFF" w:themeFill="background1"/>
          </w:tcPr>
          <w:p w14:paraId="7F3FE946" w14:textId="77777777" w:rsidR="00BD20AB" w:rsidRPr="00C527CA" w:rsidRDefault="00BD20AB" w:rsidP="00E00CB4">
            <w:pPr>
              <w:rPr>
                <w:rFonts w:ascii="Arial Narrow" w:hAnsi="Arial Narrow"/>
              </w:rPr>
            </w:pPr>
          </w:p>
        </w:tc>
        <w:tc>
          <w:tcPr>
            <w:tcW w:w="1275" w:type="dxa"/>
            <w:shd w:val="clear" w:color="auto" w:fill="FFFFFF" w:themeFill="background1"/>
          </w:tcPr>
          <w:p w14:paraId="51E51332" w14:textId="77777777" w:rsidR="00BD20AB" w:rsidRPr="00C527CA" w:rsidRDefault="00BD20AB" w:rsidP="00E00CB4">
            <w:pPr>
              <w:rPr>
                <w:rFonts w:ascii="Arial Narrow" w:hAnsi="Arial Narrow"/>
              </w:rPr>
            </w:pPr>
          </w:p>
        </w:tc>
        <w:tc>
          <w:tcPr>
            <w:tcW w:w="2409" w:type="dxa"/>
            <w:shd w:val="clear" w:color="auto" w:fill="FFFFFF" w:themeFill="background1"/>
          </w:tcPr>
          <w:p w14:paraId="5C1E4D3D" w14:textId="77777777" w:rsidR="00BD20AB" w:rsidRPr="00C527CA" w:rsidRDefault="00BD20AB" w:rsidP="00E00CB4">
            <w:pPr>
              <w:rPr>
                <w:rFonts w:ascii="Arial Narrow" w:hAnsi="Arial Narrow"/>
              </w:rPr>
            </w:pPr>
          </w:p>
        </w:tc>
      </w:tr>
      <w:tr w:rsidR="00BD20AB" w:rsidRPr="00C527CA" w14:paraId="4BBACBC7" w14:textId="77777777" w:rsidTr="001B4A3E">
        <w:tc>
          <w:tcPr>
            <w:tcW w:w="4106" w:type="dxa"/>
          </w:tcPr>
          <w:p w14:paraId="5D1958E2" w14:textId="77777777" w:rsidR="00BD20AB" w:rsidRDefault="00BD20AB" w:rsidP="00F82E73">
            <w:pPr>
              <w:rPr>
                <w:rFonts w:ascii="Arial Narrow" w:hAnsi="Arial Narrow"/>
              </w:rPr>
            </w:pPr>
            <w:r>
              <w:rPr>
                <w:rFonts w:ascii="Arial Narrow" w:hAnsi="Arial Narrow"/>
              </w:rPr>
              <w:t xml:space="preserve">6. </w:t>
            </w:r>
            <w:r w:rsidRPr="00D40CCD">
              <w:rPr>
                <w:rFonts w:ascii="Arial Narrow" w:hAnsi="Arial Narrow"/>
              </w:rPr>
              <w:t xml:space="preserve">Evidence of dry social events throughout the </w:t>
            </w:r>
            <w:r>
              <w:rPr>
                <w:rFonts w:ascii="Arial Narrow" w:hAnsi="Arial Narrow"/>
              </w:rPr>
              <w:t>calendar and that all</w:t>
            </w:r>
            <w:r w:rsidRPr="00F64675">
              <w:rPr>
                <w:rFonts w:ascii="Arial Narrow" w:hAnsi="Arial Narrow"/>
              </w:rPr>
              <w:t xml:space="preserve"> members </w:t>
            </w:r>
            <w:r>
              <w:rPr>
                <w:rFonts w:ascii="Arial Narrow" w:hAnsi="Arial Narrow"/>
              </w:rPr>
              <w:t>are</w:t>
            </w:r>
            <w:r w:rsidRPr="00F64675">
              <w:rPr>
                <w:rFonts w:ascii="Arial Narrow" w:hAnsi="Arial Narrow"/>
              </w:rPr>
              <w:t xml:space="preserve"> made aware that drinking alcohol is option</w:t>
            </w:r>
            <w:r>
              <w:rPr>
                <w:rFonts w:ascii="Arial Narrow" w:hAnsi="Arial Narrow"/>
              </w:rPr>
              <w:t>al</w:t>
            </w:r>
            <w:r w:rsidRPr="00F64675">
              <w:rPr>
                <w:rFonts w:ascii="Arial Narrow" w:hAnsi="Arial Narrow"/>
              </w:rPr>
              <w:t xml:space="preserve"> </w:t>
            </w:r>
            <w:r>
              <w:rPr>
                <w:rFonts w:ascii="Arial Narrow" w:hAnsi="Arial Narrow"/>
              </w:rPr>
              <w:t xml:space="preserve">at </w:t>
            </w:r>
            <w:r w:rsidRPr="00F64675">
              <w:rPr>
                <w:rFonts w:ascii="Arial Narrow" w:hAnsi="Arial Narrow"/>
              </w:rPr>
              <w:t>any club gatherings</w:t>
            </w:r>
          </w:p>
        </w:tc>
        <w:tc>
          <w:tcPr>
            <w:tcW w:w="4111" w:type="dxa"/>
          </w:tcPr>
          <w:p w14:paraId="3073C526" w14:textId="77777777" w:rsidR="00BD20AB" w:rsidRPr="0047320B" w:rsidRDefault="00BD20AB" w:rsidP="00E00CB4">
            <w:pPr>
              <w:rPr>
                <w:rFonts w:ascii="Arial Narrow" w:hAnsi="Arial Narrow"/>
                <w:i/>
              </w:rPr>
            </w:pPr>
            <w:r w:rsidRPr="0047320B">
              <w:rPr>
                <w:rFonts w:ascii="Arial Narrow" w:hAnsi="Arial Narrow"/>
                <w:i/>
              </w:rPr>
              <w:t>On</w:t>
            </w:r>
            <w:r>
              <w:rPr>
                <w:rFonts w:ascii="Arial Narrow" w:hAnsi="Arial Narrow"/>
                <w:i/>
              </w:rPr>
              <w:t>e</w:t>
            </w:r>
            <w:r w:rsidRPr="0047320B">
              <w:rPr>
                <w:rFonts w:ascii="Arial Narrow" w:hAnsi="Arial Narrow"/>
                <w:i/>
              </w:rPr>
              <w:t xml:space="preserve"> or more of the below:</w:t>
            </w:r>
          </w:p>
          <w:p w14:paraId="645EFD9F" w14:textId="77777777" w:rsidR="00BD20AB" w:rsidRPr="0047320B" w:rsidRDefault="00BD20AB" w:rsidP="00E00CB4">
            <w:pPr>
              <w:pStyle w:val="ListParagraph"/>
              <w:numPr>
                <w:ilvl w:val="0"/>
                <w:numId w:val="5"/>
              </w:numPr>
              <w:rPr>
                <w:rFonts w:ascii="Arial Narrow" w:hAnsi="Arial Narrow"/>
                <w:i/>
              </w:rPr>
            </w:pPr>
            <w:r w:rsidRPr="0047320B">
              <w:rPr>
                <w:rFonts w:ascii="Arial Narrow" w:hAnsi="Arial Narrow"/>
                <w:i/>
              </w:rPr>
              <w:t>Dry social event invite</w:t>
            </w:r>
          </w:p>
          <w:p w14:paraId="2B34AD28" w14:textId="77777777" w:rsidR="00BD20AB" w:rsidRPr="0047320B" w:rsidRDefault="00BD20AB" w:rsidP="00E00CB4">
            <w:pPr>
              <w:pStyle w:val="ListParagraph"/>
              <w:numPr>
                <w:ilvl w:val="0"/>
                <w:numId w:val="5"/>
              </w:numPr>
              <w:rPr>
                <w:rFonts w:ascii="Arial Narrow" w:hAnsi="Arial Narrow"/>
                <w:i/>
              </w:rPr>
            </w:pPr>
            <w:r w:rsidRPr="0047320B">
              <w:rPr>
                <w:rFonts w:ascii="Arial Narrow" w:hAnsi="Arial Narrow"/>
                <w:i/>
              </w:rPr>
              <w:t>Picture or social media posts from the event</w:t>
            </w:r>
          </w:p>
          <w:p w14:paraId="1EE39CB1" w14:textId="77777777" w:rsidR="00BD20AB" w:rsidRPr="00F82E73" w:rsidRDefault="00BD20AB" w:rsidP="00E00CB4">
            <w:pPr>
              <w:pStyle w:val="ListParagraph"/>
              <w:numPr>
                <w:ilvl w:val="0"/>
                <w:numId w:val="5"/>
              </w:numPr>
              <w:rPr>
                <w:rFonts w:ascii="Arial Narrow" w:hAnsi="Arial Narrow"/>
              </w:rPr>
            </w:pPr>
            <w:r w:rsidRPr="0047320B">
              <w:rPr>
                <w:rFonts w:ascii="Arial Narrow" w:hAnsi="Arial Narrow"/>
                <w:i/>
              </w:rPr>
              <w:t>Testimonials from attending club members</w:t>
            </w:r>
          </w:p>
          <w:p w14:paraId="1CFEFEE1" w14:textId="77777777" w:rsidR="00BD20AB" w:rsidRPr="0047320B" w:rsidRDefault="00BD20AB" w:rsidP="00E00CB4">
            <w:pPr>
              <w:pStyle w:val="ListParagraph"/>
              <w:numPr>
                <w:ilvl w:val="0"/>
                <w:numId w:val="5"/>
              </w:numPr>
              <w:rPr>
                <w:rFonts w:ascii="Arial Narrow" w:hAnsi="Arial Narrow"/>
              </w:rPr>
            </w:pPr>
            <w:r>
              <w:rPr>
                <w:rFonts w:ascii="Arial Narrow" w:hAnsi="Arial Narrow"/>
                <w:i/>
              </w:rPr>
              <w:t>Correspondence with Club Members regarding alcohol consumption</w:t>
            </w:r>
            <w:r>
              <w:rPr>
                <w:rFonts w:ascii="Arial Narrow" w:hAnsi="Arial Narrow"/>
              </w:rPr>
              <w:t xml:space="preserve"> </w:t>
            </w:r>
          </w:p>
        </w:tc>
        <w:tc>
          <w:tcPr>
            <w:tcW w:w="2410" w:type="dxa"/>
            <w:shd w:val="clear" w:color="auto" w:fill="FFFFFF" w:themeFill="background1"/>
          </w:tcPr>
          <w:p w14:paraId="7D84C9A3" w14:textId="77777777" w:rsidR="00BD20AB" w:rsidRPr="00C527CA" w:rsidRDefault="00BD20AB" w:rsidP="00E00CB4">
            <w:pPr>
              <w:rPr>
                <w:rFonts w:ascii="Arial Narrow" w:hAnsi="Arial Narrow"/>
              </w:rPr>
            </w:pPr>
          </w:p>
        </w:tc>
        <w:tc>
          <w:tcPr>
            <w:tcW w:w="1275" w:type="dxa"/>
            <w:shd w:val="clear" w:color="auto" w:fill="FFFFFF" w:themeFill="background1"/>
          </w:tcPr>
          <w:p w14:paraId="6A38727D" w14:textId="77777777" w:rsidR="00BD20AB" w:rsidRPr="00C527CA" w:rsidRDefault="00BD20AB" w:rsidP="00E00CB4">
            <w:pPr>
              <w:rPr>
                <w:rFonts w:ascii="Arial Narrow" w:hAnsi="Arial Narrow"/>
              </w:rPr>
            </w:pPr>
          </w:p>
        </w:tc>
        <w:tc>
          <w:tcPr>
            <w:tcW w:w="2409" w:type="dxa"/>
            <w:shd w:val="clear" w:color="auto" w:fill="FFFFFF" w:themeFill="background1"/>
          </w:tcPr>
          <w:p w14:paraId="128D246B" w14:textId="77777777" w:rsidR="00BD20AB" w:rsidRPr="00C527CA" w:rsidRDefault="00BD20AB" w:rsidP="00E00CB4">
            <w:pPr>
              <w:rPr>
                <w:rFonts w:ascii="Arial Narrow" w:hAnsi="Arial Narrow"/>
              </w:rPr>
            </w:pPr>
          </w:p>
        </w:tc>
      </w:tr>
      <w:tr w:rsidR="00BD20AB" w:rsidRPr="00C527CA" w14:paraId="41528766" w14:textId="77777777" w:rsidTr="001B4A3E">
        <w:tc>
          <w:tcPr>
            <w:tcW w:w="4106" w:type="dxa"/>
          </w:tcPr>
          <w:p w14:paraId="58285FE4" w14:textId="77777777" w:rsidR="00BD20AB" w:rsidRDefault="00BD20AB" w:rsidP="00E00CB4">
            <w:pPr>
              <w:rPr>
                <w:rFonts w:ascii="Arial Narrow" w:hAnsi="Arial Narrow"/>
              </w:rPr>
            </w:pPr>
            <w:r>
              <w:rPr>
                <w:rFonts w:ascii="Arial Narrow" w:hAnsi="Arial Narrow"/>
              </w:rPr>
              <w:t>7. All Club’s teams to have a qualified First Aider</w:t>
            </w:r>
          </w:p>
          <w:p w14:paraId="1FF39C6D" w14:textId="77777777" w:rsidR="00BD20AB" w:rsidRDefault="00BD20AB" w:rsidP="00E00CB4">
            <w:pPr>
              <w:rPr>
                <w:rFonts w:ascii="Arial Narrow" w:hAnsi="Arial Narrow"/>
              </w:rPr>
            </w:pPr>
          </w:p>
        </w:tc>
        <w:tc>
          <w:tcPr>
            <w:tcW w:w="4111" w:type="dxa"/>
          </w:tcPr>
          <w:p w14:paraId="5FC4B8F8" w14:textId="77777777" w:rsidR="00BD20AB" w:rsidRPr="0047320B" w:rsidRDefault="00BD20AB" w:rsidP="00E00CB4">
            <w:pPr>
              <w:rPr>
                <w:rFonts w:ascii="Arial Narrow" w:hAnsi="Arial Narrow"/>
                <w:i/>
              </w:rPr>
            </w:pPr>
            <w:r w:rsidRPr="0047320B">
              <w:rPr>
                <w:rFonts w:ascii="Arial Narrow" w:hAnsi="Arial Narrow"/>
                <w:i/>
              </w:rPr>
              <w:t>Cop</w:t>
            </w:r>
            <w:r>
              <w:rPr>
                <w:rFonts w:ascii="Arial Narrow" w:hAnsi="Arial Narrow"/>
                <w:i/>
              </w:rPr>
              <w:t>y of</w:t>
            </w:r>
            <w:r w:rsidRPr="0047320B">
              <w:rPr>
                <w:rFonts w:ascii="Arial Narrow" w:hAnsi="Arial Narrow"/>
                <w:i/>
              </w:rPr>
              <w:t xml:space="preserve"> First Aid certificates provided to Sports Office</w:t>
            </w:r>
          </w:p>
        </w:tc>
        <w:tc>
          <w:tcPr>
            <w:tcW w:w="2410" w:type="dxa"/>
            <w:shd w:val="clear" w:color="auto" w:fill="FFFFFF" w:themeFill="background1"/>
          </w:tcPr>
          <w:p w14:paraId="18F8E4DA" w14:textId="77777777" w:rsidR="00BD20AB" w:rsidRPr="00C527CA" w:rsidRDefault="00BD20AB" w:rsidP="00E00CB4">
            <w:pPr>
              <w:rPr>
                <w:rFonts w:ascii="Arial Narrow" w:hAnsi="Arial Narrow"/>
              </w:rPr>
            </w:pPr>
          </w:p>
        </w:tc>
        <w:tc>
          <w:tcPr>
            <w:tcW w:w="1275" w:type="dxa"/>
            <w:shd w:val="clear" w:color="auto" w:fill="FFFFFF" w:themeFill="background1"/>
          </w:tcPr>
          <w:p w14:paraId="1F70421C" w14:textId="77777777" w:rsidR="00BD20AB" w:rsidRPr="00C527CA" w:rsidRDefault="00BD20AB" w:rsidP="00E00CB4">
            <w:pPr>
              <w:rPr>
                <w:rFonts w:ascii="Arial Narrow" w:hAnsi="Arial Narrow"/>
              </w:rPr>
            </w:pPr>
          </w:p>
        </w:tc>
        <w:tc>
          <w:tcPr>
            <w:tcW w:w="2409" w:type="dxa"/>
            <w:shd w:val="clear" w:color="auto" w:fill="FFFFFF" w:themeFill="background1"/>
          </w:tcPr>
          <w:p w14:paraId="30A4E784" w14:textId="77777777" w:rsidR="00BD20AB" w:rsidRPr="00C527CA" w:rsidRDefault="00BD20AB" w:rsidP="00E00CB4">
            <w:pPr>
              <w:rPr>
                <w:rFonts w:ascii="Arial Narrow" w:hAnsi="Arial Narrow"/>
              </w:rPr>
            </w:pPr>
          </w:p>
        </w:tc>
      </w:tr>
      <w:tr w:rsidR="00BD20AB" w:rsidRPr="00C527CA" w14:paraId="7B3FBC97" w14:textId="77777777" w:rsidTr="001B4A3E">
        <w:tc>
          <w:tcPr>
            <w:tcW w:w="4106" w:type="dxa"/>
          </w:tcPr>
          <w:p w14:paraId="162122BB" w14:textId="77777777" w:rsidR="00BD20AB" w:rsidRDefault="00BD20AB" w:rsidP="002E52FB">
            <w:pPr>
              <w:rPr>
                <w:rFonts w:ascii="Arial Narrow" w:hAnsi="Arial Narrow"/>
              </w:rPr>
            </w:pPr>
            <w:r>
              <w:rPr>
                <w:rFonts w:ascii="Arial Narrow" w:hAnsi="Arial Narrow"/>
              </w:rPr>
              <w:t>8. All Club Officers and Team Captains to be aware of the University’s concussion protocols ensuring all concussions are reported to the AU.</w:t>
            </w:r>
          </w:p>
        </w:tc>
        <w:tc>
          <w:tcPr>
            <w:tcW w:w="4111" w:type="dxa"/>
          </w:tcPr>
          <w:p w14:paraId="103E2F23" w14:textId="77777777" w:rsidR="00BD20AB" w:rsidRPr="002E52FB" w:rsidRDefault="00BD20AB" w:rsidP="002E52FB">
            <w:pPr>
              <w:pStyle w:val="ListParagraph"/>
              <w:numPr>
                <w:ilvl w:val="0"/>
                <w:numId w:val="13"/>
              </w:numPr>
              <w:rPr>
                <w:rFonts w:ascii="Arial Narrow" w:hAnsi="Arial Narrow"/>
                <w:i/>
              </w:rPr>
            </w:pPr>
            <w:r w:rsidRPr="002E52FB">
              <w:rPr>
                <w:rFonts w:ascii="Arial Narrow" w:hAnsi="Arial Narrow"/>
                <w:i/>
              </w:rPr>
              <w:t>Officers to have attended relevant training (COT/Club Captain Training which covers concussion)</w:t>
            </w:r>
          </w:p>
          <w:p w14:paraId="3CA304F7" w14:textId="77777777" w:rsidR="00BD20AB" w:rsidRPr="002E52FB" w:rsidRDefault="00BD20AB" w:rsidP="00E47E8B">
            <w:pPr>
              <w:pStyle w:val="ListParagraph"/>
              <w:rPr>
                <w:rFonts w:ascii="Arial Narrow" w:hAnsi="Arial Narrow"/>
              </w:rPr>
            </w:pPr>
          </w:p>
        </w:tc>
        <w:tc>
          <w:tcPr>
            <w:tcW w:w="2410" w:type="dxa"/>
            <w:shd w:val="clear" w:color="auto" w:fill="FFFFFF" w:themeFill="background1"/>
          </w:tcPr>
          <w:p w14:paraId="55025ADC" w14:textId="77777777" w:rsidR="00BD20AB" w:rsidRPr="00C527CA" w:rsidRDefault="00BD20AB" w:rsidP="00E00CB4">
            <w:pPr>
              <w:rPr>
                <w:rFonts w:ascii="Arial Narrow" w:hAnsi="Arial Narrow"/>
              </w:rPr>
            </w:pPr>
          </w:p>
        </w:tc>
        <w:tc>
          <w:tcPr>
            <w:tcW w:w="1275" w:type="dxa"/>
            <w:shd w:val="clear" w:color="auto" w:fill="FFFFFF" w:themeFill="background1"/>
          </w:tcPr>
          <w:p w14:paraId="56648FAC" w14:textId="77777777" w:rsidR="00BD20AB" w:rsidRPr="00C527CA" w:rsidRDefault="00BD20AB" w:rsidP="00E00CB4">
            <w:pPr>
              <w:rPr>
                <w:rFonts w:ascii="Arial Narrow" w:hAnsi="Arial Narrow"/>
              </w:rPr>
            </w:pPr>
          </w:p>
        </w:tc>
        <w:tc>
          <w:tcPr>
            <w:tcW w:w="2409" w:type="dxa"/>
            <w:shd w:val="clear" w:color="auto" w:fill="FFFFFF" w:themeFill="background1"/>
          </w:tcPr>
          <w:p w14:paraId="6AE8ACF2" w14:textId="77777777" w:rsidR="00BD20AB" w:rsidRPr="00C527CA" w:rsidRDefault="00BD20AB" w:rsidP="00E00CB4">
            <w:pPr>
              <w:rPr>
                <w:rFonts w:ascii="Arial Narrow" w:hAnsi="Arial Narrow"/>
              </w:rPr>
            </w:pPr>
          </w:p>
        </w:tc>
      </w:tr>
      <w:tr w:rsidR="00BD20AB" w:rsidRPr="00C527CA" w14:paraId="268CBB49" w14:textId="77777777" w:rsidTr="001B4A3E">
        <w:tc>
          <w:tcPr>
            <w:tcW w:w="4106" w:type="dxa"/>
          </w:tcPr>
          <w:p w14:paraId="5732F6A6" w14:textId="70941677" w:rsidR="00BD20AB" w:rsidRDefault="00BD20AB" w:rsidP="00A00B33">
            <w:pPr>
              <w:rPr>
                <w:rFonts w:ascii="Arial Narrow" w:hAnsi="Arial Narrow"/>
              </w:rPr>
            </w:pPr>
            <w:r>
              <w:rPr>
                <w:rFonts w:ascii="Arial Narrow" w:hAnsi="Arial Narrow"/>
              </w:rPr>
              <w:lastRenderedPageBreak/>
              <w:t>9. Evidence that the Club provide an open and welcoming environment to all including Trans-Gender and non-binary members and those with disabilities.</w:t>
            </w:r>
          </w:p>
        </w:tc>
        <w:tc>
          <w:tcPr>
            <w:tcW w:w="4111" w:type="dxa"/>
          </w:tcPr>
          <w:p w14:paraId="592D19A4" w14:textId="77777777" w:rsidR="00BD20AB" w:rsidRPr="00245923" w:rsidRDefault="00BD20AB" w:rsidP="00245923">
            <w:pPr>
              <w:rPr>
                <w:rFonts w:ascii="Arial Narrow" w:hAnsi="Arial Narrow"/>
                <w:i/>
              </w:rPr>
            </w:pPr>
            <w:r w:rsidRPr="00245923">
              <w:rPr>
                <w:rFonts w:ascii="Arial Narrow" w:hAnsi="Arial Narrow"/>
                <w:i/>
              </w:rPr>
              <w:t>I</w:t>
            </w:r>
            <w:r>
              <w:rPr>
                <w:rFonts w:ascii="Arial Narrow" w:hAnsi="Arial Narrow"/>
                <w:i/>
              </w:rPr>
              <w:t>nformation on FB, Twitter, w</w:t>
            </w:r>
            <w:r w:rsidRPr="00245923">
              <w:rPr>
                <w:rFonts w:ascii="Arial Narrow" w:hAnsi="Arial Narrow"/>
                <w:i/>
              </w:rPr>
              <w:t>ebsite accounts</w:t>
            </w:r>
            <w:r>
              <w:rPr>
                <w:rFonts w:ascii="Arial Narrow" w:hAnsi="Arial Narrow"/>
                <w:i/>
              </w:rPr>
              <w:t xml:space="preserve"> for interested Trans-Gender/Non-Binary Members and those with disabilities</w:t>
            </w:r>
          </w:p>
        </w:tc>
        <w:tc>
          <w:tcPr>
            <w:tcW w:w="2410" w:type="dxa"/>
            <w:shd w:val="clear" w:color="auto" w:fill="FFFFFF" w:themeFill="background1"/>
          </w:tcPr>
          <w:p w14:paraId="323D9287" w14:textId="77777777" w:rsidR="00BD20AB" w:rsidRPr="00C527CA" w:rsidRDefault="00BD20AB" w:rsidP="00E00CB4">
            <w:pPr>
              <w:rPr>
                <w:rFonts w:ascii="Arial Narrow" w:hAnsi="Arial Narrow"/>
              </w:rPr>
            </w:pPr>
          </w:p>
        </w:tc>
        <w:tc>
          <w:tcPr>
            <w:tcW w:w="1275" w:type="dxa"/>
            <w:shd w:val="clear" w:color="auto" w:fill="FFFFFF" w:themeFill="background1"/>
          </w:tcPr>
          <w:p w14:paraId="7F2B18BC" w14:textId="77777777" w:rsidR="00BD20AB" w:rsidRPr="00C527CA" w:rsidRDefault="00BD20AB" w:rsidP="00E00CB4">
            <w:pPr>
              <w:rPr>
                <w:rFonts w:ascii="Arial Narrow" w:hAnsi="Arial Narrow"/>
              </w:rPr>
            </w:pPr>
          </w:p>
        </w:tc>
        <w:tc>
          <w:tcPr>
            <w:tcW w:w="2409" w:type="dxa"/>
            <w:shd w:val="clear" w:color="auto" w:fill="FFFFFF" w:themeFill="background1"/>
          </w:tcPr>
          <w:p w14:paraId="3360E061" w14:textId="77777777" w:rsidR="00BD20AB" w:rsidRPr="00C527CA" w:rsidRDefault="00BD20AB" w:rsidP="00E00CB4">
            <w:pPr>
              <w:rPr>
                <w:rFonts w:ascii="Arial Narrow" w:hAnsi="Arial Narrow"/>
              </w:rPr>
            </w:pPr>
          </w:p>
        </w:tc>
      </w:tr>
      <w:tr w:rsidR="00BD20AB" w:rsidRPr="00D40CCD" w14:paraId="1A549557" w14:textId="77777777" w:rsidTr="001B4A3E">
        <w:tc>
          <w:tcPr>
            <w:tcW w:w="4106" w:type="dxa"/>
            <w:shd w:val="clear" w:color="auto" w:fill="D9D9D9" w:themeFill="background1" w:themeFillShade="D9"/>
          </w:tcPr>
          <w:p w14:paraId="7FF9B562" w14:textId="77777777" w:rsidR="00BD20AB" w:rsidRDefault="00BD20AB" w:rsidP="00D5629F">
            <w:pPr>
              <w:rPr>
                <w:rFonts w:ascii="Arial Narrow" w:hAnsi="Arial Narrow"/>
              </w:rPr>
            </w:pPr>
            <w:r>
              <w:rPr>
                <w:rFonts w:ascii="Arial Narrow" w:hAnsi="Arial Narrow"/>
                <w:b/>
              </w:rPr>
              <w:t>D. Finances</w:t>
            </w:r>
          </w:p>
        </w:tc>
        <w:tc>
          <w:tcPr>
            <w:tcW w:w="4111" w:type="dxa"/>
            <w:shd w:val="clear" w:color="auto" w:fill="D9D9D9" w:themeFill="background1" w:themeFillShade="D9"/>
          </w:tcPr>
          <w:p w14:paraId="29B076F3" w14:textId="77777777" w:rsidR="00BD20AB" w:rsidRDefault="00BD20AB" w:rsidP="00E00CB4">
            <w:pPr>
              <w:rPr>
                <w:rFonts w:ascii="Arial Narrow" w:hAnsi="Arial Narrow"/>
              </w:rPr>
            </w:pPr>
          </w:p>
        </w:tc>
        <w:tc>
          <w:tcPr>
            <w:tcW w:w="2410" w:type="dxa"/>
            <w:shd w:val="clear" w:color="auto" w:fill="D9D9D9" w:themeFill="background1" w:themeFillShade="D9"/>
          </w:tcPr>
          <w:p w14:paraId="71D015FA" w14:textId="77777777" w:rsidR="00BD20AB" w:rsidRDefault="00BD20AB" w:rsidP="00E00CB4">
            <w:pPr>
              <w:rPr>
                <w:rFonts w:ascii="Arial Narrow" w:hAnsi="Arial Narrow"/>
              </w:rPr>
            </w:pPr>
          </w:p>
        </w:tc>
        <w:tc>
          <w:tcPr>
            <w:tcW w:w="1275" w:type="dxa"/>
            <w:shd w:val="clear" w:color="auto" w:fill="D9D9D9" w:themeFill="background1" w:themeFillShade="D9"/>
          </w:tcPr>
          <w:p w14:paraId="56E7FF85" w14:textId="77777777" w:rsidR="00BD20AB" w:rsidRDefault="00BD20AB" w:rsidP="00E00CB4">
            <w:pPr>
              <w:rPr>
                <w:rFonts w:ascii="Arial Narrow" w:hAnsi="Arial Narrow"/>
              </w:rPr>
            </w:pPr>
          </w:p>
        </w:tc>
        <w:tc>
          <w:tcPr>
            <w:tcW w:w="2409" w:type="dxa"/>
            <w:shd w:val="clear" w:color="auto" w:fill="D9D9D9" w:themeFill="background1" w:themeFillShade="D9"/>
          </w:tcPr>
          <w:p w14:paraId="1D427A25" w14:textId="77777777" w:rsidR="00BD20AB" w:rsidRDefault="00BD20AB" w:rsidP="00E00CB4">
            <w:pPr>
              <w:rPr>
                <w:rFonts w:ascii="Arial Narrow" w:hAnsi="Arial Narrow"/>
              </w:rPr>
            </w:pPr>
          </w:p>
        </w:tc>
      </w:tr>
      <w:tr w:rsidR="00BD20AB" w:rsidRPr="00D40CCD" w14:paraId="5FB3684E" w14:textId="77777777" w:rsidTr="001B4A3E">
        <w:tc>
          <w:tcPr>
            <w:tcW w:w="4106" w:type="dxa"/>
            <w:shd w:val="clear" w:color="auto" w:fill="CCCCFF"/>
          </w:tcPr>
          <w:p w14:paraId="39F1F16A" w14:textId="77777777" w:rsidR="00BD20AB" w:rsidRDefault="00BD20AB" w:rsidP="00E00CB4">
            <w:pPr>
              <w:rPr>
                <w:rFonts w:ascii="Arial Narrow" w:hAnsi="Arial Narrow"/>
              </w:rPr>
            </w:pPr>
            <w:r>
              <w:rPr>
                <w:rFonts w:ascii="Arial Narrow" w:hAnsi="Arial Narrow"/>
              </w:rPr>
              <w:t>1. Club are not in deficit in their Student Account.</w:t>
            </w:r>
          </w:p>
        </w:tc>
        <w:tc>
          <w:tcPr>
            <w:tcW w:w="4111" w:type="dxa"/>
            <w:shd w:val="clear" w:color="auto" w:fill="CCCCFF"/>
          </w:tcPr>
          <w:p w14:paraId="11C73BF0" w14:textId="77777777" w:rsidR="00BD20AB" w:rsidRPr="00D40CCD" w:rsidRDefault="00BD20AB" w:rsidP="00E00CB4">
            <w:pPr>
              <w:rPr>
                <w:rFonts w:ascii="Arial Narrow" w:hAnsi="Arial Narrow"/>
              </w:rPr>
            </w:pPr>
            <w:r>
              <w:rPr>
                <w:rFonts w:ascii="Arial Narrow" w:hAnsi="Arial Narrow"/>
              </w:rPr>
              <w:t>N/A</w:t>
            </w:r>
          </w:p>
        </w:tc>
        <w:tc>
          <w:tcPr>
            <w:tcW w:w="2410" w:type="dxa"/>
            <w:shd w:val="clear" w:color="auto" w:fill="D9D9D9" w:themeFill="background1" w:themeFillShade="D9"/>
          </w:tcPr>
          <w:p w14:paraId="23532428" w14:textId="77777777" w:rsidR="00BD20AB" w:rsidRDefault="00BD20AB" w:rsidP="00E00CB4">
            <w:pPr>
              <w:rPr>
                <w:rFonts w:ascii="Arial Narrow" w:hAnsi="Arial Narrow"/>
              </w:rPr>
            </w:pPr>
            <w:r>
              <w:rPr>
                <w:rFonts w:ascii="Arial Narrow" w:hAnsi="Arial Narrow"/>
              </w:rPr>
              <w:t>Y</w:t>
            </w:r>
          </w:p>
        </w:tc>
        <w:tc>
          <w:tcPr>
            <w:tcW w:w="1275" w:type="dxa"/>
            <w:shd w:val="clear" w:color="auto" w:fill="D9D9D9" w:themeFill="background1" w:themeFillShade="D9"/>
          </w:tcPr>
          <w:p w14:paraId="479ECE53" w14:textId="77777777" w:rsidR="00BD20AB" w:rsidRPr="00D40CCD" w:rsidRDefault="00BD20AB" w:rsidP="00E00CB4">
            <w:pPr>
              <w:rPr>
                <w:rFonts w:ascii="Arial Narrow" w:hAnsi="Arial Narrow"/>
              </w:rPr>
            </w:pPr>
            <w:r>
              <w:rPr>
                <w:rFonts w:ascii="Arial Narrow" w:hAnsi="Arial Narrow"/>
              </w:rPr>
              <w:t>N/A</w:t>
            </w:r>
          </w:p>
        </w:tc>
        <w:tc>
          <w:tcPr>
            <w:tcW w:w="2409" w:type="dxa"/>
            <w:shd w:val="clear" w:color="auto" w:fill="auto"/>
          </w:tcPr>
          <w:p w14:paraId="325E1E0B" w14:textId="77777777" w:rsidR="00BD20AB" w:rsidRDefault="00BD20AB" w:rsidP="00E00CB4">
            <w:pPr>
              <w:rPr>
                <w:rFonts w:ascii="Arial Narrow" w:hAnsi="Arial Narrow"/>
              </w:rPr>
            </w:pPr>
          </w:p>
        </w:tc>
      </w:tr>
      <w:tr w:rsidR="00BD20AB" w:rsidRPr="00D40CCD" w14:paraId="7D05E883" w14:textId="77777777" w:rsidTr="001B4A3E">
        <w:tc>
          <w:tcPr>
            <w:tcW w:w="4106" w:type="dxa"/>
            <w:shd w:val="clear" w:color="auto" w:fill="CCCCFF"/>
          </w:tcPr>
          <w:p w14:paraId="00B57027" w14:textId="77777777" w:rsidR="00BD20AB" w:rsidRPr="002F29CD" w:rsidRDefault="00BD20AB" w:rsidP="00E00CB4">
            <w:pPr>
              <w:rPr>
                <w:rFonts w:ascii="Arial Narrow" w:hAnsi="Arial Narrow"/>
              </w:rPr>
            </w:pPr>
            <w:r>
              <w:rPr>
                <w:rFonts w:ascii="Arial Narrow" w:hAnsi="Arial Narrow"/>
              </w:rPr>
              <w:t>2. Club have followed all financial procedures in relation to both their Operational and Student Accounts.</w:t>
            </w:r>
          </w:p>
        </w:tc>
        <w:tc>
          <w:tcPr>
            <w:tcW w:w="4111" w:type="dxa"/>
            <w:shd w:val="clear" w:color="auto" w:fill="CCCCFF"/>
          </w:tcPr>
          <w:p w14:paraId="4B9C264A" w14:textId="77777777" w:rsidR="00BD20AB" w:rsidRPr="00D40CCD" w:rsidRDefault="00BD20AB" w:rsidP="00E00CB4">
            <w:pPr>
              <w:rPr>
                <w:rFonts w:ascii="Arial Narrow" w:hAnsi="Arial Narrow"/>
              </w:rPr>
            </w:pPr>
            <w:r>
              <w:rPr>
                <w:rFonts w:ascii="Arial Narrow" w:hAnsi="Arial Narrow"/>
              </w:rPr>
              <w:t>N/A</w:t>
            </w:r>
          </w:p>
        </w:tc>
        <w:tc>
          <w:tcPr>
            <w:tcW w:w="2410" w:type="dxa"/>
            <w:shd w:val="clear" w:color="auto" w:fill="D9D9D9" w:themeFill="background1" w:themeFillShade="D9"/>
          </w:tcPr>
          <w:p w14:paraId="4075BF79" w14:textId="77777777" w:rsidR="00BD20AB" w:rsidRPr="00685A18" w:rsidRDefault="00BD20AB" w:rsidP="00E00CB4">
            <w:pPr>
              <w:rPr>
                <w:rFonts w:ascii="Arial Narrow" w:hAnsi="Arial Narrow"/>
              </w:rPr>
            </w:pPr>
            <w:r>
              <w:rPr>
                <w:rFonts w:ascii="Arial Narrow" w:hAnsi="Arial Narrow"/>
              </w:rPr>
              <w:t>Y</w:t>
            </w:r>
          </w:p>
        </w:tc>
        <w:tc>
          <w:tcPr>
            <w:tcW w:w="1275" w:type="dxa"/>
            <w:shd w:val="clear" w:color="auto" w:fill="D9D9D9" w:themeFill="background1" w:themeFillShade="D9"/>
          </w:tcPr>
          <w:p w14:paraId="003F5B0E" w14:textId="77777777" w:rsidR="00BD20AB" w:rsidRPr="007A1979" w:rsidRDefault="00BD20AB" w:rsidP="00E00CB4">
            <w:pPr>
              <w:rPr>
                <w:rFonts w:ascii="Arial Narrow" w:hAnsi="Arial Narrow"/>
              </w:rPr>
            </w:pPr>
            <w:r w:rsidRPr="0047320B">
              <w:rPr>
                <w:rFonts w:ascii="Arial Narrow" w:hAnsi="Arial Narrow"/>
                <w:i/>
              </w:rPr>
              <w:t>N/A</w:t>
            </w:r>
          </w:p>
        </w:tc>
        <w:tc>
          <w:tcPr>
            <w:tcW w:w="2409" w:type="dxa"/>
            <w:shd w:val="clear" w:color="auto" w:fill="auto"/>
          </w:tcPr>
          <w:p w14:paraId="1994D040" w14:textId="77777777" w:rsidR="00BD20AB" w:rsidRPr="0047320B" w:rsidRDefault="00BD20AB" w:rsidP="00E00CB4">
            <w:pPr>
              <w:rPr>
                <w:rFonts w:ascii="Arial Narrow" w:hAnsi="Arial Narrow"/>
                <w:i/>
              </w:rPr>
            </w:pPr>
          </w:p>
        </w:tc>
      </w:tr>
      <w:tr w:rsidR="00BD20AB" w:rsidRPr="00D40CCD" w14:paraId="4F798FC4" w14:textId="77777777" w:rsidTr="001B4A3E">
        <w:tc>
          <w:tcPr>
            <w:tcW w:w="4106" w:type="dxa"/>
          </w:tcPr>
          <w:p w14:paraId="4BC0AC31" w14:textId="77777777" w:rsidR="002309E7" w:rsidRDefault="00BD20AB" w:rsidP="00E00CB4">
            <w:pPr>
              <w:rPr>
                <w:rFonts w:ascii="Arial Narrow" w:hAnsi="Arial Narrow"/>
              </w:rPr>
            </w:pPr>
            <w:r>
              <w:rPr>
                <w:rFonts w:ascii="Arial Narrow" w:hAnsi="Arial Narrow"/>
              </w:rPr>
              <w:t xml:space="preserve">3. Club have submitted a full budget breakdown for </w:t>
            </w:r>
            <w:r w:rsidR="005144F2">
              <w:rPr>
                <w:rFonts w:ascii="Arial Narrow" w:hAnsi="Arial Narrow"/>
              </w:rPr>
              <w:t xml:space="preserve">their student account for </w:t>
            </w:r>
            <w:r>
              <w:rPr>
                <w:rFonts w:ascii="Arial Narrow" w:hAnsi="Arial Narrow"/>
              </w:rPr>
              <w:t>the academic year.</w:t>
            </w:r>
          </w:p>
          <w:p w14:paraId="6971E617" w14:textId="741459A9" w:rsidR="00AC4666" w:rsidRPr="002F29CD" w:rsidRDefault="00AC4666" w:rsidP="00E00CB4">
            <w:pPr>
              <w:rPr>
                <w:rFonts w:ascii="Arial Narrow" w:hAnsi="Arial Narrow"/>
              </w:rPr>
            </w:pPr>
          </w:p>
        </w:tc>
        <w:tc>
          <w:tcPr>
            <w:tcW w:w="4111" w:type="dxa"/>
          </w:tcPr>
          <w:p w14:paraId="5194DEEA" w14:textId="77777777" w:rsidR="00BD20AB" w:rsidRPr="00E47E8B" w:rsidRDefault="00BD20AB" w:rsidP="00695C2E">
            <w:pPr>
              <w:rPr>
                <w:rFonts w:ascii="Arial Narrow" w:hAnsi="Arial Narrow"/>
                <w:i/>
              </w:rPr>
            </w:pPr>
            <w:r w:rsidRPr="00E47E8B">
              <w:rPr>
                <w:rFonts w:ascii="Arial Narrow" w:hAnsi="Arial Narrow"/>
                <w:i/>
              </w:rPr>
              <w:t>Finance section completed in Club Development Plan</w:t>
            </w:r>
          </w:p>
        </w:tc>
        <w:tc>
          <w:tcPr>
            <w:tcW w:w="2410" w:type="dxa"/>
            <w:shd w:val="clear" w:color="auto" w:fill="FFFFFF" w:themeFill="background1"/>
          </w:tcPr>
          <w:p w14:paraId="573899B0" w14:textId="77777777" w:rsidR="00BD20AB" w:rsidRPr="007A1979" w:rsidRDefault="00BD20AB" w:rsidP="00E00CB4">
            <w:pPr>
              <w:rPr>
                <w:rFonts w:ascii="Arial Narrow" w:hAnsi="Arial Narrow"/>
              </w:rPr>
            </w:pPr>
          </w:p>
        </w:tc>
        <w:tc>
          <w:tcPr>
            <w:tcW w:w="1275" w:type="dxa"/>
            <w:shd w:val="clear" w:color="auto" w:fill="FFFFFF" w:themeFill="background1"/>
          </w:tcPr>
          <w:p w14:paraId="316CD73F" w14:textId="77777777" w:rsidR="00BD20AB" w:rsidRPr="007A1979" w:rsidRDefault="00BD20AB" w:rsidP="00E00CB4">
            <w:pPr>
              <w:rPr>
                <w:rFonts w:ascii="Arial Narrow" w:hAnsi="Arial Narrow"/>
              </w:rPr>
            </w:pPr>
          </w:p>
        </w:tc>
        <w:tc>
          <w:tcPr>
            <w:tcW w:w="2409" w:type="dxa"/>
            <w:shd w:val="clear" w:color="auto" w:fill="auto"/>
          </w:tcPr>
          <w:p w14:paraId="378A4B5A" w14:textId="77777777" w:rsidR="00BD20AB" w:rsidRPr="007A1979" w:rsidRDefault="00BD20AB" w:rsidP="00E00CB4">
            <w:pPr>
              <w:rPr>
                <w:rFonts w:ascii="Arial Narrow" w:hAnsi="Arial Narrow"/>
              </w:rPr>
            </w:pPr>
          </w:p>
        </w:tc>
      </w:tr>
      <w:tr w:rsidR="00BD20AB" w:rsidRPr="00D40CCD" w14:paraId="05D7B592" w14:textId="77777777" w:rsidTr="001B4A3E">
        <w:tc>
          <w:tcPr>
            <w:tcW w:w="4106" w:type="dxa"/>
          </w:tcPr>
          <w:p w14:paraId="058D2467" w14:textId="77777777" w:rsidR="00BD20AB" w:rsidRDefault="00BD20AB" w:rsidP="00E00CB4">
            <w:pPr>
              <w:rPr>
                <w:rFonts w:ascii="Arial Narrow" w:hAnsi="Arial Narrow"/>
              </w:rPr>
            </w:pPr>
            <w:r>
              <w:rPr>
                <w:rFonts w:ascii="Arial Narrow" w:hAnsi="Arial Narrow"/>
              </w:rPr>
              <w:t xml:space="preserve">4. Club have raised </w:t>
            </w:r>
            <w:proofErr w:type="gramStart"/>
            <w:r>
              <w:rPr>
                <w:rFonts w:ascii="Arial Narrow" w:hAnsi="Arial Narrow"/>
              </w:rPr>
              <w:t>in excess of</w:t>
            </w:r>
            <w:proofErr w:type="gramEnd"/>
            <w:r>
              <w:rPr>
                <w:rFonts w:ascii="Arial Narrow" w:hAnsi="Arial Narrow"/>
              </w:rPr>
              <w:t xml:space="preserve"> £100 in the previous year either through sponsorship or fundraising for their Student Account.</w:t>
            </w:r>
          </w:p>
          <w:p w14:paraId="12BA40DD" w14:textId="77777777" w:rsidR="002309E7" w:rsidRPr="00D40CCD" w:rsidRDefault="002309E7" w:rsidP="00E00CB4">
            <w:pPr>
              <w:rPr>
                <w:rFonts w:ascii="Arial Narrow" w:hAnsi="Arial Narrow"/>
              </w:rPr>
            </w:pPr>
          </w:p>
        </w:tc>
        <w:tc>
          <w:tcPr>
            <w:tcW w:w="4111" w:type="dxa"/>
          </w:tcPr>
          <w:p w14:paraId="0E570FAB" w14:textId="77777777" w:rsidR="00BD20AB" w:rsidRPr="00E47E8B" w:rsidRDefault="00BD20AB" w:rsidP="00284890">
            <w:pPr>
              <w:rPr>
                <w:rFonts w:ascii="Arial Narrow" w:hAnsi="Arial Narrow"/>
                <w:i/>
              </w:rPr>
            </w:pPr>
            <w:r w:rsidRPr="00E47E8B">
              <w:rPr>
                <w:rFonts w:ascii="Arial Narrow" w:hAnsi="Arial Narrow"/>
                <w:i/>
              </w:rPr>
              <w:t>Proof of payment into student account, sponsorship agreement, paying in receipt</w:t>
            </w:r>
          </w:p>
        </w:tc>
        <w:tc>
          <w:tcPr>
            <w:tcW w:w="2410" w:type="dxa"/>
            <w:shd w:val="clear" w:color="auto" w:fill="FFFFFF" w:themeFill="background1"/>
          </w:tcPr>
          <w:p w14:paraId="3D00BB22" w14:textId="77777777" w:rsidR="00BD20AB" w:rsidRPr="00D40CCD" w:rsidRDefault="00BD20AB" w:rsidP="00E00CB4">
            <w:pPr>
              <w:rPr>
                <w:rFonts w:ascii="Arial Narrow" w:hAnsi="Arial Narrow"/>
              </w:rPr>
            </w:pPr>
          </w:p>
        </w:tc>
        <w:tc>
          <w:tcPr>
            <w:tcW w:w="1275" w:type="dxa"/>
            <w:shd w:val="clear" w:color="auto" w:fill="FFFFFF" w:themeFill="background1"/>
          </w:tcPr>
          <w:p w14:paraId="6017E10A" w14:textId="77777777" w:rsidR="00BD20AB" w:rsidRPr="00D40CCD" w:rsidRDefault="00BD20AB" w:rsidP="00E00CB4">
            <w:pPr>
              <w:rPr>
                <w:rFonts w:ascii="Arial Narrow" w:hAnsi="Arial Narrow"/>
              </w:rPr>
            </w:pPr>
          </w:p>
        </w:tc>
        <w:tc>
          <w:tcPr>
            <w:tcW w:w="2409" w:type="dxa"/>
            <w:shd w:val="clear" w:color="auto" w:fill="auto"/>
          </w:tcPr>
          <w:p w14:paraId="0F2126BC" w14:textId="77777777" w:rsidR="00BD20AB" w:rsidRPr="00D40CCD" w:rsidRDefault="00BD20AB" w:rsidP="00E00CB4">
            <w:pPr>
              <w:rPr>
                <w:rFonts w:ascii="Arial Narrow" w:hAnsi="Arial Narrow"/>
              </w:rPr>
            </w:pPr>
          </w:p>
        </w:tc>
      </w:tr>
      <w:tr w:rsidR="00BD20AB" w:rsidRPr="00D40CCD" w14:paraId="5EE458CB" w14:textId="77777777" w:rsidTr="001B4A3E">
        <w:tc>
          <w:tcPr>
            <w:tcW w:w="4106" w:type="dxa"/>
            <w:shd w:val="clear" w:color="auto" w:fill="FFFFFF" w:themeFill="background1"/>
          </w:tcPr>
          <w:p w14:paraId="3F5D4927" w14:textId="77777777" w:rsidR="00BD20AB" w:rsidRPr="00644837" w:rsidRDefault="00BD20AB" w:rsidP="00E00CB4">
            <w:pPr>
              <w:rPr>
                <w:rFonts w:ascii="Arial Narrow" w:hAnsi="Arial Narrow"/>
                <w:color w:val="FF0000"/>
              </w:rPr>
            </w:pPr>
            <w:r>
              <w:rPr>
                <w:rFonts w:ascii="Arial Narrow" w:hAnsi="Arial Narrow"/>
              </w:rPr>
              <w:t>5. Club have actively taken part in a charity fundraising event and raised funds for a nominated charity.</w:t>
            </w:r>
          </w:p>
        </w:tc>
        <w:tc>
          <w:tcPr>
            <w:tcW w:w="4111" w:type="dxa"/>
            <w:shd w:val="clear" w:color="auto" w:fill="FFFFFF" w:themeFill="background1"/>
          </w:tcPr>
          <w:p w14:paraId="78CC2FF6" w14:textId="77777777" w:rsidR="00BD20AB" w:rsidRPr="00335A21" w:rsidRDefault="00BD20AB" w:rsidP="00E00CB4">
            <w:pPr>
              <w:rPr>
                <w:rFonts w:ascii="Arial Narrow" w:hAnsi="Arial Narrow"/>
                <w:i/>
              </w:rPr>
            </w:pPr>
            <w:r>
              <w:rPr>
                <w:rFonts w:ascii="Arial Narrow" w:hAnsi="Arial Narrow"/>
                <w:i/>
              </w:rPr>
              <w:t>One or more of the following:</w:t>
            </w:r>
          </w:p>
          <w:p w14:paraId="4C58E58E" w14:textId="77777777" w:rsidR="00BD20AB" w:rsidRPr="0047320B" w:rsidRDefault="00BD20AB" w:rsidP="00645FAF">
            <w:pPr>
              <w:pStyle w:val="ListParagraph"/>
              <w:numPr>
                <w:ilvl w:val="0"/>
                <w:numId w:val="5"/>
              </w:numPr>
              <w:rPr>
                <w:rFonts w:ascii="Arial Narrow" w:hAnsi="Arial Narrow"/>
                <w:i/>
              </w:rPr>
            </w:pPr>
            <w:r w:rsidRPr="0047320B">
              <w:rPr>
                <w:rFonts w:ascii="Arial Narrow" w:hAnsi="Arial Narrow"/>
                <w:i/>
              </w:rPr>
              <w:t>Picture or social media posts from the event</w:t>
            </w:r>
          </w:p>
          <w:p w14:paraId="096B55BA" w14:textId="77777777" w:rsidR="00BD20AB" w:rsidRPr="00335A21" w:rsidRDefault="00BD20AB" w:rsidP="00645FAF">
            <w:pPr>
              <w:pStyle w:val="ListParagraph"/>
              <w:numPr>
                <w:ilvl w:val="0"/>
                <w:numId w:val="5"/>
              </w:numPr>
              <w:rPr>
                <w:rFonts w:ascii="Arial Narrow" w:hAnsi="Arial Narrow"/>
              </w:rPr>
            </w:pPr>
            <w:r w:rsidRPr="00335A21">
              <w:rPr>
                <w:rFonts w:ascii="Arial Narrow" w:hAnsi="Arial Narrow"/>
                <w:i/>
              </w:rPr>
              <w:t xml:space="preserve">Testimonials from </w:t>
            </w:r>
            <w:r>
              <w:rPr>
                <w:rFonts w:ascii="Arial Narrow" w:hAnsi="Arial Narrow"/>
                <w:i/>
              </w:rPr>
              <w:t>charity</w:t>
            </w:r>
          </w:p>
        </w:tc>
        <w:tc>
          <w:tcPr>
            <w:tcW w:w="2410" w:type="dxa"/>
            <w:shd w:val="clear" w:color="auto" w:fill="FFFFFF" w:themeFill="background1"/>
          </w:tcPr>
          <w:p w14:paraId="75C46B94" w14:textId="77777777" w:rsidR="00BD20AB" w:rsidRPr="00D40CCD" w:rsidRDefault="00BD20AB" w:rsidP="00E00CB4">
            <w:pPr>
              <w:rPr>
                <w:rFonts w:ascii="Arial Narrow" w:hAnsi="Arial Narrow"/>
              </w:rPr>
            </w:pPr>
          </w:p>
        </w:tc>
        <w:tc>
          <w:tcPr>
            <w:tcW w:w="1275" w:type="dxa"/>
            <w:shd w:val="clear" w:color="auto" w:fill="FFFFFF" w:themeFill="background1"/>
          </w:tcPr>
          <w:p w14:paraId="0B5FF0A6" w14:textId="77777777" w:rsidR="00BD20AB" w:rsidRPr="00D40CCD" w:rsidRDefault="00BD20AB" w:rsidP="00E00CB4">
            <w:pPr>
              <w:rPr>
                <w:rFonts w:ascii="Arial Narrow" w:hAnsi="Arial Narrow"/>
              </w:rPr>
            </w:pPr>
          </w:p>
        </w:tc>
        <w:tc>
          <w:tcPr>
            <w:tcW w:w="2409" w:type="dxa"/>
            <w:shd w:val="clear" w:color="auto" w:fill="auto"/>
          </w:tcPr>
          <w:p w14:paraId="7A9FC8B9" w14:textId="77777777" w:rsidR="00BD20AB" w:rsidRPr="00D40CCD" w:rsidRDefault="00BD20AB" w:rsidP="00E00CB4">
            <w:pPr>
              <w:rPr>
                <w:rFonts w:ascii="Arial Narrow" w:hAnsi="Arial Narrow"/>
              </w:rPr>
            </w:pPr>
          </w:p>
        </w:tc>
      </w:tr>
      <w:tr w:rsidR="00BD20AB" w:rsidRPr="00D40CCD" w14:paraId="1A8C1877" w14:textId="77777777" w:rsidTr="00AC4666">
        <w:trPr>
          <w:trHeight w:val="1195"/>
        </w:trPr>
        <w:tc>
          <w:tcPr>
            <w:tcW w:w="4106" w:type="dxa"/>
            <w:shd w:val="clear" w:color="auto" w:fill="auto"/>
          </w:tcPr>
          <w:p w14:paraId="23C4FBE4" w14:textId="399AC11F" w:rsidR="002309E7" w:rsidRDefault="00BD20AB" w:rsidP="00E00CB4">
            <w:pPr>
              <w:rPr>
                <w:rFonts w:ascii="Arial Narrow" w:hAnsi="Arial Narrow"/>
              </w:rPr>
            </w:pPr>
            <w:r>
              <w:rPr>
                <w:rFonts w:ascii="Arial Narrow" w:hAnsi="Arial Narrow"/>
              </w:rPr>
              <w:t xml:space="preserve">6. Club has no outstanding debts owing to the University Operations account (e.g. for accommodation, fines etc.) and any debts are paid in a timely manner.  </w:t>
            </w:r>
          </w:p>
        </w:tc>
        <w:tc>
          <w:tcPr>
            <w:tcW w:w="4111" w:type="dxa"/>
            <w:shd w:val="clear" w:color="auto" w:fill="auto"/>
          </w:tcPr>
          <w:p w14:paraId="5700237B" w14:textId="77777777" w:rsidR="00BD20AB" w:rsidRDefault="00BD20AB" w:rsidP="00E00CB4">
            <w:pPr>
              <w:rPr>
                <w:rFonts w:ascii="Arial Narrow" w:hAnsi="Arial Narrow"/>
                <w:i/>
              </w:rPr>
            </w:pPr>
            <w:r w:rsidRPr="00335A21">
              <w:rPr>
                <w:rFonts w:ascii="Arial Narrow" w:hAnsi="Arial Narrow"/>
                <w:i/>
              </w:rPr>
              <w:t>N/A</w:t>
            </w:r>
          </w:p>
          <w:p w14:paraId="3B5E14BA" w14:textId="77777777" w:rsidR="001B4A3E" w:rsidRDefault="001B4A3E" w:rsidP="00E00CB4">
            <w:pPr>
              <w:rPr>
                <w:rFonts w:ascii="Arial Narrow" w:hAnsi="Arial Narrow"/>
                <w:i/>
              </w:rPr>
            </w:pPr>
          </w:p>
          <w:p w14:paraId="234E04C1" w14:textId="77777777" w:rsidR="001B4A3E" w:rsidRDefault="001B4A3E" w:rsidP="00E00CB4">
            <w:pPr>
              <w:rPr>
                <w:rFonts w:ascii="Arial Narrow" w:hAnsi="Arial Narrow"/>
                <w:i/>
              </w:rPr>
            </w:pPr>
          </w:p>
          <w:p w14:paraId="03192A25" w14:textId="77777777" w:rsidR="001B4A3E" w:rsidRDefault="001B4A3E" w:rsidP="00E00CB4">
            <w:pPr>
              <w:rPr>
                <w:rFonts w:ascii="Arial Narrow" w:hAnsi="Arial Narrow"/>
                <w:i/>
              </w:rPr>
            </w:pPr>
          </w:p>
          <w:p w14:paraId="77729299" w14:textId="77777777" w:rsidR="001B4A3E" w:rsidRPr="00335A21" w:rsidRDefault="001B4A3E" w:rsidP="00E00CB4">
            <w:pPr>
              <w:rPr>
                <w:rFonts w:ascii="Arial Narrow" w:hAnsi="Arial Narrow"/>
                <w:i/>
              </w:rPr>
            </w:pPr>
          </w:p>
        </w:tc>
        <w:tc>
          <w:tcPr>
            <w:tcW w:w="2410" w:type="dxa"/>
          </w:tcPr>
          <w:p w14:paraId="016EEA87" w14:textId="77777777" w:rsidR="00BD20AB" w:rsidRPr="00335A21" w:rsidRDefault="00BD20AB" w:rsidP="00E00CB4">
            <w:pPr>
              <w:rPr>
                <w:rFonts w:ascii="Arial Narrow" w:hAnsi="Arial Narrow"/>
                <w:i/>
              </w:rPr>
            </w:pPr>
          </w:p>
        </w:tc>
        <w:tc>
          <w:tcPr>
            <w:tcW w:w="1275" w:type="dxa"/>
            <w:shd w:val="clear" w:color="auto" w:fill="D9D9D9" w:themeFill="background1" w:themeFillShade="D9"/>
          </w:tcPr>
          <w:p w14:paraId="1727F9AA" w14:textId="77777777" w:rsidR="00BD20AB" w:rsidRPr="00335A21" w:rsidRDefault="00BD20AB" w:rsidP="00E00CB4">
            <w:pPr>
              <w:rPr>
                <w:rFonts w:ascii="Arial Narrow" w:hAnsi="Arial Narrow"/>
                <w:i/>
              </w:rPr>
            </w:pPr>
            <w:r w:rsidRPr="00335A21">
              <w:rPr>
                <w:rFonts w:ascii="Arial Narrow" w:hAnsi="Arial Narrow"/>
                <w:i/>
              </w:rPr>
              <w:t>N/A</w:t>
            </w:r>
          </w:p>
        </w:tc>
        <w:tc>
          <w:tcPr>
            <w:tcW w:w="2409" w:type="dxa"/>
            <w:shd w:val="clear" w:color="auto" w:fill="auto"/>
          </w:tcPr>
          <w:p w14:paraId="73A1A035" w14:textId="77777777" w:rsidR="00BD20AB" w:rsidRPr="00335A21" w:rsidRDefault="00BD20AB" w:rsidP="00E00CB4">
            <w:pPr>
              <w:rPr>
                <w:rFonts w:ascii="Arial Narrow" w:hAnsi="Arial Narrow"/>
                <w:i/>
              </w:rPr>
            </w:pPr>
          </w:p>
        </w:tc>
      </w:tr>
      <w:tr w:rsidR="00BD20AB" w:rsidRPr="00C527CA" w14:paraId="220EE87D" w14:textId="77777777" w:rsidTr="001B4A3E">
        <w:tc>
          <w:tcPr>
            <w:tcW w:w="4106" w:type="dxa"/>
          </w:tcPr>
          <w:p w14:paraId="41C4E4AE" w14:textId="00EF9CA1" w:rsidR="005144F2" w:rsidRPr="00447D6A" w:rsidRDefault="00BD20AB" w:rsidP="00E00CB4">
            <w:pPr>
              <w:rPr>
                <w:rFonts w:ascii="Arial Narrow" w:hAnsi="Arial Narrow"/>
              </w:rPr>
            </w:pPr>
            <w:r>
              <w:rPr>
                <w:rFonts w:ascii="Arial Narrow" w:hAnsi="Arial Narrow"/>
              </w:rPr>
              <w:t>7. If car or van transportation has been utilised, no associated speeding or parking fines have been incurred.</w:t>
            </w:r>
          </w:p>
        </w:tc>
        <w:tc>
          <w:tcPr>
            <w:tcW w:w="4111" w:type="dxa"/>
          </w:tcPr>
          <w:p w14:paraId="3985C386" w14:textId="77777777" w:rsidR="00BD20AB" w:rsidRPr="00C527CA" w:rsidRDefault="00BD20AB" w:rsidP="00E00CB4">
            <w:pPr>
              <w:rPr>
                <w:rFonts w:ascii="Arial Narrow" w:hAnsi="Arial Narrow"/>
              </w:rPr>
            </w:pPr>
            <w:r w:rsidRPr="00335A21">
              <w:rPr>
                <w:rFonts w:ascii="Arial Narrow" w:hAnsi="Arial Narrow"/>
                <w:i/>
              </w:rPr>
              <w:t>N/A</w:t>
            </w:r>
          </w:p>
        </w:tc>
        <w:tc>
          <w:tcPr>
            <w:tcW w:w="2410" w:type="dxa"/>
            <w:shd w:val="clear" w:color="auto" w:fill="auto"/>
          </w:tcPr>
          <w:p w14:paraId="5BAABD20" w14:textId="77777777" w:rsidR="00BD20AB" w:rsidRPr="00335A21" w:rsidRDefault="00BD20AB" w:rsidP="00E00CB4">
            <w:pPr>
              <w:rPr>
                <w:rFonts w:ascii="Arial Narrow" w:hAnsi="Arial Narrow"/>
                <w:i/>
              </w:rPr>
            </w:pPr>
          </w:p>
        </w:tc>
        <w:tc>
          <w:tcPr>
            <w:tcW w:w="1275" w:type="dxa"/>
            <w:shd w:val="clear" w:color="auto" w:fill="D9D9D9" w:themeFill="background1" w:themeFillShade="D9"/>
          </w:tcPr>
          <w:p w14:paraId="40265F79" w14:textId="77777777" w:rsidR="00BD20AB" w:rsidRPr="00C527CA" w:rsidRDefault="00BD20AB" w:rsidP="00E00CB4">
            <w:pPr>
              <w:rPr>
                <w:rFonts w:ascii="Arial Narrow" w:hAnsi="Arial Narrow"/>
              </w:rPr>
            </w:pPr>
            <w:r w:rsidRPr="00335A21">
              <w:rPr>
                <w:rFonts w:ascii="Arial Narrow" w:hAnsi="Arial Narrow"/>
                <w:i/>
              </w:rPr>
              <w:t>N/A</w:t>
            </w:r>
          </w:p>
        </w:tc>
        <w:tc>
          <w:tcPr>
            <w:tcW w:w="2409" w:type="dxa"/>
            <w:shd w:val="clear" w:color="auto" w:fill="auto"/>
          </w:tcPr>
          <w:p w14:paraId="1B297F8C" w14:textId="77777777" w:rsidR="00BD20AB" w:rsidRPr="00335A21" w:rsidRDefault="00BD20AB" w:rsidP="00E00CB4">
            <w:pPr>
              <w:rPr>
                <w:rFonts w:ascii="Arial Narrow" w:hAnsi="Arial Narrow"/>
                <w:i/>
              </w:rPr>
            </w:pPr>
          </w:p>
        </w:tc>
      </w:tr>
      <w:tr w:rsidR="00BD20AB" w:rsidRPr="00C527CA" w14:paraId="768AF829" w14:textId="77777777" w:rsidTr="00AC4666">
        <w:trPr>
          <w:trHeight w:val="70"/>
        </w:trPr>
        <w:tc>
          <w:tcPr>
            <w:tcW w:w="4106" w:type="dxa"/>
          </w:tcPr>
          <w:p w14:paraId="30F9D9F4" w14:textId="77777777" w:rsidR="00BD20AB" w:rsidRDefault="00BD20AB" w:rsidP="00E00CB4">
            <w:pPr>
              <w:rPr>
                <w:rFonts w:ascii="Arial Narrow" w:hAnsi="Arial Narrow"/>
              </w:rPr>
            </w:pPr>
            <w:r>
              <w:rPr>
                <w:rFonts w:ascii="Arial Narrow" w:hAnsi="Arial Narrow"/>
              </w:rPr>
              <w:t>8. Where an accident, damage or speeding fines have occurred to a hire vehicle, the Club has notified the Sports Office and returned all required paperwork immediately.</w:t>
            </w:r>
          </w:p>
        </w:tc>
        <w:tc>
          <w:tcPr>
            <w:tcW w:w="4111" w:type="dxa"/>
          </w:tcPr>
          <w:p w14:paraId="7C2B379C" w14:textId="77777777" w:rsidR="00BD20AB" w:rsidRDefault="00BD20AB" w:rsidP="00E00CB4">
            <w:pPr>
              <w:rPr>
                <w:rFonts w:ascii="Arial Narrow" w:hAnsi="Arial Narrow"/>
                <w:i/>
              </w:rPr>
            </w:pPr>
            <w:r w:rsidRPr="00335A21">
              <w:rPr>
                <w:rFonts w:ascii="Arial Narrow" w:hAnsi="Arial Narrow"/>
                <w:i/>
              </w:rPr>
              <w:t>N/A</w:t>
            </w:r>
          </w:p>
          <w:p w14:paraId="210150F0" w14:textId="77777777" w:rsidR="001B4A3E" w:rsidRDefault="001B4A3E" w:rsidP="00E00CB4">
            <w:pPr>
              <w:rPr>
                <w:rFonts w:ascii="Arial Narrow" w:hAnsi="Arial Narrow"/>
                <w:i/>
              </w:rPr>
            </w:pPr>
          </w:p>
          <w:p w14:paraId="48B48B95" w14:textId="77777777" w:rsidR="001B4A3E" w:rsidRDefault="001B4A3E" w:rsidP="00E00CB4">
            <w:pPr>
              <w:rPr>
                <w:rFonts w:ascii="Arial Narrow" w:hAnsi="Arial Narrow"/>
                <w:i/>
              </w:rPr>
            </w:pPr>
          </w:p>
          <w:p w14:paraId="515BB343" w14:textId="77777777" w:rsidR="001B4A3E" w:rsidRPr="00C527CA" w:rsidRDefault="001B4A3E" w:rsidP="00E00CB4">
            <w:pPr>
              <w:rPr>
                <w:rFonts w:ascii="Arial Narrow" w:hAnsi="Arial Narrow"/>
              </w:rPr>
            </w:pPr>
          </w:p>
        </w:tc>
        <w:tc>
          <w:tcPr>
            <w:tcW w:w="2410" w:type="dxa"/>
            <w:shd w:val="clear" w:color="auto" w:fill="auto"/>
          </w:tcPr>
          <w:p w14:paraId="45F8ECE7" w14:textId="77777777" w:rsidR="00BD20AB" w:rsidRPr="00335A21" w:rsidRDefault="00BD20AB" w:rsidP="00E00CB4">
            <w:pPr>
              <w:rPr>
                <w:rFonts w:ascii="Arial Narrow" w:hAnsi="Arial Narrow"/>
                <w:i/>
              </w:rPr>
            </w:pPr>
          </w:p>
        </w:tc>
        <w:tc>
          <w:tcPr>
            <w:tcW w:w="1275" w:type="dxa"/>
            <w:shd w:val="clear" w:color="auto" w:fill="D9D9D9" w:themeFill="background1" w:themeFillShade="D9"/>
          </w:tcPr>
          <w:p w14:paraId="79A53268" w14:textId="77777777" w:rsidR="00BD20AB" w:rsidRPr="00C527CA" w:rsidRDefault="00BD20AB" w:rsidP="00E00CB4">
            <w:pPr>
              <w:rPr>
                <w:rFonts w:ascii="Arial Narrow" w:hAnsi="Arial Narrow"/>
              </w:rPr>
            </w:pPr>
            <w:r w:rsidRPr="00335A21">
              <w:rPr>
                <w:rFonts w:ascii="Arial Narrow" w:hAnsi="Arial Narrow"/>
                <w:i/>
              </w:rPr>
              <w:t>N/A</w:t>
            </w:r>
          </w:p>
        </w:tc>
        <w:tc>
          <w:tcPr>
            <w:tcW w:w="2409" w:type="dxa"/>
            <w:shd w:val="clear" w:color="auto" w:fill="auto"/>
          </w:tcPr>
          <w:p w14:paraId="518BAD7A" w14:textId="77777777" w:rsidR="00BD20AB" w:rsidRPr="00335A21" w:rsidRDefault="00BD20AB" w:rsidP="00E00CB4">
            <w:pPr>
              <w:rPr>
                <w:rFonts w:ascii="Arial Narrow" w:hAnsi="Arial Narrow"/>
                <w:i/>
              </w:rPr>
            </w:pPr>
          </w:p>
        </w:tc>
      </w:tr>
      <w:tr w:rsidR="00BD20AB" w:rsidRPr="00C527CA" w14:paraId="26006309" w14:textId="77777777" w:rsidTr="001B4A3E">
        <w:tc>
          <w:tcPr>
            <w:tcW w:w="11902" w:type="dxa"/>
            <w:gridSpan w:val="4"/>
            <w:shd w:val="clear" w:color="auto" w:fill="D9D9D9" w:themeFill="background1" w:themeFillShade="D9"/>
          </w:tcPr>
          <w:p w14:paraId="4C5F2ABD" w14:textId="77777777" w:rsidR="00BD20AB" w:rsidRPr="00C527CA" w:rsidRDefault="00BD20AB" w:rsidP="00E00CB4">
            <w:pPr>
              <w:rPr>
                <w:rFonts w:ascii="Arial Narrow" w:hAnsi="Arial Narrow"/>
              </w:rPr>
            </w:pPr>
            <w:r>
              <w:rPr>
                <w:rFonts w:ascii="Arial Narrow" w:hAnsi="Arial Narrow"/>
                <w:b/>
              </w:rPr>
              <w:lastRenderedPageBreak/>
              <w:t>E. Activity</w:t>
            </w:r>
          </w:p>
        </w:tc>
        <w:tc>
          <w:tcPr>
            <w:tcW w:w="2409" w:type="dxa"/>
            <w:shd w:val="clear" w:color="auto" w:fill="D9D9D9" w:themeFill="background1" w:themeFillShade="D9"/>
          </w:tcPr>
          <w:p w14:paraId="79F77996" w14:textId="77777777" w:rsidR="00BD20AB" w:rsidRDefault="00BD20AB" w:rsidP="00E00CB4">
            <w:pPr>
              <w:rPr>
                <w:rFonts w:ascii="Arial Narrow" w:hAnsi="Arial Narrow"/>
                <w:b/>
              </w:rPr>
            </w:pPr>
          </w:p>
        </w:tc>
      </w:tr>
      <w:tr w:rsidR="00BD20AB" w:rsidRPr="00C527CA" w14:paraId="7B386881" w14:textId="77777777" w:rsidTr="001B4A3E">
        <w:tc>
          <w:tcPr>
            <w:tcW w:w="4106" w:type="dxa"/>
          </w:tcPr>
          <w:p w14:paraId="77E40757" w14:textId="77777777" w:rsidR="00BD20AB" w:rsidRDefault="00BD20AB" w:rsidP="00284890">
            <w:pPr>
              <w:rPr>
                <w:rFonts w:ascii="Arial Narrow" w:hAnsi="Arial Narrow"/>
              </w:rPr>
            </w:pPr>
            <w:r>
              <w:rPr>
                <w:rFonts w:ascii="Arial Narrow" w:hAnsi="Arial Narrow"/>
              </w:rPr>
              <w:t>1. Provides regular accessible and inclusive social sessions to non-club participants where scope allows, or if not possible signposts candidates to other opportunities either within Sport &amp; Active Lifestyles or within the local community.</w:t>
            </w:r>
          </w:p>
        </w:tc>
        <w:tc>
          <w:tcPr>
            <w:tcW w:w="4111" w:type="dxa"/>
          </w:tcPr>
          <w:p w14:paraId="01FA81DB" w14:textId="77777777" w:rsidR="00BD20AB" w:rsidRPr="00645FAF" w:rsidRDefault="00BD20AB" w:rsidP="00645FAF">
            <w:pPr>
              <w:pStyle w:val="ListParagraph"/>
              <w:numPr>
                <w:ilvl w:val="0"/>
                <w:numId w:val="7"/>
              </w:numPr>
              <w:ind w:left="360"/>
              <w:rPr>
                <w:rFonts w:ascii="Arial Narrow" w:hAnsi="Arial Narrow"/>
                <w:i/>
              </w:rPr>
            </w:pPr>
            <w:r w:rsidRPr="00645FAF">
              <w:rPr>
                <w:rFonts w:ascii="Arial Narrow" w:hAnsi="Arial Narrow"/>
                <w:i/>
              </w:rPr>
              <w:t>Evidence of recreational sessions on offer/advertised e.g. social media posts, flyers etc</w:t>
            </w:r>
          </w:p>
          <w:p w14:paraId="02545BBF" w14:textId="77777777" w:rsidR="00BD20AB" w:rsidRPr="00645FAF" w:rsidRDefault="00BD20AB" w:rsidP="00645FAF">
            <w:pPr>
              <w:pStyle w:val="ListParagraph"/>
              <w:ind w:left="360"/>
              <w:rPr>
                <w:rFonts w:ascii="Arial Narrow" w:hAnsi="Arial Narrow"/>
                <w:i/>
              </w:rPr>
            </w:pPr>
            <w:r w:rsidRPr="00645FAF">
              <w:rPr>
                <w:rFonts w:ascii="Arial Narrow" w:hAnsi="Arial Narrow"/>
                <w:i/>
              </w:rPr>
              <w:t>And/or</w:t>
            </w:r>
          </w:p>
          <w:p w14:paraId="79504FCE" w14:textId="77777777" w:rsidR="00BD20AB" w:rsidRPr="00624135" w:rsidRDefault="00BD20AB" w:rsidP="00645FAF">
            <w:pPr>
              <w:pStyle w:val="ListParagraph"/>
              <w:numPr>
                <w:ilvl w:val="0"/>
                <w:numId w:val="7"/>
              </w:numPr>
              <w:ind w:left="360"/>
              <w:rPr>
                <w:rFonts w:ascii="Arial Narrow" w:hAnsi="Arial Narrow"/>
              </w:rPr>
            </w:pPr>
            <w:r w:rsidRPr="00645FAF">
              <w:rPr>
                <w:rFonts w:ascii="Arial Narrow" w:hAnsi="Arial Narrow"/>
                <w:i/>
              </w:rPr>
              <w:t>Evidence of club signposting candidates to other opportunities e.g. e-mails, FB posts</w:t>
            </w:r>
          </w:p>
        </w:tc>
        <w:tc>
          <w:tcPr>
            <w:tcW w:w="2410" w:type="dxa"/>
            <w:shd w:val="clear" w:color="auto" w:fill="FFFFFF" w:themeFill="background1"/>
          </w:tcPr>
          <w:p w14:paraId="19128320" w14:textId="77777777" w:rsidR="00BD20AB" w:rsidRPr="00C527CA" w:rsidRDefault="00BD20AB" w:rsidP="00E00CB4">
            <w:pPr>
              <w:rPr>
                <w:rFonts w:ascii="Arial Narrow" w:hAnsi="Arial Narrow"/>
              </w:rPr>
            </w:pPr>
          </w:p>
        </w:tc>
        <w:tc>
          <w:tcPr>
            <w:tcW w:w="1275" w:type="dxa"/>
            <w:shd w:val="clear" w:color="auto" w:fill="FFFFFF" w:themeFill="background1"/>
          </w:tcPr>
          <w:p w14:paraId="763D272E" w14:textId="77777777" w:rsidR="00BD20AB" w:rsidRPr="00C527CA" w:rsidRDefault="00BD20AB" w:rsidP="00E00CB4">
            <w:pPr>
              <w:rPr>
                <w:rFonts w:ascii="Arial Narrow" w:hAnsi="Arial Narrow"/>
              </w:rPr>
            </w:pPr>
          </w:p>
        </w:tc>
        <w:tc>
          <w:tcPr>
            <w:tcW w:w="2409" w:type="dxa"/>
            <w:shd w:val="clear" w:color="auto" w:fill="FFFFFF" w:themeFill="background1"/>
          </w:tcPr>
          <w:p w14:paraId="231517A2" w14:textId="77777777" w:rsidR="00BD20AB" w:rsidRPr="00C527CA" w:rsidRDefault="00BD20AB" w:rsidP="00E00CB4">
            <w:pPr>
              <w:rPr>
                <w:rFonts w:ascii="Arial Narrow" w:hAnsi="Arial Narrow"/>
              </w:rPr>
            </w:pPr>
          </w:p>
        </w:tc>
      </w:tr>
      <w:tr w:rsidR="00BD20AB" w:rsidRPr="00C527CA" w14:paraId="604D73BA" w14:textId="77777777" w:rsidTr="001B4A3E">
        <w:tc>
          <w:tcPr>
            <w:tcW w:w="4106" w:type="dxa"/>
          </w:tcPr>
          <w:p w14:paraId="3E0E2815" w14:textId="77777777" w:rsidR="00BD20AB" w:rsidRDefault="00BD20AB" w:rsidP="00E00CB4">
            <w:pPr>
              <w:rPr>
                <w:rFonts w:ascii="Arial Narrow" w:hAnsi="Arial Narrow"/>
              </w:rPr>
            </w:pPr>
            <w:r>
              <w:rPr>
                <w:rFonts w:ascii="Arial Narrow" w:hAnsi="Arial Narrow"/>
              </w:rPr>
              <w:t>2. Club Committee or coach keeps a register or tracking of attendance at all sessions.</w:t>
            </w:r>
          </w:p>
        </w:tc>
        <w:tc>
          <w:tcPr>
            <w:tcW w:w="4111" w:type="dxa"/>
          </w:tcPr>
          <w:p w14:paraId="402473FD" w14:textId="77777777" w:rsidR="00BD20AB" w:rsidRPr="00E00CB4" w:rsidRDefault="00BD20AB" w:rsidP="00E00CB4">
            <w:pPr>
              <w:rPr>
                <w:rFonts w:ascii="Arial Narrow" w:hAnsi="Arial Narrow"/>
                <w:i/>
              </w:rPr>
            </w:pPr>
            <w:r w:rsidRPr="00E00CB4">
              <w:rPr>
                <w:rFonts w:ascii="Arial Narrow" w:hAnsi="Arial Narrow"/>
                <w:i/>
              </w:rPr>
              <w:t>Copy of reg</w:t>
            </w:r>
            <w:r>
              <w:rPr>
                <w:rFonts w:ascii="Arial Narrow" w:hAnsi="Arial Narrow"/>
                <w:i/>
              </w:rPr>
              <w:t>ister supplied to Sports Office</w:t>
            </w:r>
            <w:r w:rsidRPr="00E00CB4">
              <w:rPr>
                <w:rFonts w:ascii="Arial Narrow" w:hAnsi="Arial Narrow"/>
                <w:i/>
              </w:rPr>
              <w:t xml:space="preserve"> at the end of each semester.</w:t>
            </w:r>
          </w:p>
        </w:tc>
        <w:tc>
          <w:tcPr>
            <w:tcW w:w="2410" w:type="dxa"/>
            <w:shd w:val="clear" w:color="auto" w:fill="FFFFFF" w:themeFill="background1"/>
          </w:tcPr>
          <w:p w14:paraId="518279E4" w14:textId="77777777" w:rsidR="00BD20AB" w:rsidRPr="00C527CA" w:rsidRDefault="00BD20AB" w:rsidP="00E00CB4">
            <w:pPr>
              <w:rPr>
                <w:rFonts w:ascii="Arial Narrow" w:hAnsi="Arial Narrow"/>
              </w:rPr>
            </w:pPr>
          </w:p>
        </w:tc>
        <w:tc>
          <w:tcPr>
            <w:tcW w:w="1275" w:type="dxa"/>
            <w:shd w:val="clear" w:color="auto" w:fill="FFFFFF" w:themeFill="background1"/>
          </w:tcPr>
          <w:p w14:paraId="158AF686" w14:textId="77777777" w:rsidR="00BD20AB" w:rsidRPr="00C527CA" w:rsidRDefault="00BD20AB" w:rsidP="00E00CB4">
            <w:pPr>
              <w:rPr>
                <w:rFonts w:ascii="Arial Narrow" w:hAnsi="Arial Narrow"/>
              </w:rPr>
            </w:pPr>
          </w:p>
        </w:tc>
        <w:tc>
          <w:tcPr>
            <w:tcW w:w="2409" w:type="dxa"/>
            <w:shd w:val="clear" w:color="auto" w:fill="FFFFFF" w:themeFill="background1"/>
          </w:tcPr>
          <w:p w14:paraId="0F202C3A" w14:textId="77777777" w:rsidR="00BD20AB" w:rsidRPr="00C527CA" w:rsidRDefault="00BD20AB" w:rsidP="00E00CB4">
            <w:pPr>
              <w:rPr>
                <w:rFonts w:ascii="Arial Narrow" w:hAnsi="Arial Narrow"/>
              </w:rPr>
            </w:pPr>
          </w:p>
        </w:tc>
      </w:tr>
      <w:tr w:rsidR="00BD20AB" w:rsidRPr="00C527CA" w14:paraId="62C6F8F2" w14:textId="77777777" w:rsidTr="001B4A3E">
        <w:tc>
          <w:tcPr>
            <w:tcW w:w="4106" w:type="dxa"/>
          </w:tcPr>
          <w:p w14:paraId="165D8B6D" w14:textId="77777777" w:rsidR="00BD20AB" w:rsidRDefault="00BD20AB" w:rsidP="00E00CB4">
            <w:pPr>
              <w:rPr>
                <w:rFonts w:ascii="Arial Narrow" w:hAnsi="Arial Narrow"/>
              </w:rPr>
            </w:pPr>
            <w:r>
              <w:rPr>
                <w:rFonts w:ascii="Arial Narrow" w:hAnsi="Arial Narrow"/>
              </w:rPr>
              <w:t xml:space="preserve">3. </w:t>
            </w:r>
            <w:r w:rsidRPr="00C23466">
              <w:rPr>
                <w:rFonts w:ascii="Arial Narrow" w:hAnsi="Arial Narrow"/>
              </w:rPr>
              <w:t>Freshers’ Fair sign-ups are provided with full information about trials, tasters and selection processes to maintain engagement levels.</w:t>
            </w:r>
          </w:p>
          <w:p w14:paraId="1DBA9ACF" w14:textId="77777777" w:rsidR="00BD20AB" w:rsidRDefault="00BD20AB" w:rsidP="00E00CB4">
            <w:pPr>
              <w:rPr>
                <w:rFonts w:ascii="Arial Narrow" w:hAnsi="Arial Narrow"/>
              </w:rPr>
            </w:pPr>
          </w:p>
        </w:tc>
        <w:tc>
          <w:tcPr>
            <w:tcW w:w="4111" w:type="dxa"/>
          </w:tcPr>
          <w:p w14:paraId="1AD1B23F" w14:textId="77777777" w:rsidR="00BD20AB" w:rsidRPr="00E00CB4" w:rsidRDefault="00BD20AB" w:rsidP="00E00CB4">
            <w:pPr>
              <w:rPr>
                <w:rFonts w:ascii="Arial Narrow" w:hAnsi="Arial Narrow"/>
                <w:i/>
              </w:rPr>
            </w:pPr>
            <w:r>
              <w:rPr>
                <w:rFonts w:ascii="Arial Narrow" w:hAnsi="Arial Narrow"/>
                <w:i/>
              </w:rPr>
              <w:t xml:space="preserve">Copy of Fresher’s Fair Flyer, </w:t>
            </w:r>
            <w:r w:rsidRPr="00E00CB4">
              <w:rPr>
                <w:rFonts w:ascii="Arial Narrow" w:hAnsi="Arial Narrow"/>
                <w:i/>
              </w:rPr>
              <w:t xml:space="preserve">e-mail </w:t>
            </w:r>
            <w:r>
              <w:rPr>
                <w:rFonts w:ascii="Arial Narrow" w:hAnsi="Arial Narrow"/>
                <w:i/>
              </w:rPr>
              <w:t xml:space="preserve">or FB page </w:t>
            </w:r>
            <w:r w:rsidRPr="00E00CB4">
              <w:rPr>
                <w:rFonts w:ascii="Arial Narrow" w:hAnsi="Arial Narrow"/>
                <w:i/>
              </w:rPr>
              <w:t>to sign-ups detailing required information.</w:t>
            </w:r>
          </w:p>
        </w:tc>
        <w:tc>
          <w:tcPr>
            <w:tcW w:w="2410" w:type="dxa"/>
            <w:shd w:val="clear" w:color="auto" w:fill="FFFFFF" w:themeFill="background1"/>
          </w:tcPr>
          <w:p w14:paraId="79AFD374" w14:textId="77777777" w:rsidR="00BD20AB" w:rsidRPr="00C527CA" w:rsidRDefault="00BD20AB" w:rsidP="00E00CB4">
            <w:pPr>
              <w:rPr>
                <w:rFonts w:ascii="Arial Narrow" w:hAnsi="Arial Narrow"/>
              </w:rPr>
            </w:pPr>
          </w:p>
        </w:tc>
        <w:tc>
          <w:tcPr>
            <w:tcW w:w="1275" w:type="dxa"/>
            <w:shd w:val="clear" w:color="auto" w:fill="FFFFFF" w:themeFill="background1"/>
          </w:tcPr>
          <w:p w14:paraId="69500EA9" w14:textId="77777777" w:rsidR="00BD20AB" w:rsidRPr="00C527CA" w:rsidRDefault="00BD20AB" w:rsidP="00E00CB4">
            <w:pPr>
              <w:rPr>
                <w:rFonts w:ascii="Arial Narrow" w:hAnsi="Arial Narrow"/>
              </w:rPr>
            </w:pPr>
          </w:p>
        </w:tc>
        <w:tc>
          <w:tcPr>
            <w:tcW w:w="2409" w:type="dxa"/>
            <w:shd w:val="clear" w:color="auto" w:fill="FFFFFF" w:themeFill="background1"/>
          </w:tcPr>
          <w:p w14:paraId="3F4F5D9C" w14:textId="77777777" w:rsidR="00BD20AB" w:rsidRPr="00C527CA" w:rsidRDefault="00BD20AB" w:rsidP="00E00CB4">
            <w:pPr>
              <w:rPr>
                <w:rFonts w:ascii="Arial Narrow" w:hAnsi="Arial Narrow"/>
              </w:rPr>
            </w:pPr>
          </w:p>
        </w:tc>
      </w:tr>
      <w:tr w:rsidR="00BD20AB" w:rsidRPr="00C527CA" w14:paraId="1FC379C7" w14:textId="77777777" w:rsidTr="001B4A3E">
        <w:tc>
          <w:tcPr>
            <w:tcW w:w="4106" w:type="dxa"/>
          </w:tcPr>
          <w:p w14:paraId="06493C80" w14:textId="77777777" w:rsidR="00BD20AB" w:rsidRDefault="00BD20AB" w:rsidP="00E00CB4">
            <w:pPr>
              <w:rPr>
                <w:rFonts w:ascii="Arial Narrow" w:hAnsi="Arial Narrow"/>
              </w:rPr>
            </w:pPr>
            <w:r>
              <w:rPr>
                <w:rFonts w:ascii="Arial Narrow" w:hAnsi="Arial Narrow"/>
              </w:rPr>
              <w:t xml:space="preserve">4. Club have </w:t>
            </w:r>
            <w:proofErr w:type="gramStart"/>
            <w:r>
              <w:rPr>
                <w:rFonts w:ascii="Arial Narrow" w:hAnsi="Arial Narrow"/>
              </w:rPr>
              <w:t>sufficient</w:t>
            </w:r>
            <w:proofErr w:type="gramEnd"/>
            <w:r>
              <w:rPr>
                <w:rFonts w:ascii="Arial Narrow" w:hAnsi="Arial Narrow"/>
              </w:rPr>
              <w:t xml:space="preserve"> AU members to field all their teams. </w:t>
            </w:r>
          </w:p>
          <w:p w14:paraId="42A2B325" w14:textId="77777777" w:rsidR="00BD20AB" w:rsidRDefault="00BD20AB" w:rsidP="00E00CB4">
            <w:pPr>
              <w:rPr>
                <w:rFonts w:ascii="Arial Narrow" w:hAnsi="Arial Narrow"/>
              </w:rPr>
            </w:pPr>
          </w:p>
        </w:tc>
        <w:tc>
          <w:tcPr>
            <w:tcW w:w="4111" w:type="dxa"/>
          </w:tcPr>
          <w:p w14:paraId="76BF7891" w14:textId="77777777" w:rsidR="00BD20AB" w:rsidRPr="00C527CA" w:rsidRDefault="00BD20AB" w:rsidP="00E00CB4">
            <w:pPr>
              <w:rPr>
                <w:rFonts w:ascii="Arial Narrow" w:hAnsi="Arial Narrow"/>
              </w:rPr>
            </w:pPr>
            <w:r w:rsidRPr="00335A21">
              <w:rPr>
                <w:rFonts w:ascii="Arial Narrow" w:hAnsi="Arial Narrow"/>
                <w:i/>
              </w:rPr>
              <w:t>N/A</w:t>
            </w:r>
          </w:p>
        </w:tc>
        <w:tc>
          <w:tcPr>
            <w:tcW w:w="2410" w:type="dxa"/>
            <w:shd w:val="clear" w:color="auto" w:fill="auto"/>
          </w:tcPr>
          <w:p w14:paraId="2A81429F" w14:textId="77777777" w:rsidR="00BD20AB" w:rsidRPr="00335A21" w:rsidRDefault="00BD20AB" w:rsidP="00E00CB4">
            <w:pPr>
              <w:rPr>
                <w:rFonts w:ascii="Arial Narrow" w:hAnsi="Arial Narrow"/>
                <w:i/>
              </w:rPr>
            </w:pPr>
          </w:p>
        </w:tc>
        <w:tc>
          <w:tcPr>
            <w:tcW w:w="1275" w:type="dxa"/>
            <w:shd w:val="clear" w:color="auto" w:fill="D9D9D9" w:themeFill="background1" w:themeFillShade="D9"/>
          </w:tcPr>
          <w:p w14:paraId="3BE58FA0" w14:textId="77777777" w:rsidR="00BD20AB" w:rsidRPr="00C527CA" w:rsidRDefault="00BD20AB" w:rsidP="00E00CB4">
            <w:pPr>
              <w:rPr>
                <w:rFonts w:ascii="Arial Narrow" w:hAnsi="Arial Narrow"/>
              </w:rPr>
            </w:pPr>
            <w:r w:rsidRPr="00335A21">
              <w:rPr>
                <w:rFonts w:ascii="Arial Narrow" w:hAnsi="Arial Narrow"/>
                <w:i/>
              </w:rPr>
              <w:t>N/A</w:t>
            </w:r>
          </w:p>
        </w:tc>
        <w:tc>
          <w:tcPr>
            <w:tcW w:w="2409" w:type="dxa"/>
            <w:shd w:val="clear" w:color="auto" w:fill="auto"/>
          </w:tcPr>
          <w:p w14:paraId="70C3BA00" w14:textId="77777777" w:rsidR="00BD20AB" w:rsidRPr="00335A21" w:rsidRDefault="00BD20AB" w:rsidP="00E00CB4">
            <w:pPr>
              <w:rPr>
                <w:rFonts w:ascii="Arial Narrow" w:hAnsi="Arial Narrow"/>
                <w:i/>
              </w:rPr>
            </w:pPr>
          </w:p>
        </w:tc>
      </w:tr>
      <w:tr w:rsidR="001B4A3E" w:rsidRPr="00C23466" w14:paraId="5476C337" w14:textId="77777777" w:rsidTr="00F66CEB">
        <w:tc>
          <w:tcPr>
            <w:tcW w:w="14311" w:type="dxa"/>
            <w:gridSpan w:val="5"/>
            <w:shd w:val="clear" w:color="auto" w:fill="D9D9D9" w:themeFill="background1" w:themeFillShade="D9"/>
          </w:tcPr>
          <w:p w14:paraId="292390CD" w14:textId="77777777" w:rsidR="001B4A3E" w:rsidRDefault="001B4A3E" w:rsidP="00685A18">
            <w:pPr>
              <w:jc w:val="both"/>
              <w:rPr>
                <w:rFonts w:ascii="Arial Narrow" w:hAnsi="Arial Narrow"/>
                <w:b/>
              </w:rPr>
            </w:pPr>
            <w:r>
              <w:rPr>
                <w:rFonts w:ascii="Arial Narrow" w:hAnsi="Arial Narrow"/>
                <w:b/>
              </w:rPr>
              <w:t>F. Competition</w:t>
            </w:r>
          </w:p>
        </w:tc>
      </w:tr>
      <w:tr w:rsidR="00BD20AB" w:rsidRPr="00C23466" w14:paraId="4E5FC99E" w14:textId="77777777" w:rsidTr="001B4A3E">
        <w:tc>
          <w:tcPr>
            <w:tcW w:w="4106" w:type="dxa"/>
          </w:tcPr>
          <w:p w14:paraId="6B2BFE67" w14:textId="124D5835" w:rsidR="00BD20AB" w:rsidRDefault="00BD20AB" w:rsidP="00B84D49">
            <w:pPr>
              <w:rPr>
                <w:rFonts w:ascii="Arial Narrow" w:hAnsi="Arial Narrow"/>
              </w:rPr>
            </w:pPr>
            <w:commentRangeStart w:id="0"/>
            <w:commentRangeStart w:id="1"/>
            <w:r>
              <w:rPr>
                <w:rFonts w:ascii="Arial Narrow" w:hAnsi="Arial Narrow"/>
              </w:rPr>
              <w:t>1. Competitive Clubs offer an avenue to compete, in BUCS or non-university competitions for ALL members</w:t>
            </w:r>
            <w:r w:rsidR="005144F2">
              <w:rPr>
                <w:rFonts w:ascii="Arial Narrow" w:hAnsi="Arial Narrow"/>
              </w:rPr>
              <w:t xml:space="preserve"> and </w:t>
            </w:r>
            <w:r w:rsidR="001116B5">
              <w:rPr>
                <w:rFonts w:ascii="Arial Narrow" w:hAnsi="Arial Narrow"/>
              </w:rPr>
              <w:t>st</w:t>
            </w:r>
            <w:r w:rsidR="001116B5" w:rsidRPr="00C23466">
              <w:rPr>
                <w:rFonts w:ascii="Arial Narrow" w:hAnsi="Arial Narrow"/>
              </w:rPr>
              <w:t>udents</w:t>
            </w:r>
            <w:r w:rsidR="005144F2" w:rsidRPr="00C23466">
              <w:rPr>
                <w:rFonts w:ascii="Arial Narrow" w:hAnsi="Arial Narrow"/>
              </w:rPr>
              <w:t xml:space="preserve"> are selected for competition/matches in a fair and justifiable manner as agreed by the club committee and/or coach from the start of the year</w:t>
            </w:r>
            <w:r w:rsidR="00857ADE">
              <w:rPr>
                <w:rFonts w:ascii="Arial Narrow" w:hAnsi="Arial Narrow"/>
              </w:rPr>
              <w:t>.</w:t>
            </w:r>
          </w:p>
          <w:p w14:paraId="11CBA510" w14:textId="77777777" w:rsidR="00BD20AB" w:rsidRPr="00C23466" w:rsidRDefault="00BD20AB" w:rsidP="00B84D49">
            <w:pPr>
              <w:rPr>
                <w:rFonts w:ascii="Arial Narrow" w:hAnsi="Arial Narrow"/>
              </w:rPr>
            </w:pPr>
          </w:p>
        </w:tc>
        <w:tc>
          <w:tcPr>
            <w:tcW w:w="4111" w:type="dxa"/>
          </w:tcPr>
          <w:p w14:paraId="7CA06DE1" w14:textId="77777777" w:rsidR="00BD20AB" w:rsidRPr="005144F2" w:rsidRDefault="00BD20AB" w:rsidP="005144F2">
            <w:pPr>
              <w:pStyle w:val="ListParagraph"/>
              <w:numPr>
                <w:ilvl w:val="0"/>
                <w:numId w:val="7"/>
              </w:numPr>
              <w:rPr>
                <w:rFonts w:ascii="Arial Narrow" w:hAnsi="Arial Narrow"/>
                <w:i/>
              </w:rPr>
            </w:pPr>
            <w:r w:rsidRPr="005144F2">
              <w:rPr>
                <w:rFonts w:ascii="Arial Narrow" w:hAnsi="Arial Narrow"/>
                <w:i/>
              </w:rPr>
              <w:t xml:space="preserve">Team sheets/spreadsheets indicating all club members have had access to competition </w:t>
            </w:r>
            <w:commentRangeEnd w:id="0"/>
            <w:r w:rsidR="00C4456F" w:rsidRPr="005144F2">
              <w:rPr>
                <w:rStyle w:val="CommentReference"/>
                <w:i/>
              </w:rPr>
              <w:commentReference w:id="0"/>
            </w:r>
            <w:r w:rsidR="004A3197" w:rsidRPr="005144F2">
              <w:rPr>
                <w:rStyle w:val="CommentReference"/>
                <w:i/>
              </w:rPr>
              <w:commentReference w:id="1"/>
            </w:r>
          </w:p>
          <w:p w14:paraId="2B6274CC" w14:textId="77777777" w:rsidR="005144F2" w:rsidRPr="009632C3" w:rsidRDefault="005144F2" w:rsidP="005144F2">
            <w:pPr>
              <w:pStyle w:val="ListParagraph"/>
              <w:numPr>
                <w:ilvl w:val="0"/>
                <w:numId w:val="7"/>
              </w:numPr>
              <w:rPr>
                <w:rFonts w:ascii="Arial Narrow" w:hAnsi="Arial Narrow"/>
                <w:i/>
              </w:rPr>
            </w:pPr>
            <w:r w:rsidRPr="009632C3">
              <w:rPr>
                <w:rFonts w:ascii="Arial Narrow" w:hAnsi="Arial Narrow"/>
                <w:i/>
              </w:rPr>
              <w:t>Evidence from team/coach of how teams are selected</w:t>
            </w:r>
          </w:p>
          <w:p w14:paraId="7B27763F" w14:textId="77777777" w:rsidR="005144F2" w:rsidRPr="009632C3" w:rsidRDefault="005144F2" w:rsidP="005144F2">
            <w:pPr>
              <w:pStyle w:val="ListParagraph"/>
              <w:numPr>
                <w:ilvl w:val="0"/>
                <w:numId w:val="7"/>
              </w:numPr>
              <w:rPr>
                <w:rFonts w:ascii="Arial Narrow" w:hAnsi="Arial Narrow"/>
                <w:i/>
              </w:rPr>
            </w:pPr>
            <w:r>
              <w:rPr>
                <w:rFonts w:ascii="Arial Narrow" w:hAnsi="Arial Narrow"/>
                <w:i/>
              </w:rPr>
              <w:t>Where</w:t>
            </w:r>
            <w:r w:rsidRPr="009632C3">
              <w:rPr>
                <w:rFonts w:ascii="Arial Narrow" w:hAnsi="Arial Narrow"/>
                <w:i/>
              </w:rPr>
              <w:t xml:space="preserve"> complaints received from club re: unfair team se</w:t>
            </w:r>
            <w:r>
              <w:rPr>
                <w:rFonts w:ascii="Arial Narrow" w:hAnsi="Arial Narrow"/>
                <w:i/>
              </w:rPr>
              <w:t>lection, investigations have found this to be unsubstantiated</w:t>
            </w:r>
            <w:r w:rsidRPr="009632C3">
              <w:rPr>
                <w:rFonts w:ascii="Arial Narrow" w:hAnsi="Arial Narrow"/>
                <w:i/>
              </w:rPr>
              <w:t>.</w:t>
            </w:r>
          </w:p>
          <w:p w14:paraId="4C88232A" w14:textId="63D1A47E" w:rsidR="005144F2" w:rsidRPr="007A7908" w:rsidRDefault="005144F2" w:rsidP="007A7908">
            <w:pPr>
              <w:rPr>
                <w:rFonts w:ascii="Arial Narrow" w:hAnsi="Arial Narrow"/>
              </w:rPr>
            </w:pPr>
          </w:p>
        </w:tc>
        <w:tc>
          <w:tcPr>
            <w:tcW w:w="2410" w:type="dxa"/>
            <w:shd w:val="clear" w:color="auto" w:fill="auto"/>
          </w:tcPr>
          <w:p w14:paraId="1DB9DF9F" w14:textId="77777777" w:rsidR="00BD20AB" w:rsidRPr="00335A21" w:rsidRDefault="00BD20AB" w:rsidP="00B84D49">
            <w:pPr>
              <w:rPr>
                <w:rFonts w:ascii="Arial Narrow" w:hAnsi="Arial Narrow"/>
                <w:i/>
              </w:rPr>
            </w:pPr>
          </w:p>
        </w:tc>
        <w:tc>
          <w:tcPr>
            <w:tcW w:w="1275" w:type="dxa"/>
            <w:shd w:val="clear" w:color="auto" w:fill="auto"/>
          </w:tcPr>
          <w:p w14:paraId="7EC496AC" w14:textId="77777777" w:rsidR="00BD20AB" w:rsidRPr="00C527CA" w:rsidRDefault="00BD20AB" w:rsidP="00B84D49">
            <w:pPr>
              <w:rPr>
                <w:rFonts w:ascii="Arial Narrow" w:hAnsi="Arial Narrow"/>
              </w:rPr>
            </w:pPr>
          </w:p>
        </w:tc>
        <w:tc>
          <w:tcPr>
            <w:tcW w:w="2409" w:type="dxa"/>
            <w:shd w:val="clear" w:color="auto" w:fill="auto"/>
          </w:tcPr>
          <w:p w14:paraId="56D5425D" w14:textId="77777777" w:rsidR="00BD20AB" w:rsidRPr="00335A21" w:rsidRDefault="00BD20AB" w:rsidP="00B84D49">
            <w:pPr>
              <w:rPr>
                <w:rFonts w:ascii="Arial Narrow" w:hAnsi="Arial Narrow"/>
                <w:i/>
              </w:rPr>
            </w:pPr>
          </w:p>
        </w:tc>
      </w:tr>
      <w:commentRangeEnd w:id="1"/>
      <w:tr w:rsidR="00BD20AB" w:rsidRPr="00C23466" w14:paraId="769135D6" w14:textId="77777777" w:rsidTr="001B4A3E">
        <w:tc>
          <w:tcPr>
            <w:tcW w:w="4106" w:type="dxa"/>
          </w:tcPr>
          <w:p w14:paraId="4BC69873" w14:textId="77777777" w:rsidR="00BD20AB" w:rsidRDefault="00BD20AB" w:rsidP="00B84D49">
            <w:pPr>
              <w:rPr>
                <w:rFonts w:ascii="Arial Narrow" w:hAnsi="Arial Narrow"/>
              </w:rPr>
            </w:pPr>
            <w:r>
              <w:rPr>
                <w:rFonts w:ascii="Arial Narrow" w:hAnsi="Arial Narrow"/>
              </w:rPr>
              <w:t>2. Non-competitive clubs offer a substantial programme of participation events (at least 1 activity per month) for ALL members.</w:t>
            </w:r>
          </w:p>
          <w:p w14:paraId="1CD35CC1" w14:textId="77777777" w:rsidR="00BD20AB" w:rsidRDefault="00BD20AB" w:rsidP="00B84D49">
            <w:pPr>
              <w:rPr>
                <w:rFonts w:ascii="Arial Narrow" w:hAnsi="Arial Narrow"/>
              </w:rPr>
            </w:pPr>
          </w:p>
        </w:tc>
        <w:tc>
          <w:tcPr>
            <w:tcW w:w="4111" w:type="dxa"/>
          </w:tcPr>
          <w:p w14:paraId="739A1DF2" w14:textId="77777777" w:rsidR="00BD20AB" w:rsidRPr="007A7908" w:rsidRDefault="00BD20AB" w:rsidP="007A7908">
            <w:pPr>
              <w:rPr>
                <w:rFonts w:ascii="Arial Narrow" w:hAnsi="Arial Narrow"/>
                <w:i/>
              </w:rPr>
            </w:pPr>
            <w:r w:rsidRPr="007A7908">
              <w:rPr>
                <w:rFonts w:ascii="Arial Narrow" w:hAnsi="Arial Narrow"/>
                <w:i/>
              </w:rPr>
              <w:t>Evidence of recreational sessions on offer/advertised e.g. social media posts, flyers etc</w:t>
            </w:r>
          </w:p>
          <w:p w14:paraId="7A7BB1D7" w14:textId="77777777" w:rsidR="00BD20AB" w:rsidRPr="00C23466" w:rsidRDefault="00BD20AB" w:rsidP="009632C3">
            <w:pPr>
              <w:ind w:left="57"/>
              <w:rPr>
                <w:rFonts w:ascii="Arial Narrow" w:hAnsi="Arial Narrow"/>
              </w:rPr>
            </w:pPr>
          </w:p>
        </w:tc>
        <w:tc>
          <w:tcPr>
            <w:tcW w:w="2410" w:type="dxa"/>
            <w:shd w:val="clear" w:color="auto" w:fill="FFFFFF" w:themeFill="background1"/>
          </w:tcPr>
          <w:p w14:paraId="766278B8" w14:textId="77777777" w:rsidR="00BD20AB" w:rsidRPr="00C23466" w:rsidRDefault="00BD20AB" w:rsidP="00B84D49">
            <w:pPr>
              <w:rPr>
                <w:rFonts w:ascii="Arial Narrow" w:hAnsi="Arial Narrow"/>
              </w:rPr>
            </w:pPr>
          </w:p>
        </w:tc>
        <w:tc>
          <w:tcPr>
            <w:tcW w:w="1275" w:type="dxa"/>
            <w:shd w:val="clear" w:color="auto" w:fill="FFFFFF" w:themeFill="background1"/>
          </w:tcPr>
          <w:p w14:paraId="3ABE0F2C" w14:textId="77777777" w:rsidR="00BD20AB" w:rsidRPr="00C23466" w:rsidRDefault="00BD20AB" w:rsidP="00B84D49">
            <w:pPr>
              <w:rPr>
                <w:rFonts w:ascii="Arial Narrow" w:hAnsi="Arial Narrow"/>
              </w:rPr>
            </w:pPr>
          </w:p>
        </w:tc>
        <w:tc>
          <w:tcPr>
            <w:tcW w:w="2409" w:type="dxa"/>
            <w:shd w:val="clear" w:color="auto" w:fill="FFFFFF" w:themeFill="background1"/>
          </w:tcPr>
          <w:p w14:paraId="2858ED38" w14:textId="77777777" w:rsidR="00BD20AB" w:rsidRPr="00C23466" w:rsidRDefault="00BD20AB" w:rsidP="00B84D49">
            <w:pPr>
              <w:rPr>
                <w:rFonts w:ascii="Arial Narrow" w:hAnsi="Arial Narrow"/>
              </w:rPr>
            </w:pPr>
          </w:p>
        </w:tc>
      </w:tr>
      <w:tr w:rsidR="00BD20AB" w:rsidRPr="00955B5A" w14:paraId="20DF3E38" w14:textId="77777777" w:rsidTr="001B4A3E">
        <w:tc>
          <w:tcPr>
            <w:tcW w:w="4106" w:type="dxa"/>
          </w:tcPr>
          <w:p w14:paraId="07B6F653" w14:textId="60BC21BA" w:rsidR="00BD20AB" w:rsidRPr="00955B5A" w:rsidRDefault="00857ADE" w:rsidP="00284890">
            <w:pPr>
              <w:rPr>
                <w:rFonts w:ascii="Arial Narrow" w:hAnsi="Arial Narrow"/>
              </w:rPr>
            </w:pPr>
            <w:r>
              <w:rPr>
                <w:rFonts w:ascii="Arial Narrow" w:hAnsi="Arial Narrow"/>
              </w:rPr>
              <w:t>3</w:t>
            </w:r>
            <w:r w:rsidR="00BD20AB">
              <w:rPr>
                <w:rFonts w:ascii="Arial Narrow" w:hAnsi="Arial Narrow"/>
              </w:rPr>
              <w:t>. The Club have fielded a team for ALL fixtures and all rearrangements are requested in a timely manner.</w:t>
            </w:r>
          </w:p>
        </w:tc>
        <w:tc>
          <w:tcPr>
            <w:tcW w:w="4111" w:type="dxa"/>
          </w:tcPr>
          <w:p w14:paraId="11148F1E" w14:textId="77777777" w:rsidR="00BD20AB" w:rsidRPr="00284890" w:rsidRDefault="00BD20AB" w:rsidP="009632C3">
            <w:pPr>
              <w:pStyle w:val="ListParagraph"/>
              <w:numPr>
                <w:ilvl w:val="0"/>
                <w:numId w:val="9"/>
              </w:numPr>
              <w:ind w:left="357" w:hanging="357"/>
              <w:rPr>
                <w:rFonts w:ascii="Arial Narrow" w:hAnsi="Arial Narrow"/>
                <w:i/>
              </w:rPr>
            </w:pPr>
            <w:r w:rsidRPr="00284890">
              <w:rPr>
                <w:rFonts w:ascii="Arial Narrow" w:hAnsi="Arial Narrow"/>
                <w:i/>
              </w:rPr>
              <w:t>No issues occur during qualifying period due to inability to field a team.</w:t>
            </w:r>
          </w:p>
          <w:p w14:paraId="5CC337E1" w14:textId="77777777" w:rsidR="00BD20AB" w:rsidRPr="00B84D49" w:rsidRDefault="00BD20AB" w:rsidP="009632C3">
            <w:pPr>
              <w:pStyle w:val="ListParagraph"/>
              <w:numPr>
                <w:ilvl w:val="0"/>
                <w:numId w:val="9"/>
              </w:numPr>
              <w:ind w:left="357" w:hanging="357"/>
              <w:rPr>
                <w:rFonts w:ascii="Arial Narrow" w:hAnsi="Arial Narrow"/>
              </w:rPr>
            </w:pPr>
            <w:r w:rsidRPr="00284890">
              <w:rPr>
                <w:rFonts w:ascii="Arial Narrow" w:hAnsi="Arial Narrow"/>
                <w:i/>
              </w:rPr>
              <w:lastRenderedPageBreak/>
              <w:t>Evidence that any fixtures are rearranged well in advance with AU such as correspondence with AU</w:t>
            </w:r>
          </w:p>
        </w:tc>
        <w:tc>
          <w:tcPr>
            <w:tcW w:w="2410" w:type="dxa"/>
            <w:shd w:val="clear" w:color="auto" w:fill="FFFFFF" w:themeFill="background1"/>
          </w:tcPr>
          <w:p w14:paraId="4843A59A" w14:textId="77777777" w:rsidR="00BD20AB" w:rsidRPr="00955B5A" w:rsidRDefault="00BD20AB" w:rsidP="00B84D49">
            <w:pPr>
              <w:rPr>
                <w:rFonts w:ascii="Arial Narrow" w:hAnsi="Arial Narrow"/>
              </w:rPr>
            </w:pPr>
          </w:p>
        </w:tc>
        <w:tc>
          <w:tcPr>
            <w:tcW w:w="1275" w:type="dxa"/>
            <w:shd w:val="clear" w:color="auto" w:fill="FFFFFF" w:themeFill="background1"/>
          </w:tcPr>
          <w:p w14:paraId="6634F03E" w14:textId="77777777" w:rsidR="00BD20AB" w:rsidRPr="00955B5A" w:rsidRDefault="00BD20AB" w:rsidP="00B84D49">
            <w:pPr>
              <w:rPr>
                <w:rFonts w:ascii="Arial Narrow" w:hAnsi="Arial Narrow"/>
              </w:rPr>
            </w:pPr>
            <w:bookmarkStart w:id="2" w:name="_GoBack"/>
            <w:bookmarkEnd w:id="2"/>
          </w:p>
        </w:tc>
        <w:tc>
          <w:tcPr>
            <w:tcW w:w="2409" w:type="dxa"/>
            <w:shd w:val="clear" w:color="auto" w:fill="FFFFFF" w:themeFill="background1"/>
          </w:tcPr>
          <w:p w14:paraId="17F15890" w14:textId="77777777" w:rsidR="00BD20AB" w:rsidRPr="00955B5A" w:rsidRDefault="00BD20AB" w:rsidP="00B84D49">
            <w:pPr>
              <w:rPr>
                <w:rFonts w:ascii="Arial Narrow" w:hAnsi="Arial Narrow"/>
              </w:rPr>
            </w:pPr>
          </w:p>
        </w:tc>
      </w:tr>
      <w:tr w:rsidR="00BD20AB" w:rsidRPr="00955B5A" w14:paraId="0AF2DFDF" w14:textId="77777777" w:rsidTr="001B4A3E">
        <w:tc>
          <w:tcPr>
            <w:tcW w:w="4106" w:type="dxa"/>
          </w:tcPr>
          <w:p w14:paraId="2F629CC6" w14:textId="7EF18377" w:rsidR="00BD20AB" w:rsidRDefault="00857ADE" w:rsidP="00B84D49">
            <w:pPr>
              <w:rPr>
                <w:rFonts w:ascii="Arial Narrow" w:hAnsi="Arial Narrow"/>
              </w:rPr>
            </w:pPr>
            <w:r>
              <w:rPr>
                <w:rFonts w:ascii="Arial Narrow" w:hAnsi="Arial Narrow"/>
              </w:rPr>
              <w:t>4</w:t>
            </w:r>
            <w:r w:rsidR="00BD20AB">
              <w:rPr>
                <w:rFonts w:ascii="Arial Narrow" w:hAnsi="Arial Narrow"/>
              </w:rPr>
              <w:t xml:space="preserve">. </w:t>
            </w:r>
            <w:r w:rsidR="00BD20AB" w:rsidRPr="00D40CCD">
              <w:rPr>
                <w:rFonts w:ascii="Arial Narrow" w:hAnsi="Arial Narrow"/>
              </w:rPr>
              <w:t xml:space="preserve">Where applicable, each </w:t>
            </w:r>
            <w:r w:rsidR="00BD20AB">
              <w:rPr>
                <w:rFonts w:ascii="Arial Narrow" w:hAnsi="Arial Narrow"/>
              </w:rPr>
              <w:t xml:space="preserve">respective </w:t>
            </w:r>
            <w:r w:rsidR="00BD20AB" w:rsidRPr="00D40CCD">
              <w:rPr>
                <w:rFonts w:ascii="Arial Narrow" w:hAnsi="Arial Narrow"/>
              </w:rPr>
              <w:t>team has submit</w:t>
            </w:r>
            <w:r w:rsidR="00BD20AB">
              <w:rPr>
                <w:rFonts w:ascii="Arial Narrow" w:hAnsi="Arial Narrow"/>
              </w:rPr>
              <w:t xml:space="preserve">ted a team sheet for every </w:t>
            </w:r>
            <w:r w:rsidR="00BD20AB" w:rsidRPr="00D40CCD">
              <w:rPr>
                <w:rFonts w:ascii="Arial Narrow" w:hAnsi="Arial Narrow"/>
              </w:rPr>
              <w:t>fixture.</w:t>
            </w:r>
          </w:p>
          <w:p w14:paraId="752514C5" w14:textId="77777777" w:rsidR="00BD20AB" w:rsidRDefault="00BD20AB" w:rsidP="00B84D49">
            <w:pPr>
              <w:rPr>
                <w:rFonts w:ascii="Arial Narrow" w:hAnsi="Arial Narrow"/>
              </w:rPr>
            </w:pPr>
          </w:p>
        </w:tc>
        <w:tc>
          <w:tcPr>
            <w:tcW w:w="4111" w:type="dxa"/>
          </w:tcPr>
          <w:p w14:paraId="2A9AB64A" w14:textId="77777777" w:rsidR="00BD20AB" w:rsidRPr="007A7908" w:rsidRDefault="00BD20AB" w:rsidP="007A7908">
            <w:pPr>
              <w:rPr>
                <w:rFonts w:ascii="Arial Narrow" w:hAnsi="Arial Narrow"/>
              </w:rPr>
            </w:pPr>
            <w:r w:rsidRPr="007A7908">
              <w:rPr>
                <w:rFonts w:ascii="Arial Narrow" w:hAnsi="Arial Narrow"/>
              </w:rPr>
              <w:t>All team sheets can be provided for fixtures during the qualifying period</w:t>
            </w:r>
          </w:p>
        </w:tc>
        <w:tc>
          <w:tcPr>
            <w:tcW w:w="2410" w:type="dxa"/>
            <w:shd w:val="clear" w:color="auto" w:fill="FFFFFF" w:themeFill="background1"/>
          </w:tcPr>
          <w:p w14:paraId="0C4FFDF1" w14:textId="77777777" w:rsidR="00BD20AB" w:rsidRPr="00955B5A" w:rsidRDefault="00BD20AB" w:rsidP="00B84D49">
            <w:pPr>
              <w:rPr>
                <w:rFonts w:ascii="Arial Narrow" w:hAnsi="Arial Narrow"/>
              </w:rPr>
            </w:pPr>
          </w:p>
        </w:tc>
        <w:tc>
          <w:tcPr>
            <w:tcW w:w="1275" w:type="dxa"/>
            <w:shd w:val="clear" w:color="auto" w:fill="FFFFFF" w:themeFill="background1"/>
          </w:tcPr>
          <w:p w14:paraId="73CDBDD8" w14:textId="77777777" w:rsidR="00BD20AB" w:rsidRPr="00955B5A" w:rsidRDefault="00BD20AB" w:rsidP="00B84D49">
            <w:pPr>
              <w:rPr>
                <w:rFonts w:ascii="Arial Narrow" w:hAnsi="Arial Narrow"/>
              </w:rPr>
            </w:pPr>
          </w:p>
        </w:tc>
        <w:tc>
          <w:tcPr>
            <w:tcW w:w="2409" w:type="dxa"/>
            <w:shd w:val="clear" w:color="auto" w:fill="FFFFFF" w:themeFill="background1"/>
          </w:tcPr>
          <w:p w14:paraId="36F9099F" w14:textId="77777777" w:rsidR="00BD20AB" w:rsidRPr="00955B5A" w:rsidRDefault="00BD20AB" w:rsidP="00B84D49">
            <w:pPr>
              <w:rPr>
                <w:rFonts w:ascii="Arial Narrow" w:hAnsi="Arial Narrow"/>
              </w:rPr>
            </w:pPr>
          </w:p>
        </w:tc>
      </w:tr>
      <w:tr w:rsidR="00BD20AB" w:rsidRPr="00955B5A" w14:paraId="326832AC" w14:textId="77777777" w:rsidTr="001B4A3E">
        <w:tc>
          <w:tcPr>
            <w:tcW w:w="4106" w:type="dxa"/>
          </w:tcPr>
          <w:p w14:paraId="22832FF3" w14:textId="3CF3C64A" w:rsidR="005144F2" w:rsidRDefault="00BD20AB" w:rsidP="00B84D49">
            <w:pPr>
              <w:rPr>
                <w:rFonts w:ascii="Arial Narrow" w:hAnsi="Arial Narrow"/>
              </w:rPr>
            </w:pPr>
            <w:r>
              <w:rPr>
                <w:rFonts w:ascii="Arial Narrow" w:hAnsi="Arial Narrow"/>
              </w:rPr>
              <w:t xml:space="preserve">6. Club has an exemplary disciplinary/behaviour </w:t>
            </w:r>
            <w:r w:rsidR="005144F2">
              <w:rPr>
                <w:rFonts w:ascii="Arial Narrow" w:hAnsi="Arial Narrow"/>
              </w:rPr>
              <w:t>record.</w:t>
            </w:r>
          </w:p>
        </w:tc>
        <w:tc>
          <w:tcPr>
            <w:tcW w:w="4111" w:type="dxa"/>
          </w:tcPr>
          <w:p w14:paraId="1DD35120" w14:textId="77777777" w:rsidR="00BD20AB" w:rsidRPr="00955B5A" w:rsidRDefault="00BD20AB" w:rsidP="00B84D49">
            <w:pPr>
              <w:rPr>
                <w:rFonts w:ascii="Arial Narrow" w:hAnsi="Arial Narrow"/>
              </w:rPr>
            </w:pPr>
            <w:r>
              <w:rPr>
                <w:rFonts w:ascii="Arial Narrow" w:hAnsi="Arial Narrow"/>
              </w:rPr>
              <w:t>N/A</w:t>
            </w:r>
          </w:p>
        </w:tc>
        <w:tc>
          <w:tcPr>
            <w:tcW w:w="2410" w:type="dxa"/>
            <w:shd w:val="clear" w:color="auto" w:fill="auto"/>
          </w:tcPr>
          <w:p w14:paraId="4EDBF5EA" w14:textId="77777777" w:rsidR="00BD20AB" w:rsidRDefault="00BD20AB" w:rsidP="00B84D49">
            <w:pPr>
              <w:rPr>
                <w:rFonts w:ascii="Arial Narrow" w:hAnsi="Arial Narrow"/>
              </w:rPr>
            </w:pPr>
          </w:p>
        </w:tc>
        <w:tc>
          <w:tcPr>
            <w:tcW w:w="1275" w:type="dxa"/>
            <w:shd w:val="clear" w:color="auto" w:fill="D9D9D9" w:themeFill="background1" w:themeFillShade="D9"/>
          </w:tcPr>
          <w:p w14:paraId="6776022C" w14:textId="77777777" w:rsidR="00BD20AB" w:rsidRPr="00955B5A" w:rsidRDefault="00BD20AB" w:rsidP="00B84D49">
            <w:pPr>
              <w:rPr>
                <w:rFonts w:ascii="Arial Narrow" w:hAnsi="Arial Narrow"/>
              </w:rPr>
            </w:pPr>
            <w:r>
              <w:rPr>
                <w:rFonts w:ascii="Arial Narrow" w:hAnsi="Arial Narrow"/>
              </w:rPr>
              <w:t>N/A</w:t>
            </w:r>
          </w:p>
        </w:tc>
        <w:tc>
          <w:tcPr>
            <w:tcW w:w="2409" w:type="dxa"/>
            <w:shd w:val="clear" w:color="auto" w:fill="auto"/>
          </w:tcPr>
          <w:p w14:paraId="353E4EF7" w14:textId="77777777" w:rsidR="00BD20AB" w:rsidRDefault="00BD20AB" w:rsidP="00B84D49">
            <w:pPr>
              <w:rPr>
                <w:rFonts w:ascii="Arial Narrow" w:hAnsi="Arial Narrow"/>
              </w:rPr>
            </w:pPr>
          </w:p>
        </w:tc>
      </w:tr>
      <w:tr w:rsidR="001B4A3E" w:rsidRPr="00C527CA" w14:paraId="0058DDD3" w14:textId="77777777" w:rsidTr="003D432F">
        <w:tc>
          <w:tcPr>
            <w:tcW w:w="14311" w:type="dxa"/>
            <w:gridSpan w:val="5"/>
            <w:shd w:val="clear" w:color="auto" w:fill="D9D9D9" w:themeFill="background1" w:themeFillShade="D9"/>
          </w:tcPr>
          <w:p w14:paraId="626CBB43" w14:textId="77777777" w:rsidR="001B4A3E" w:rsidRDefault="001B4A3E" w:rsidP="00B84D49">
            <w:pPr>
              <w:rPr>
                <w:rFonts w:ascii="Arial Narrow" w:hAnsi="Arial Narrow"/>
                <w:b/>
              </w:rPr>
            </w:pPr>
            <w:r>
              <w:rPr>
                <w:rFonts w:ascii="Arial Narrow" w:hAnsi="Arial Narrow"/>
                <w:b/>
              </w:rPr>
              <w:t>G. Community</w:t>
            </w:r>
          </w:p>
        </w:tc>
      </w:tr>
      <w:tr w:rsidR="00BD20AB" w:rsidRPr="00C527CA" w14:paraId="6158FB79" w14:textId="77777777" w:rsidTr="001B4A3E">
        <w:tc>
          <w:tcPr>
            <w:tcW w:w="4106" w:type="dxa"/>
          </w:tcPr>
          <w:p w14:paraId="6C428B04" w14:textId="77777777" w:rsidR="00BD20AB" w:rsidRDefault="00BD20AB" w:rsidP="00B84D49">
            <w:pPr>
              <w:rPr>
                <w:rFonts w:ascii="Arial Narrow" w:hAnsi="Arial Narrow"/>
              </w:rPr>
            </w:pPr>
            <w:r>
              <w:rPr>
                <w:rFonts w:ascii="Arial Narrow" w:hAnsi="Arial Narrow"/>
              </w:rPr>
              <w:t>1. Has a strong partnership or link with a well-established community club/organisation that provides and allows for player pathways to continue alongside or post-AU participation.</w:t>
            </w:r>
          </w:p>
        </w:tc>
        <w:tc>
          <w:tcPr>
            <w:tcW w:w="4111" w:type="dxa"/>
          </w:tcPr>
          <w:p w14:paraId="4FDC0E77" w14:textId="77777777" w:rsidR="00BD20AB" w:rsidRPr="005144F2" w:rsidRDefault="00BD20AB" w:rsidP="009632C3">
            <w:pPr>
              <w:pStyle w:val="ListParagraph"/>
              <w:numPr>
                <w:ilvl w:val="0"/>
                <w:numId w:val="10"/>
              </w:numPr>
              <w:ind w:left="357" w:hanging="357"/>
              <w:rPr>
                <w:rFonts w:ascii="Arial Narrow" w:hAnsi="Arial Narrow"/>
                <w:i/>
              </w:rPr>
            </w:pPr>
            <w:r w:rsidRPr="005144F2">
              <w:rPr>
                <w:rFonts w:ascii="Arial Narrow" w:hAnsi="Arial Narrow"/>
                <w:i/>
              </w:rPr>
              <w:t>Social media posts, agreements, evidence of events co-hosed with community club/organisations.</w:t>
            </w:r>
          </w:p>
          <w:p w14:paraId="4823D6C1" w14:textId="77777777" w:rsidR="00BD20AB" w:rsidRPr="005144F2" w:rsidRDefault="00BD20AB" w:rsidP="009632C3">
            <w:pPr>
              <w:pStyle w:val="ListParagraph"/>
              <w:numPr>
                <w:ilvl w:val="0"/>
                <w:numId w:val="10"/>
              </w:numPr>
              <w:ind w:left="357" w:hanging="357"/>
              <w:rPr>
                <w:rFonts w:ascii="Arial Narrow" w:hAnsi="Arial Narrow"/>
                <w:i/>
              </w:rPr>
            </w:pPr>
            <w:r w:rsidRPr="005144F2">
              <w:rPr>
                <w:rFonts w:ascii="Arial Narrow" w:hAnsi="Arial Narrow"/>
                <w:i/>
              </w:rPr>
              <w:t>Evidence of current or past AU members continuing to participate in sports e.g. testimonials from graduates</w:t>
            </w:r>
          </w:p>
        </w:tc>
        <w:tc>
          <w:tcPr>
            <w:tcW w:w="2410" w:type="dxa"/>
            <w:shd w:val="clear" w:color="auto" w:fill="FFFFFF" w:themeFill="background1"/>
          </w:tcPr>
          <w:p w14:paraId="21F276B1" w14:textId="77777777" w:rsidR="00BD20AB" w:rsidRPr="00C527CA" w:rsidRDefault="00BD20AB" w:rsidP="00B84D49">
            <w:pPr>
              <w:rPr>
                <w:rFonts w:ascii="Arial Narrow" w:hAnsi="Arial Narrow"/>
              </w:rPr>
            </w:pPr>
          </w:p>
        </w:tc>
        <w:tc>
          <w:tcPr>
            <w:tcW w:w="1275" w:type="dxa"/>
            <w:shd w:val="clear" w:color="auto" w:fill="FFFFFF" w:themeFill="background1"/>
          </w:tcPr>
          <w:p w14:paraId="6DC03033" w14:textId="77777777" w:rsidR="00BD20AB" w:rsidRPr="00C527CA" w:rsidRDefault="00BD20AB" w:rsidP="00B84D49">
            <w:pPr>
              <w:rPr>
                <w:rFonts w:ascii="Arial Narrow" w:hAnsi="Arial Narrow"/>
              </w:rPr>
            </w:pPr>
          </w:p>
        </w:tc>
        <w:tc>
          <w:tcPr>
            <w:tcW w:w="2409" w:type="dxa"/>
            <w:shd w:val="clear" w:color="auto" w:fill="FFFFFF" w:themeFill="background1"/>
          </w:tcPr>
          <w:p w14:paraId="010614CF" w14:textId="77777777" w:rsidR="00BD20AB" w:rsidRPr="00C527CA" w:rsidRDefault="00BD20AB" w:rsidP="00B84D49">
            <w:pPr>
              <w:rPr>
                <w:rFonts w:ascii="Arial Narrow" w:hAnsi="Arial Narrow"/>
              </w:rPr>
            </w:pPr>
          </w:p>
        </w:tc>
      </w:tr>
      <w:tr w:rsidR="00BD20AB" w:rsidRPr="00C23466" w14:paraId="4FCF43E3" w14:textId="77777777" w:rsidTr="001B4A3E">
        <w:tc>
          <w:tcPr>
            <w:tcW w:w="4106" w:type="dxa"/>
          </w:tcPr>
          <w:p w14:paraId="2DB44C97" w14:textId="77777777" w:rsidR="00BD20AB" w:rsidRPr="00C23466" w:rsidRDefault="00BD20AB" w:rsidP="00B84D49">
            <w:pPr>
              <w:rPr>
                <w:rFonts w:ascii="Arial Narrow" w:hAnsi="Arial Narrow"/>
              </w:rPr>
            </w:pPr>
            <w:r>
              <w:rPr>
                <w:rFonts w:ascii="Arial Narrow" w:hAnsi="Arial Narrow"/>
              </w:rPr>
              <w:t>2. Where applicable, the Club doesn’t exceed the 70:30 student to community membership ratio.</w:t>
            </w:r>
          </w:p>
        </w:tc>
        <w:tc>
          <w:tcPr>
            <w:tcW w:w="4111" w:type="dxa"/>
          </w:tcPr>
          <w:p w14:paraId="78EB16EB" w14:textId="77777777" w:rsidR="00BD20AB" w:rsidRPr="005144F2" w:rsidRDefault="00BD20AB" w:rsidP="00B84D49">
            <w:pPr>
              <w:rPr>
                <w:rFonts w:ascii="Arial Narrow" w:hAnsi="Arial Narrow"/>
                <w:i/>
              </w:rPr>
            </w:pPr>
            <w:r w:rsidRPr="005144F2">
              <w:rPr>
                <w:rFonts w:ascii="Arial Narrow" w:hAnsi="Arial Narrow"/>
                <w:i/>
              </w:rPr>
              <w:t>N/A</w:t>
            </w:r>
          </w:p>
        </w:tc>
        <w:tc>
          <w:tcPr>
            <w:tcW w:w="2410" w:type="dxa"/>
            <w:shd w:val="clear" w:color="auto" w:fill="auto"/>
          </w:tcPr>
          <w:p w14:paraId="6DDB1BF2" w14:textId="77777777" w:rsidR="00BD20AB" w:rsidRDefault="00BD20AB" w:rsidP="00B84D49">
            <w:pPr>
              <w:rPr>
                <w:rFonts w:ascii="Arial Narrow" w:hAnsi="Arial Narrow"/>
              </w:rPr>
            </w:pPr>
          </w:p>
        </w:tc>
        <w:tc>
          <w:tcPr>
            <w:tcW w:w="1275" w:type="dxa"/>
            <w:shd w:val="clear" w:color="auto" w:fill="D9D9D9" w:themeFill="background1" w:themeFillShade="D9"/>
          </w:tcPr>
          <w:p w14:paraId="09CC0662" w14:textId="77777777" w:rsidR="00BD20AB" w:rsidRPr="00C23466" w:rsidRDefault="00BD20AB" w:rsidP="00B84D49">
            <w:pPr>
              <w:rPr>
                <w:rFonts w:ascii="Arial Narrow" w:hAnsi="Arial Narrow"/>
              </w:rPr>
            </w:pPr>
            <w:r>
              <w:rPr>
                <w:rFonts w:ascii="Arial Narrow" w:hAnsi="Arial Narrow"/>
              </w:rPr>
              <w:t>N/A</w:t>
            </w:r>
          </w:p>
        </w:tc>
        <w:tc>
          <w:tcPr>
            <w:tcW w:w="2409" w:type="dxa"/>
            <w:shd w:val="clear" w:color="auto" w:fill="auto"/>
          </w:tcPr>
          <w:p w14:paraId="731D8DA1" w14:textId="77777777" w:rsidR="00BD20AB" w:rsidRDefault="00BD20AB" w:rsidP="00B84D49">
            <w:pPr>
              <w:rPr>
                <w:rFonts w:ascii="Arial Narrow" w:hAnsi="Arial Narrow"/>
              </w:rPr>
            </w:pPr>
          </w:p>
        </w:tc>
      </w:tr>
      <w:tr w:rsidR="00BD20AB" w:rsidRPr="00D40CCD" w14:paraId="414E974D" w14:textId="77777777" w:rsidTr="001B4A3E">
        <w:tc>
          <w:tcPr>
            <w:tcW w:w="4106" w:type="dxa"/>
            <w:tcBorders>
              <w:bottom w:val="single" w:sz="4" w:space="0" w:color="FFFFFF" w:themeColor="background1"/>
            </w:tcBorders>
          </w:tcPr>
          <w:p w14:paraId="5D6C329B" w14:textId="77777777" w:rsidR="00BD20AB" w:rsidRPr="00D40CCD" w:rsidRDefault="00BD20AB" w:rsidP="00B84D49">
            <w:pPr>
              <w:rPr>
                <w:rFonts w:ascii="Arial Narrow" w:hAnsi="Arial Narrow"/>
              </w:rPr>
            </w:pPr>
            <w:r>
              <w:rPr>
                <w:rFonts w:ascii="Arial Narrow" w:hAnsi="Arial Narrow"/>
              </w:rPr>
              <w:t>3. One or more AU members has coached in the community, either through the Junior Sports Academy Programme or through alternative.</w:t>
            </w:r>
          </w:p>
        </w:tc>
        <w:tc>
          <w:tcPr>
            <w:tcW w:w="4111" w:type="dxa"/>
          </w:tcPr>
          <w:p w14:paraId="1ADE47AB" w14:textId="77777777" w:rsidR="00BD20AB" w:rsidRPr="005144F2" w:rsidRDefault="00BD20AB" w:rsidP="009632C3">
            <w:pPr>
              <w:pStyle w:val="ListParagraph"/>
              <w:numPr>
                <w:ilvl w:val="0"/>
                <w:numId w:val="11"/>
              </w:numPr>
              <w:rPr>
                <w:rFonts w:ascii="Arial Narrow" w:hAnsi="Arial Narrow"/>
                <w:i/>
              </w:rPr>
            </w:pPr>
            <w:r w:rsidRPr="005144F2">
              <w:rPr>
                <w:rFonts w:ascii="Arial Narrow" w:hAnsi="Arial Narrow"/>
                <w:i/>
              </w:rPr>
              <w:t>Testimonials from community clubs about coaching events</w:t>
            </w:r>
          </w:p>
          <w:p w14:paraId="5C70190D" w14:textId="77777777" w:rsidR="00BD20AB" w:rsidRPr="005144F2" w:rsidRDefault="00BD20AB" w:rsidP="002309E7">
            <w:pPr>
              <w:pStyle w:val="ListParagraph"/>
              <w:numPr>
                <w:ilvl w:val="0"/>
                <w:numId w:val="11"/>
              </w:numPr>
              <w:rPr>
                <w:rFonts w:ascii="Arial Narrow" w:hAnsi="Arial Narrow"/>
                <w:i/>
              </w:rPr>
            </w:pPr>
            <w:r w:rsidRPr="005144F2">
              <w:rPr>
                <w:rFonts w:ascii="Arial Narrow" w:hAnsi="Arial Narrow"/>
                <w:i/>
              </w:rPr>
              <w:t>Photos/social media posts showing coaching in the community</w:t>
            </w:r>
          </w:p>
        </w:tc>
        <w:tc>
          <w:tcPr>
            <w:tcW w:w="2410" w:type="dxa"/>
            <w:shd w:val="clear" w:color="auto" w:fill="FFFFFF" w:themeFill="background1"/>
          </w:tcPr>
          <w:p w14:paraId="537DEED3" w14:textId="77777777" w:rsidR="00BD20AB" w:rsidRPr="00D40CCD" w:rsidRDefault="00BD20AB" w:rsidP="00B84D49">
            <w:pPr>
              <w:rPr>
                <w:rFonts w:ascii="Arial Narrow" w:hAnsi="Arial Narrow"/>
              </w:rPr>
            </w:pPr>
          </w:p>
        </w:tc>
        <w:tc>
          <w:tcPr>
            <w:tcW w:w="1275" w:type="dxa"/>
            <w:shd w:val="clear" w:color="auto" w:fill="FFFFFF" w:themeFill="background1"/>
          </w:tcPr>
          <w:p w14:paraId="213FEC19" w14:textId="77777777" w:rsidR="00BD20AB" w:rsidRPr="00D40CCD" w:rsidRDefault="00BD20AB" w:rsidP="00B84D49">
            <w:pPr>
              <w:rPr>
                <w:rFonts w:ascii="Arial Narrow" w:hAnsi="Arial Narrow"/>
              </w:rPr>
            </w:pPr>
          </w:p>
        </w:tc>
        <w:tc>
          <w:tcPr>
            <w:tcW w:w="2409" w:type="dxa"/>
            <w:shd w:val="clear" w:color="auto" w:fill="FFFFFF" w:themeFill="background1"/>
          </w:tcPr>
          <w:p w14:paraId="2C512D96" w14:textId="77777777" w:rsidR="00BD20AB" w:rsidRPr="00D40CCD" w:rsidRDefault="00BD20AB" w:rsidP="00B84D49">
            <w:pPr>
              <w:rPr>
                <w:rFonts w:ascii="Arial Narrow" w:hAnsi="Arial Narrow"/>
              </w:rPr>
            </w:pPr>
          </w:p>
        </w:tc>
      </w:tr>
      <w:tr w:rsidR="00BD20AB" w:rsidRPr="00D40CCD" w14:paraId="6BF7A856" w14:textId="77777777" w:rsidTr="001B4A3E">
        <w:tc>
          <w:tcPr>
            <w:tcW w:w="4106" w:type="dxa"/>
            <w:tcBorders>
              <w:bottom w:val="single" w:sz="4" w:space="0" w:color="FFFFFF" w:themeColor="background1"/>
            </w:tcBorders>
          </w:tcPr>
          <w:p w14:paraId="7F0F4D92" w14:textId="77777777" w:rsidR="00BD20AB" w:rsidRDefault="00BD20AB" w:rsidP="00B84D49">
            <w:pPr>
              <w:rPr>
                <w:rFonts w:ascii="Arial Narrow" w:hAnsi="Arial Narrow"/>
              </w:rPr>
            </w:pPr>
            <w:r>
              <w:rPr>
                <w:rFonts w:ascii="Arial Narrow" w:hAnsi="Arial Narrow"/>
              </w:rPr>
              <w:t xml:space="preserve">4. Actively signposts members to the Carnegie Coach Education programme and/or has at least 5% of members of have registered on a coaching education course. </w:t>
            </w:r>
          </w:p>
        </w:tc>
        <w:tc>
          <w:tcPr>
            <w:tcW w:w="4111" w:type="dxa"/>
          </w:tcPr>
          <w:p w14:paraId="091FC9C3" w14:textId="77777777" w:rsidR="00BD20AB" w:rsidRPr="005144F2" w:rsidRDefault="00BD20AB" w:rsidP="009632C3">
            <w:pPr>
              <w:pStyle w:val="ListParagraph"/>
              <w:numPr>
                <w:ilvl w:val="0"/>
                <w:numId w:val="12"/>
              </w:numPr>
              <w:rPr>
                <w:rFonts w:ascii="Arial Narrow" w:hAnsi="Arial Narrow"/>
                <w:i/>
              </w:rPr>
            </w:pPr>
            <w:r w:rsidRPr="005144F2">
              <w:rPr>
                <w:rFonts w:ascii="Arial Narrow" w:hAnsi="Arial Narrow"/>
                <w:i/>
              </w:rPr>
              <w:t>Copies of certificates from Club Members proving attendance on CCE courses.</w:t>
            </w:r>
          </w:p>
        </w:tc>
        <w:tc>
          <w:tcPr>
            <w:tcW w:w="2410" w:type="dxa"/>
            <w:shd w:val="clear" w:color="auto" w:fill="FFFFFF" w:themeFill="background1"/>
          </w:tcPr>
          <w:p w14:paraId="238BEAB9" w14:textId="77777777" w:rsidR="00BD20AB" w:rsidRPr="00D40CCD" w:rsidRDefault="00BD20AB" w:rsidP="00B84D49">
            <w:pPr>
              <w:rPr>
                <w:rFonts w:ascii="Arial Narrow" w:hAnsi="Arial Narrow"/>
              </w:rPr>
            </w:pPr>
          </w:p>
        </w:tc>
        <w:tc>
          <w:tcPr>
            <w:tcW w:w="1275" w:type="dxa"/>
            <w:shd w:val="clear" w:color="auto" w:fill="FFFFFF" w:themeFill="background1"/>
          </w:tcPr>
          <w:p w14:paraId="49B88D7A" w14:textId="77777777" w:rsidR="00BD20AB" w:rsidRPr="00D40CCD" w:rsidRDefault="00BD20AB" w:rsidP="00B84D49">
            <w:pPr>
              <w:rPr>
                <w:rFonts w:ascii="Arial Narrow" w:hAnsi="Arial Narrow"/>
              </w:rPr>
            </w:pPr>
          </w:p>
        </w:tc>
        <w:tc>
          <w:tcPr>
            <w:tcW w:w="2409" w:type="dxa"/>
            <w:shd w:val="clear" w:color="auto" w:fill="FFFFFF" w:themeFill="background1"/>
          </w:tcPr>
          <w:p w14:paraId="48186C18" w14:textId="77777777" w:rsidR="00BD20AB" w:rsidRPr="00D40CCD" w:rsidRDefault="00BD20AB" w:rsidP="00B84D49">
            <w:pPr>
              <w:rPr>
                <w:rFonts w:ascii="Arial Narrow" w:hAnsi="Arial Narrow"/>
              </w:rPr>
            </w:pPr>
          </w:p>
        </w:tc>
      </w:tr>
      <w:tr w:rsidR="000B1C71" w:rsidRPr="00D40CCD" w14:paraId="3645F0B5" w14:textId="77777777" w:rsidTr="001220F7">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701E05C" w14:textId="77777777" w:rsidR="000B1C71" w:rsidRDefault="000B1C71" w:rsidP="00B84D49">
            <w:pPr>
              <w:rPr>
                <w:rFonts w:ascii="Arial Narrow" w:hAnsi="Arial Narrow"/>
              </w:rPr>
            </w:pPr>
            <w:r w:rsidRPr="003F51C1">
              <w:rPr>
                <w:rFonts w:ascii="Arial Narrow" w:hAnsi="Arial Narrow"/>
                <w:b/>
                <w:color w:val="FFFFFF" w:themeColor="background1"/>
              </w:rPr>
              <w:t>Overall Score</w:t>
            </w:r>
          </w:p>
        </w:tc>
        <w:tc>
          <w:tcPr>
            <w:tcW w:w="10205" w:type="dxa"/>
            <w:gridSpan w:val="4"/>
          </w:tcPr>
          <w:p w14:paraId="3E08D94D" w14:textId="77777777" w:rsidR="000B1C71" w:rsidRDefault="000B1C71" w:rsidP="00B84D49">
            <w:pPr>
              <w:rPr>
                <w:rFonts w:ascii="Arial Narrow" w:hAnsi="Arial Narrow"/>
              </w:rPr>
            </w:pPr>
          </w:p>
          <w:p w14:paraId="74853B6E" w14:textId="77777777" w:rsidR="000B1C71" w:rsidRDefault="000B1C71" w:rsidP="00B84D49">
            <w:pPr>
              <w:rPr>
                <w:rFonts w:ascii="Arial Narrow" w:hAnsi="Arial Narrow"/>
              </w:rPr>
            </w:pPr>
          </w:p>
        </w:tc>
      </w:tr>
      <w:tr w:rsidR="000B1C71" w:rsidRPr="00D40CCD" w14:paraId="33373C51" w14:textId="77777777" w:rsidTr="006E36F1">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30326F" w14:textId="77777777" w:rsidR="000B1C71" w:rsidRPr="00D40CCD" w:rsidRDefault="000B1C71" w:rsidP="00B84D49">
            <w:pPr>
              <w:rPr>
                <w:rFonts w:ascii="Arial Narrow" w:hAnsi="Arial Narrow"/>
              </w:rPr>
            </w:pPr>
            <w:r w:rsidRPr="003F51C1">
              <w:rPr>
                <w:rFonts w:ascii="Arial Narrow" w:hAnsi="Arial Narrow"/>
                <w:b/>
                <w:color w:val="FFFFFF" w:themeColor="background1"/>
              </w:rPr>
              <w:t>Mark Awarded</w:t>
            </w:r>
          </w:p>
        </w:tc>
        <w:tc>
          <w:tcPr>
            <w:tcW w:w="10205" w:type="dxa"/>
            <w:gridSpan w:val="4"/>
          </w:tcPr>
          <w:p w14:paraId="380BAEA2" w14:textId="77777777" w:rsidR="000B1C71" w:rsidRDefault="002309E7" w:rsidP="00B84D49">
            <w:pPr>
              <w:rPr>
                <w:rFonts w:ascii="Arial Narrow" w:hAnsi="Arial Narrow"/>
              </w:rPr>
            </w:pPr>
            <w:r>
              <w:rPr>
                <w:rFonts w:ascii="Arial Narrow" w:hAnsi="Arial Narrow"/>
              </w:rPr>
              <w:br/>
            </w:r>
          </w:p>
        </w:tc>
      </w:tr>
    </w:tbl>
    <w:p w14:paraId="6911C37E" w14:textId="77777777" w:rsidR="00DF44C9" w:rsidRPr="00C527CA" w:rsidRDefault="00DF44C9" w:rsidP="00806E5A">
      <w:pPr>
        <w:rPr>
          <w:rFonts w:ascii="Arial Narrow" w:hAnsi="Arial Narrow"/>
        </w:rPr>
      </w:pPr>
    </w:p>
    <w:sectPr w:rsidR="00DF44C9" w:rsidRPr="00C527CA" w:rsidSect="00C40D49">
      <w:pgSz w:w="16838" w:h="11906" w:orient="landscape"/>
      <w:pgMar w:top="1135"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nnion, Josephine" w:date="2019-07-01T16:45:00Z" w:initials="MJ">
    <w:p w14:paraId="617321F0" w14:textId="77777777" w:rsidR="00C4456F" w:rsidRDefault="00C4456F">
      <w:pPr>
        <w:pStyle w:val="CommentText"/>
      </w:pPr>
      <w:r>
        <w:rPr>
          <w:rStyle w:val="CommentReference"/>
        </w:rPr>
        <w:annotationRef/>
      </w:r>
      <w:r>
        <w:rPr>
          <w:noProof/>
        </w:rPr>
        <w:t>Should this be removed - is it a repetition for C3?</w:t>
      </w:r>
    </w:p>
  </w:comment>
  <w:comment w:id="1" w:author="Mccormick, Lisa" w:date="2019-07-02T09:38:00Z" w:initials="ML">
    <w:p w14:paraId="33F9AB5A" w14:textId="28D6EF87" w:rsidR="004A3197" w:rsidRDefault="004A3197">
      <w:pPr>
        <w:pStyle w:val="CommentText"/>
      </w:pPr>
      <w:r>
        <w:rPr>
          <w:rStyle w:val="CommentReference"/>
        </w:rPr>
        <w:annotationRef/>
      </w:r>
      <w:r>
        <w:t>Agree it is a repetition of F3. Maybe we just need to tweak the wording to encompass both</w:t>
      </w:r>
      <w:r w:rsidR="00B45BA7">
        <w:t xml:space="preserve"> (i.e.  opportunity &amp; fair selection)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321F0" w15:done="0"/>
  <w15:commentEx w15:paraId="33F9AB5A" w15:paraIdParent="61732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321F0" w16cid:durableId="20C4B713"/>
  <w16cid:commentId w16cid:paraId="33F9AB5A" w16cid:durableId="20C5A4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2C8"/>
    <w:multiLevelType w:val="hybridMultilevel"/>
    <w:tmpl w:val="80A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5382"/>
    <w:multiLevelType w:val="hybridMultilevel"/>
    <w:tmpl w:val="B8D6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84EEB"/>
    <w:multiLevelType w:val="hybridMultilevel"/>
    <w:tmpl w:val="573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C356B"/>
    <w:multiLevelType w:val="hybridMultilevel"/>
    <w:tmpl w:val="614A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B1B04"/>
    <w:multiLevelType w:val="hybridMultilevel"/>
    <w:tmpl w:val="324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24FA3"/>
    <w:multiLevelType w:val="hybridMultilevel"/>
    <w:tmpl w:val="6A5E0BDC"/>
    <w:lvl w:ilvl="0" w:tplc="D1A433D2">
      <w:start w:val="7"/>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94BCC"/>
    <w:multiLevelType w:val="hybridMultilevel"/>
    <w:tmpl w:val="0FB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760E7"/>
    <w:multiLevelType w:val="hybridMultilevel"/>
    <w:tmpl w:val="A724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E0934"/>
    <w:multiLevelType w:val="hybridMultilevel"/>
    <w:tmpl w:val="5E0A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A4540"/>
    <w:multiLevelType w:val="hybridMultilevel"/>
    <w:tmpl w:val="EC8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0213A"/>
    <w:multiLevelType w:val="hybridMultilevel"/>
    <w:tmpl w:val="C4F450E8"/>
    <w:lvl w:ilvl="0" w:tplc="C35E6F0E">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F0F02"/>
    <w:multiLevelType w:val="hybridMultilevel"/>
    <w:tmpl w:val="23A8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76A45"/>
    <w:multiLevelType w:val="hybridMultilevel"/>
    <w:tmpl w:val="F600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90CC4"/>
    <w:multiLevelType w:val="hybridMultilevel"/>
    <w:tmpl w:val="E96A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846D7"/>
    <w:multiLevelType w:val="hybridMultilevel"/>
    <w:tmpl w:val="BC66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22EE5"/>
    <w:multiLevelType w:val="hybridMultilevel"/>
    <w:tmpl w:val="5DB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11"/>
  </w:num>
  <w:num w:numId="5">
    <w:abstractNumId w:val="12"/>
  </w:num>
  <w:num w:numId="6">
    <w:abstractNumId w:val="8"/>
  </w:num>
  <w:num w:numId="7">
    <w:abstractNumId w:val="3"/>
  </w:num>
  <w:num w:numId="8">
    <w:abstractNumId w:val="9"/>
  </w:num>
  <w:num w:numId="9">
    <w:abstractNumId w:val="0"/>
  </w:num>
  <w:num w:numId="10">
    <w:abstractNumId w:val="2"/>
  </w:num>
  <w:num w:numId="11">
    <w:abstractNumId w:val="4"/>
  </w:num>
  <w:num w:numId="12">
    <w:abstractNumId w:val="7"/>
  </w:num>
  <w:num w:numId="13">
    <w:abstractNumId w:val="6"/>
  </w:num>
  <w:num w:numId="14">
    <w:abstractNumId w:val="1"/>
  </w:num>
  <w:num w:numId="15">
    <w:abstractNumId w:val="1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nion, Josephine">
    <w15:presenceInfo w15:providerId="AD" w15:userId="S-1-5-21-2262691828-729075844-822471919-43790"/>
  </w15:person>
  <w15:person w15:author="Mccormick, Lisa">
    <w15:presenceInfo w15:providerId="AD" w15:userId="S-1-5-21-2262691828-729075844-822471919-4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4C9"/>
    <w:rsid w:val="0001322B"/>
    <w:rsid w:val="00044684"/>
    <w:rsid w:val="00051968"/>
    <w:rsid w:val="000846D1"/>
    <w:rsid w:val="000B1C71"/>
    <w:rsid w:val="000C6DDE"/>
    <w:rsid w:val="000E059C"/>
    <w:rsid w:val="001116B5"/>
    <w:rsid w:val="0013095A"/>
    <w:rsid w:val="00141B67"/>
    <w:rsid w:val="00166DC0"/>
    <w:rsid w:val="00183A65"/>
    <w:rsid w:val="001A1204"/>
    <w:rsid w:val="001B0FE1"/>
    <w:rsid w:val="001B4A3E"/>
    <w:rsid w:val="001E34E2"/>
    <w:rsid w:val="001F11BC"/>
    <w:rsid w:val="002240D6"/>
    <w:rsid w:val="002309E7"/>
    <w:rsid w:val="00245923"/>
    <w:rsid w:val="002713B6"/>
    <w:rsid w:val="00284890"/>
    <w:rsid w:val="002B4F76"/>
    <w:rsid w:val="002C258E"/>
    <w:rsid w:val="002D263E"/>
    <w:rsid w:val="002D7DDD"/>
    <w:rsid w:val="002E52FB"/>
    <w:rsid w:val="002F29CD"/>
    <w:rsid w:val="00303011"/>
    <w:rsid w:val="00303DD8"/>
    <w:rsid w:val="00335A21"/>
    <w:rsid w:val="00391550"/>
    <w:rsid w:val="003B117B"/>
    <w:rsid w:val="003C2078"/>
    <w:rsid w:val="003D024A"/>
    <w:rsid w:val="003F46FD"/>
    <w:rsid w:val="003F51C1"/>
    <w:rsid w:val="00410182"/>
    <w:rsid w:val="00415F61"/>
    <w:rsid w:val="00425646"/>
    <w:rsid w:val="00447D6A"/>
    <w:rsid w:val="00452C0A"/>
    <w:rsid w:val="00464788"/>
    <w:rsid w:val="004653D8"/>
    <w:rsid w:val="00466301"/>
    <w:rsid w:val="0047320B"/>
    <w:rsid w:val="0049597F"/>
    <w:rsid w:val="004A3197"/>
    <w:rsid w:val="004D248E"/>
    <w:rsid w:val="004D781A"/>
    <w:rsid w:val="004E3701"/>
    <w:rsid w:val="004E55ED"/>
    <w:rsid w:val="00511EB5"/>
    <w:rsid w:val="005144F2"/>
    <w:rsid w:val="005329B6"/>
    <w:rsid w:val="00533DC7"/>
    <w:rsid w:val="005E4EDE"/>
    <w:rsid w:val="005F10FD"/>
    <w:rsid w:val="00612B93"/>
    <w:rsid w:val="00613D25"/>
    <w:rsid w:val="00624135"/>
    <w:rsid w:val="00644837"/>
    <w:rsid w:val="00645FAF"/>
    <w:rsid w:val="00657DD3"/>
    <w:rsid w:val="0067646D"/>
    <w:rsid w:val="00685A18"/>
    <w:rsid w:val="006864E1"/>
    <w:rsid w:val="00695C2E"/>
    <w:rsid w:val="006F2ADF"/>
    <w:rsid w:val="007153F1"/>
    <w:rsid w:val="00763CF7"/>
    <w:rsid w:val="00795E80"/>
    <w:rsid w:val="007A1979"/>
    <w:rsid w:val="007A1F3A"/>
    <w:rsid w:val="007A7908"/>
    <w:rsid w:val="00806E5A"/>
    <w:rsid w:val="008154C3"/>
    <w:rsid w:val="008305CC"/>
    <w:rsid w:val="0083273A"/>
    <w:rsid w:val="008417B9"/>
    <w:rsid w:val="00850337"/>
    <w:rsid w:val="00857ADE"/>
    <w:rsid w:val="0089178B"/>
    <w:rsid w:val="008F2DDA"/>
    <w:rsid w:val="009036A9"/>
    <w:rsid w:val="009110DD"/>
    <w:rsid w:val="009239EF"/>
    <w:rsid w:val="00932832"/>
    <w:rsid w:val="00944A88"/>
    <w:rsid w:val="00950F6F"/>
    <w:rsid w:val="00955B5A"/>
    <w:rsid w:val="009632C3"/>
    <w:rsid w:val="009B227B"/>
    <w:rsid w:val="009E0C30"/>
    <w:rsid w:val="00A00B33"/>
    <w:rsid w:val="00A21886"/>
    <w:rsid w:val="00A26738"/>
    <w:rsid w:val="00A7741C"/>
    <w:rsid w:val="00AC4666"/>
    <w:rsid w:val="00AF6B2D"/>
    <w:rsid w:val="00B25039"/>
    <w:rsid w:val="00B40127"/>
    <w:rsid w:val="00B41D2C"/>
    <w:rsid w:val="00B45BA7"/>
    <w:rsid w:val="00B644FA"/>
    <w:rsid w:val="00B83295"/>
    <w:rsid w:val="00B84D49"/>
    <w:rsid w:val="00B92F0D"/>
    <w:rsid w:val="00BA600A"/>
    <w:rsid w:val="00BD20AB"/>
    <w:rsid w:val="00BD6691"/>
    <w:rsid w:val="00BF4B8E"/>
    <w:rsid w:val="00C134CC"/>
    <w:rsid w:val="00C23466"/>
    <w:rsid w:val="00C40D49"/>
    <w:rsid w:val="00C42B8A"/>
    <w:rsid w:val="00C4456F"/>
    <w:rsid w:val="00C527CA"/>
    <w:rsid w:val="00CA3C12"/>
    <w:rsid w:val="00CD7E7C"/>
    <w:rsid w:val="00CF1A5B"/>
    <w:rsid w:val="00D31E84"/>
    <w:rsid w:val="00D40CCD"/>
    <w:rsid w:val="00D5629F"/>
    <w:rsid w:val="00D75778"/>
    <w:rsid w:val="00DD0FB0"/>
    <w:rsid w:val="00DE2767"/>
    <w:rsid w:val="00DF44C9"/>
    <w:rsid w:val="00E00CB4"/>
    <w:rsid w:val="00E0656C"/>
    <w:rsid w:val="00E22637"/>
    <w:rsid w:val="00E23817"/>
    <w:rsid w:val="00E40C59"/>
    <w:rsid w:val="00E44FDF"/>
    <w:rsid w:val="00E47E8B"/>
    <w:rsid w:val="00E73771"/>
    <w:rsid w:val="00EC3DA3"/>
    <w:rsid w:val="00ED0AFA"/>
    <w:rsid w:val="00ED0C2D"/>
    <w:rsid w:val="00ED37D8"/>
    <w:rsid w:val="00ED43F1"/>
    <w:rsid w:val="00EE5E85"/>
    <w:rsid w:val="00EE7532"/>
    <w:rsid w:val="00EF3C24"/>
    <w:rsid w:val="00F21BFA"/>
    <w:rsid w:val="00F47ACA"/>
    <w:rsid w:val="00F52E5A"/>
    <w:rsid w:val="00F64675"/>
    <w:rsid w:val="00F65FAE"/>
    <w:rsid w:val="00F82269"/>
    <w:rsid w:val="00F82E73"/>
    <w:rsid w:val="00FA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E74"/>
  <w15:chartTrackingRefBased/>
  <w15:docId w15:val="{BFA5AF13-1D9E-4BA8-BCD1-4A8745A1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27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0AFA"/>
    <w:pPr>
      <w:ind w:left="720"/>
      <w:contextualSpacing/>
    </w:pPr>
  </w:style>
  <w:style w:type="paragraph" w:styleId="Revision">
    <w:name w:val="Revision"/>
    <w:hidden/>
    <w:uiPriority w:val="99"/>
    <w:semiHidden/>
    <w:rsid w:val="00C4456F"/>
    <w:pPr>
      <w:spacing w:after="0" w:line="240" w:lineRule="auto"/>
    </w:pPr>
  </w:style>
  <w:style w:type="paragraph" w:styleId="BalloonText">
    <w:name w:val="Balloon Text"/>
    <w:basedOn w:val="Normal"/>
    <w:link w:val="BalloonTextChar"/>
    <w:uiPriority w:val="99"/>
    <w:semiHidden/>
    <w:unhideWhenUsed/>
    <w:rsid w:val="00C4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56F"/>
    <w:rPr>
      <w:rFonts w:ascii="Segoe UI" w:hAnsi="Segoe UI" w:cs="Segoe UI"/>
      <w:sz w:val="18"/>
      <w:szCs w:val="18"/>
    </w:rPr>
  </w:style>
  <w:style w:type="character" w:styleId="CommentReference">
    <w:name w:val="annotation reference"/>
    <w:basedOn w:val="DefaultParagraphFont"/>
    <w:uiPriority w:val="99"/>
    <w:semiHidden/>
    <w:unhideWhenUsed/>
    <w:rsid w:val="00C4456F"/>
    <w:rPr>
      <w:sz w:val="16"/>
      <w:szCs w:val="16"/>
    </w:rPr>
  </w:style>
  <w:style w:type="paragraph" w:styleId="CommentText">
    <w:name w:val="annotation text"/>
    <w:basedOn w:val="Normal"/>
    <w:link w:val="CommentTextChar"/>
    <w:uiPriority w:val="99"/>
    <w:semiHidden/>
    <w:unhideWhenUsed/>
    <w:rsid w:val="00C4456F"/>
    <w:pPr>
      <w:spacing w:line="240" w:lineRule="auto"/>
    </w:pPr>
    <w:rPr>
      <w:sz w:val="20"/>
      <w:szCs w:val="20"/>
    </w:rPr>
  </w:style>
  <w:style w:type="character" w:customStyle="1" w:styleId="CommentTextChar">
    <w:name w:val="Comment Text Char"/>
    <w:basedOn w:val="DefaultParagraphFont"/>
    <w:link w:val="CommentText"/>
    <w:uiPriority w:val="99"/>
    <w:semiHidden/>
    <w:rsid w:val="00C4456F"/>
    <w:rPr>
      <w:sz w:val="20"/>
      <w:szCs w:val="20"/>
    </w:rPr>
  </w:style>
  <w:style w:type="paragraph" w:styleId="CommentSubject">
    <w:name w:val="annotation subject"/>
    <w:basedOn w:val="CommentText"/>
    <w:next w:val="CommentText"/>
    <w:link w:val="CommentSubjectChar"/>
    <w:uiPriority w:val="99"/>
    <w:semiHidden/>
    <w:unhideWhenUsed/>
    <w:rsid w:val="00C4456F"/>
    <w:rPr>
      <w:b/>
      <w:bCs/>
    </w:rPr>
  </w:style>
  <w:style w:type="character" w:customStyle="1" w:styleId="CommentSubjectChar">
    <w:name w:val="Comment Subject Char"/>
    <w:basedOn w:val="CommentTextChar"/>
    <w:link w:val="CommentSubject"/>
    <w:uiPriority w:val="99"/>
    <w:semiHidden/>
    <w:rsid w:val="00C44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7D3C-D680-4A47-B6E6-A554C322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Sarah</dc:creator>
  <cp:keywords/>
  <dc:description/>
  <cp:lastModifiedBy>Mannion, Josephine</cp:lastModifiedBy>
  <cp:revision>6</cp:revision>
  <dcterms:created xsi:type="dcterms:W3CDTF">2019-07-04T09:48:00Z</dcterms:created>
  <dcterms:modified xsi:type="dcterms:W3CDTF">2019-08-28T14:11:00Z</dcterms:modified>
</cp:coreProperties>
</file>