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F41D" w14:textId="2D3BFF27" w:rsidR="000E33F0" w:rsidRPr="00C9104A" w:rsidRDefault="00EC50AE">
      <w:pPr>
        <w:rPr>
          <w:rFonts w:cs="Arial"/>
          <w:color w:val="7F7F7F" w:themeColor="text1" w:themeTint="80"/>
          <w:sz w:val="24"/>
          <w:szCs w:val="24"/>
        </w:rPr>
      </w:pPr>
      <w:r>
        <w:rPr>
          <w:noProof/>
        </w:rPr>
        <w:drawing>
          <wp:inline distT="0" distB="0" distL="0" distR="0" wp14:anchorId="71B83E9A" wp14:editId="0554D0BB">
            <wp:extent cx="5731510" cy="1158240"/>
            <wp:effectExtent l="0" t="0" r="2540" b="3810"/>
            <wp:docPr id="1" name="Picture 1" descr="A black background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CDBB" w14:textId="77777777" w:rsidR="00F5166D" w:rsidRDefault="00F5166D" w:rsidP="00E631FC">
      <w:pPr>
        <w:rPr>
          <w:b/>
          <w:bCs/>
          <w:sz w:val="24"/>
          <w:szCs w:val="24"/>
        </w:rPr>
      </w:pPr>
    </w:p>
    <w:p w14:paraId="6233758B" w14:textId="77777777" w:rsidR="00F5166D" w:rsidRDefault="00F5166D" w:rsidP="00E631FC">
      <w:pPr>
        <w:rPr>
          <w:b/>
          <w:bCs/>
          <w:sz w:val="24"/>
          <w:szCs w:val="24"/>
        </w:rPr>
      </w:pPr>
    </w:p>
    <w:p w14:paraId="43749A4F" w14:textId="472B4644" w:rsidR="00E631FC" w:rsidRPr="000F0282" w:rsidRDefault="000F0282" w:rsidP="00E631FC">
      <w:pPr>
        <w:rPr>
          <w:b/>
          <w:bCs/>
          <w:sz w:val="24"/>
          <w:szCs w:val="24"/>
        </w:rPr>
      </w:pPr>
      <w:r w:rsidRPr="000F0282">
        <w:rPr>
          <w:b/>
          <w:bCs/>
          <w:sz w:val="24"/>
          <w:szCs w:val="24"/>
        </w:rPr>
        <w:t>Approved guidance for Director of Studies, Research Awards Supervisor roles and Advisor</w:t>
      </w:r>
    </w:p>
    <w:p w14:paraId="320D84F7" w14:textId="6AFD67E8" w:rsidR="00FD758D" w:rsidRPr="00B629FE" w:rsidRDefault="00AF6C7B" w:rsidP="00456E44">
      <w:pPr>
        <w:spacing w:after="0" w:line="240" w:lineRule="auto"/>
        <w:rPr>
          <w:b/>
          <w:bCs/>
        </w:rPr>
      </w:pPr>
      <w:r w:rsidRPr="00B629FE">
        <w:rPr>
          <w:b/>
          <w:bCs/>
        </w:rPr>
        <w:t>Director of Studies/Supervisor</w:t>
      </w:r>
    </w:p>
    <w:p w14:paraId="7651C9CA" w14:textId="4F49BB67" w:rsidR="00AF6C7B" w:rsidRPr="00652DA3" w:rsidRDefault="00AF6C7B" w:rsidP="00AF6C7B">
      <w:pPr>
        <w:rPr>
          <w:rFonts w:eastAsia="Times New Roman"/>
          <w:lang w:eastAsia="en-GB"/>
        </w:rPr>
      </w:pPr>
      <w:r w:rsidRPr="00652DA3">
        <w:rPr>
          <w:rFonts w:eastAsia="Times New Roman"/>
          <w:lang w:eastAsia="en-GB"/>
        </w:rPr>
        <w:t>The University Research Degrees Sub-Committee (</w:t>
      </w:r>
      <w:r w:rsidR="00652DA3" w:rsidRPr="00652DA3">
        <w:rPr>
          <w:rFonts w:eastAsia="Times New Roman"/>
          <w:lang w:eastAsia="en-GB"/>
        </w:rPr>
        <w:t>U</w:t>
      </w:r>
      <w:r w:rsidRPr="00652DA3">
        <w:rPr>
          <w:rFonts w:eastAsia="Times New Roman"/>
          <w:lang w:eastAsia="en-GB"/>
        </w:rPr>
        <w:t xml:space="preserve">RDSC) </w:t>
      </w:r>
      <w:r w:rsidRPr="00652DA3">
        <w:rPr>
          <w:rFonts w:eastAsia="Times New Roman"/>
          <w:i/>
          <w:lang w:eastAsia="en-GB"/>
        </w:rPr>
        <w:t>normally</w:t>
      </w:r>
      <w:r w:rsidRPr="00652DA3">
        <w:rPr>
          <w:rFonts w:eastAsia="Times New Roman"/>
          <w:lang w:eastAsia="en-GB"/>
        </w:rPr>
        <w:t xml:space="preserve"> considers the following criteria when approving a Director of Studies / Supervisor: </w:t>
      </w:r>
    </w:p>
    <w:p w14:paraId="3AB73B73" w14:textId="77777777" w:rsidR="00AF6C7B" w:rsidRPr="00E04271" w:rsidRDefault="00AF6C7B" w:rsidP="00E04271">
      <w:pPr>
        <w:spacing w:after="0"/>
        <w:rPr>
          <w:rFonts w:eastAsia="Times New Roman"/>
          <w:bCs/>
          <w:lang w:eastAsia="en-GB"/>
        </w:rPr>
      </w:pPr>
      <w:r w:rsidRPr="00E04271">
        <w:rPr>
          <w:rFonts w:eastAsia="Times New Roman"/>
          <w:bCs/>
          <w:lang w:eastAsia="en-GB"/>
        </w:rPr>
        <w:t>Criteria:</w:t>
      </w:r>
    </w:p>
    <w:p w14:paraId="2270885D" w14:textId="729004E9" w:rsidR="00AF6C7B" w:rsidRPr="00652DA3" w:rsidRDefault="00AF6C7B" w:rsidP="00E04271">
      <w:pPr>
        <w:numPr>
          <w:ilvl w:val="0"/>
          <w:numId w:val="1"/>
        </w:numPr>
        <w:spacing w:after="0"/>
        <w:rPr>
          <w:rFonts w:eastAsia="Times New Roman"/>
          <w:lang w:eastAsia="en-GB"/>
        </w:rPr>
      </w:pPr>
      <w:r w:rsidRPr="00652DA3">
        <w:rPr>
          <w:rFonts w:eastAsia="Times New Roman"/>
          <w:lang w:eastAsia="en-GB"/>
        </w:rPr>
        <w:t>A Doctoral qualification.</w:t>
      </w:r>
    </w:p>
    <w:p w14:paraId="522C2C9A" w14:textId="443E4A3F" w:rsidR="00AF6C7B" w:rsidRPr="00652DA3" w:rsidRDefault="00AF6C7B" w:rsidP="00E04271">
      <w:pPr>
        <w:numPr>
          <w:ilvl w:val="0"/>
          <w:numId w:val="1"/>
        </w:numPr>
        <w:spacing w:after="0"/>
        <w:rPr>
          <w:rFonts w:eastAsia="Times New Roman"/>
          <w:lang w:eastAsia="en-GB"/>
        </w:rPr>
      </w:pPr>
      <w:r w:rsidRPr="00652DA3">
        <w:rPr>
          <w:rFonts w:eastAsia="Times New Roman"/>
          <w:lang w:eastAsia="en-GB"/>
        </w:rPr>
        <w:t>Completion of the ‘</w:t>
      </w:r>
      <w:r w:rsidRPr="00652DA3">
        <w:rPr>
          <w:rFonts w:eastAsia="Times New Roman"/>
          <w:i/>
          <w:lang w:eastAsia="en-GB"/>
        </w:rPr>
        <w:t>Becoming a Research Awards Supervisor’</w:t>
      </w:r>
      <w:r w:rsidRPr="00652DA3">
        <w:rPr>
          <w:rFonts w:eastAsia="Times New Roman"/>
          <w:lang w:eastAsia="en-GB"/>
        </w:rPr>
        <w:t xml:space="preserve"> workshop </w:t>
      </w:r>
      <w:r w:rsidR="00652DA3" w:rsidRPr="00652DA3">
        <w:rPr>
          <w:rFonts w:eastAsia="Times New Roman"/>
          <w:lang w:eastAsia="en-GB"/>
        </w:rPr>
        <w:t>(</w:t>
      </w:r>
      <w:r w:rsidRPr="00652DA3">
        <w:rPr>
          <w:rFonts w:eastAsia="Times New Roman"/>
          <w:lang w:eastAsia="en-GB"/>
        </w:rPr>
        <w:t xml:space="preserve">and </w:t>
      </w:r>
      <w:r w:rsidR="00652DA3" w:rsidRPr="00652DA3">
        <w:rPr>
          <w:rFonts w:eastAsia="Times New Roman"/>
          <w:lang w:eastAsia="en-GB"/>
        </w:rPr>
        <w:t>a</w:t>
      </w:r>
      <w:r w:rsidR="004F3516">
        <w:rPr>
          <w:rFonts w:eastAsia="Times New Roman"/>
          <w:lang w:eastAsia="en-GB"/>
        </w:rPr>
        <w:t xml:space="preserve"> recommendation </w:t>
      </w:r>
      <w:r w:rsidR="00652DA3" w:rsidRPr="00652DA3">
        <w:rPr>
          <w:rFonts w:eastAsia="Times New Roman"/>
          <w:lang w:eastAsia="en-GB"/>
        </w:rPr>
        <w:t xml:space="preserve">to undertake the </w:t>
      </w:r>
      <w:r w:rsidRPr="00652DA3">
        <w:rPr>
          <w:rFonts w:eastAsia="Times New Roman"/>
          <w:lang w:eastAsia="en-GB"/>
        </w:rPr>
        <w:t>Epigeum ‘</w:t>
      </w:r>
      <w:r w:rsidRPr="00652DA3">
        <w:rPr>
          <w:rFonts w:eastAsia="Times New Roman"/>
          <w:i/>
          <w:lang w:eastAsia="en-GB"/>
        </w:rPr>
        <w:t>Supervising Doctoral Studies’</w:t>
      </w:r>
      <w:r w:rsidRPr="00652DA3">
        <w:rPr>
          <w:rFonts w:eastAsia="Times New Roman"/>
          <w:lang w:eastAsia="en-GB"/>
        </w:rPr>
        <w:t xml:space="preserve"> online units or the ‘</w:t>
      </w:r>
      <w:r w:rsidRPr="00652DA3">
        <w:rPr>
          <w:rFonts w:eastAsia="Times New Roman"/>
          <w:i/>
          <w:lang w:eastAsia="en-GB"/>
        </w:rPr>
        <w:t>Supervision for Experienced Supervisors’</w:t>
      </w:r>
      <w:r w:rsidRPr="00652DA3">
        <w:rPr>
          <w:rFonts w:eastAsia="Times New Roman"/>
          <w:lang w:eastAsia="en-GB"/>
        </w:rPr>
        <w:t xml:space="preserve"> workshop and other appropriate refresher activities</w:t>
      </w:r>
      <w:r w:rsidR="004F3516">
        <w:rPr>
          <w:rFonts w:eastAsia="Times New Roman"/>
          <w:lang w:eastAsia="en-GB"/>
        </w:rPr>
        <w:t>)</w:t>
      </w:r>
      <w:r w:rsidRPr="00652DA3">
        <w:rPr>
          <w:rFonts w:eastAsia="Times New Roman"/>
          <w:lang w:eastAsia="en-GB"/>
        </w:rPr>
        <w:t>.</w:t>
      </w:r>
    </w:p>
    <w:p w14:paraId="01B63625" w14:textId="76A9E90C" w:rsidR="00AF6C7B" w:rsidRPr="00306012" w:rsidRDefault="00AF6C7B" w:rsidP="00E04271">
      <w:pPr>
        <w:numPr>
          <w:ilvl w:val="0"/>
          <w:numId w:val="1"/>
        </w:numPr>
        <w:spacing w:after="0"/>
        <w:rPr>
          <w:rFonts w:eastAsia="Times New Roman"/>
          <w:lang w:eastAsia="en-GB"/>
        </w:rPr>
      </w:pPr>
      <w:r w:rsidRPr="00652DA3">
        <w:rPr>
          <w:rFonts w:eastAsia="Times New Roman"/>
          <w:lang w:eastAsia="en-GB"/>
        </w:rPr>
        <w:t xml:space="preserve">Evidence of </w:t>
      </w:r>
      <w:r w:rsidR="004F3516">
        <w:rPr>
          <w:rFonts w:eastAsia="Times New Roman"/>
          <w:lang w:eastAsia="en-GB"/>
        </w:rPr>
        <w:t xml:space="preserve">current research productivity considered appropriate for the discipline and career stage, with specific </w:t>
      </w:r>
      <w:r w:rsidRPr="00652DA3">
        <w:rPr>
          <w:rFonts w:eastAsia="Times New Roman"/>
          <w:lang w:eastAsia="en-GB"/>
        </w:rPr>
        <w:t xml:space="preserve">outputs </w:t>
      </w:r>
      <w:r w:rsidR="004F3516">
        <w:rPr>
          <w:rFonts w:eastAsia="Times New Roman"/>
          <w:lang w:eastAsia="en-GB"/>
        </w:rPr>
        <w:t>highlighted for the previous three years</w:t>
      </w:r>
      <w:r w:rsidRPr="00652DA3">
        <w:rPr>
          <w:rFonts w:eastAsia="Times New Roman"/>
          <w:lang w:eastAsia="en-GB"/>
        </w:rPr>
        <w:t>.</w:t>
      </w:r>
    </w:p>
    <w:p w14:paraId="4647D49A" w14:textId="77777777" w:rsidR="00AF6C7B" w:rsidRDefault="00AF6C7B" w:rsidP="00E04271">
      <w:pPr>
        <w:numPr>
          <w:ilvl w:val="0"/>
          <w:numId w:val="1"/>
        </w:numPr>
        <w:spacing w:after="0"/>
        <w:rPr>
          <w:rFonts w:eastAsia="Times New Roman"/>
          <w:lang w:eastAsia="en-GB"/>
        </w:rPr>
      </w:pPr>
      <w:r w:rsidRPr="00652DA3">
        <w:rPr>
          <w:rFonts w:eastAsia="Times New Roman"/>
          <w:lang w:eastAsia="en-GB"/>
        </w:rPr>
        <w:t>Successful delivery of research projects.</w:t>
      </w:r>
    </w:p>
    <w:p w14:paraId="00759558" w14:textId="77777777" w:rsidR="00E04271" w:rsidRPr="00652DA3" w:rsidRDefault="00E04271" w:rsidP="00E04271">
      <w:pPr>
        <w:spacing w:after="0"/>
        <w:ind w:left="360"/>
        <w:rPr>
          <w:rFonts w:eastAsia="Times New Roman"/>
          <w:lang w:eastAsia="en-GB"/>
        </w:rPr>
      </w:pPr>
    </w:p>
    <w:p w14:paraId="2C27AD87" w14:textId="186B06A0" w:rsidR="00AF6C7B" w:rsidRPr="00652DA3" w:rsidRDefault="00AF6C7B" w:rsidP="00AF6C7B">
      <w:pPr>
        <w:rPr>
          <w:rFonts w:eastAsia="Times New Roman"/>
          <w:i/>
          <w:lang w:eastAsia="en-GB"/>
        </w:rPr>
      </w:pPr>
      <w:r w:rsidRPr="00652DA3">
        <w:rPr>
          <w:rFonts w:eastAsia="Times New Roman"/>
          <w:i/>
          <w:lang w:eastAsia="en-GB"/>
        </w:rPr>
        <w:t>Normally, a Director of Studies / Supervisor should have no more than seven research students</w:t>
      </w:r>
      <w:r w:rsidR="00306012">
        <w:rPr>
          <w:rFonts w:eastAsia="Times New Roman"/>
          <w:i/>
          <w:lang w:eastAsia="en-GB"/>
        </w:rPr>
        <w:t>; professors may have no more than ten</w:t>
      </w:r>
      <w:r w:rsidRPr="00652DA3">
        <w:rPr>
          <w:rFonts w:eastAsia="Times New Roman"/>
          <w:i/>
          <w:lang w:eastAsia="en-GB"/>
        </w:rPr>
        <w:t>*.</w:t>
      </w:r>
    </w:p>
    <w:p w14:paraId="17BD9522" w14:textId="40B13A1A" w:rsidR="00AF6C7B" w:rsidRPr="00652DA3" w:rsidRDefault="00AF6C7B" w:rsidP="00E04271">
      <w:pPr>
        <w:rPr>
          <w:rFonts w:eastAsia="Times New Roman"/>
          <w:lang w:eastAsia="en-GB"/>
        </w:rPr>
      </w:pPr>
      <w:r w:rsidRPr="00E04271">
        <w:rPr>
          <w:b/>
          <w:bCs/>
        </w:rPr>
        <w:t>Advisor</w:t>
      </w:r>
      <w:r w:rsidRPr="00E04271">
        <w:rPr>
          <w:b/>
          <w:bCs/>
        </w:rPr>
        <w:br/>
      </w:r>
      <w:r w:rsidRPr="00652DA3">
        <w:rPr>
          <w:rFonts w:eastAsia="Times New Roman"/>
          <w:lang w:eastAsia="en-GB"/>
        </w:rPr>
        <w:t xml:space="preserve">The RDSC normally </w:t>
      </w:r>
      <w:r w:rsidR="004F3516">
        <w:rPr>
          <w:rFonts w:eastAsia="Times New Roman"/>
          <w:lang w:eastAsia="en-GB"/>
        </w:rPr>
        <w:t>considers</w:t>
      </w:r>
      <w:r w:rsidRPr="00652DA3">
        <w:rPr>
          <w:rFonts w:eastAsia="Times New Roman"/>
          <w:lang w:eastAsia="en-GB"/>
        </w:rPr>
        <w:t xml:space="preserve"> the following </w:t>
      </w:r>
      <w:r w:rsidR="004F3516">
        <w:rPr>
          <w:rFonts w:eastAsia="Times New Roman"/>
          <w:lang w:eastAsia="en-GB"/>
        </w:rPr>
        <w:t>points</w:t>
      </w:r>
      <w:r w:rsidRPr="00652DA3">
        <w:rPr>
          <w:rFonts w:eastAsia="Times New Roman"/>
          <w:lang w:eastAsia="en-GB"/>
        </w:rPr>
        <w:t xml:space="preserve"> when approving an Advisor: </w:t>
      </w:r>
    </w:p>
    <w:p w14:paraId="5C4F7F4A" w14:textId="772E043C" w:rsidR="00AF6C7B" w:rsidRDefault="00AF6C7B" w:rsidP="00AF6C7B">
      <w:pPr>
        <w:numPr>
          <w:ilvl w:val="0"/>
          <w:numId w:val="2"/>
        </w:numPr>
        <w:rPr>
          <w:rFonts w:eastAsia="Times New Roman"/>
          <w:lang w:eastAsia="en-GB"/>
        </w:rPr>
      </w:pPr>
      <w:r w:rsidRPr="00652DA3">
        <w:rPr>
          <w:rFonts w:eastAsia="Times New Roman"/>
          <w:lang w:eastAsia="en-GB"/>
        </w:rPr>
        <w:t>Relevant subject-specific knowledge fundamental to the research qualification</w:t>
      </w:r>
      <w:r w:rsidR="00652DA3" w:rsidRPr="00652DA3">
        <w:rPr>
          <w:rFonts w:eastAsia="Times New Roman"/>
          <w:lang w:eastAsia="en-GB"/>
        </w:rPr>
        <w:t xml:space="preserve"> of</w:t>
      </w:r>
      <w:r w:rsidR="00652DA3">
        <w:rPr>
          <w:rFonts w:eastAsia="Times New Roman"/>
          <w:lang w:eastAsia="en-GB"/>
        </w:rPr>
        <w:t xml:space="preserve"> </w:t>
      </w:r>
      <w:r w:rsidR="00652DA3" w:rsidRPr="00652DA3">
        <w:rPr>
          <w:rFonts w:eastAsia="Times New Roman"/>
          <w:lang w:eastAsia="en-GB"/>
        </w:rPr>
        <w:t>the proposed research student</w:t>
      </w:r>
      <w:r w:rsidR="005D16F2">
        <w:rPr>
          <w:rFonts w:eastAsia="Times New Roman"/>
          <w:lang w:eastAsia="en-GB"/>
        </w:rPr>
        <w:t>; this knowledge may have been acquired through professional rather than academic experience</w:t>
      </w:r>
      <w:r w:rsidR="00652DA3" w:rsidRPr="00652DA3">
        <w:rPr>
          <w:rFonts w:eastAsia="Times New Roman"/>
          <w:lang w:eastAsia="en-GB"/>
        </w:rPr>
        <w:t>.</w:t>
      </w:r>
    </w:p>
    <w:p w14:paraId="3B6579A4" w14:textId="10F1ED62" w:rsidR="005D16F2" w:rsidRPr="00652DA3" w:rsidRDefault="005D16F2" w:rsidP="00AF6C7B">
      <w:pPr>
        <w:numPr>
          <w:ilvl w:val="0"/>
          <w:numId w:val="2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Ideally advisors should also attend the training sessions indicated above as appropriate.</w:t>
      </w:r>
    </w:p>
    <w:p w14:paraId="4BDD35DA" w14:textId="0785611B" w:rsidR="00AF6C7B" w:rsidRPr="00652DA3" w:rsidRDefault="00AF6C7B" w:rsidP="00AF6C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52DA3">
        <w:rPr>
          <w:rFonts w:ascii="Arial" w:hAnsi="Arial" w:cs="Arial"/>
        </w:rPr>
        <w:t xml:space="preserve">Staff members </w:t>
      </w:r>
      <w:r w:rsidR="005D16F2">
        <w:rPr>
          <w:rFonts w:ascii="Arial" w:hAnsi="Arial" w:cs="Arial"/>
        </w:rPr>
        <w:t xml:space="preserve">who are </w:t>
      </w:r>
      <w:r w:rsidRPr="00652DA3">
        <w:rPr>
          <w:rFonts w:ascii="Arial" w:hAnsi="Arial" w:cs="Arial"/>
        </w:rPr>
        <w:t xml:space="preserve">currently </w:t>
      </w:r>
      <w:r w:rsidR="005D16F2">
        <w:rPr>
          <w:rFonts w:ascii="Arial" w:hAnsi="Arial" w:cs="Arial"/>
        </w:rPr>
        <w:t xml:space="preserve">nearing </w:t>
      </w:r>
      <w:r w:rsidRPr="00652DA3">
        <w:rPr>
          <w:rFonts w:ascii="Arial" w:hAnsi="Arial" w:cs="Arial"/>
        </w:rPr>
        <w:t>completi</w:t>
      </w:r>
      <w:r w:rsidR="005D16F2">
        <w:rPr>
          <w:rFonts w:ascii="Arial" w:hAnsi="Arial" w:cs="Arial"/>
        </w:rPr>
        <w:t>on</w:t>
      </w:r>
      <w:r w:rsidRPr="00652DA3">
        <w:rPr>
          <w:rFonts w:ascii="Arial" w:hAnsi="Arial" w:cs="Arial"/>
        </w:rPr>
        <w:t xml:space="preserve"> </w:t>
      </w:r>
      <w:r w:rsidR="005D16F2">
        <w:rPr>
          <w:rFonts w:ascii="Arial" w:hAnsi="Arial" w:cs="Arial"/>
        </w:rPr>
        <w:t xml:space="preserve">of </w:t>
      </w:r>
      <w:r w:rsidRPr="00652DA3">
        <w:rPr>
          <w:rFonts w:ascii="Arial" w:hAnsi="Arial" w:cs="Arial"/>
        </w:rPr>
        <w:t xml:space="preserve">their own Doctoral qualification.  </w:t>
      </w:r>
    </w:p>
    <w:p w14:paraId="5C3F5FD3" w14:textId="4AB09842" w:rsidR="004F78E8" w:rsidRPr="00652DA3" w:rsidRDefault="004F78E8" w:rsidP="00AF6C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52DA3">
        <w:rPr>
          <w:rFonts w:ascii="Arial" w:hAnsi="Arial" w:cs="Arial"/>
        </w:rPr>
        <w:t>Staff who leave the University (including Emeritus staff) should normally only remain on supervision teams as an advisor.</w:t>
      </w:r>
    </w:p>
    <w:p w14:paraId="0067D865" w14:textId="7323107D" w:rsidR="00AF6C7B" w:rsidRPr="00652DA3" w:rsidRDefault="00AF6C7B" w:rsidP="00AF6C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52DA3">
        <w:rPr>
          <w:rFonts w:ascii="Arial" w:hAnsi="Arial" w:cs="Arial"/>
        </w:rPr>
        <w:t xml:space="preserve">Normally part-time hourly paid staff members or those on a fixed term contract should only be engaged as an Advisor.  It is not appropriate nor advisable to allocate a part-time hourly paid staff member, or staff member on a fixed term contract, to a supervisory team when the duration of a research degree can be anywhere between two and six years.   </w:t>
      </w:r>
    </w:p>
    <w:p w14:paraId="233C8E16" w14:textId="2A8C06EE" w:rsidR="0099297A" w:rsidRPr="00652DA3" w:rsidRDefault="0099297A" w:rsidP="00AF6C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52DA3">
        <w:rPr>
          <w:rFonts w:ascii="Arial" w:hAnsi="Arial" w:cs="Arial"/>
        </w:rPr>
        <w:t xml:space="preserve">Schools are encouraged to ensure </w:t>
      </w:r>
      <w:r w:rsidR="00F008FC" w:rsidRPr="00652DA3">
        <w:rPr>
          <w:rFonts w:ascii="Arial" w:hAnsi="Arial" w:cs="Arial"/>
        </w:rPr>
        <w:t>that</w:t>
      </w:r>
      <w:r w:rsidR="00582445">
        <w:rPr>
          <w:rFonts w:ascii="Arial" w:hAnsi="Arial" w:cs="Arial"/>
        </w:rPr>
        <w:t xml:space="preserve"> external </w:t>
      </w:r>
      <w:r w:rsidRPr="00652DA3">
        <w:rPr>
          <w:rFonts w:ascii="Arial" w:hAnsi="Arial" w:cs="Arial"/>
        </w:rPr>
        <w:t>advisors are paid for their work.</w:t>
      </w:r>
      <w:r w:rsidR="00532C3F" w:rsidRPr="00652DA3">
        <w:rPr>
          <w:rFonts w:ascii="Arial" w:hAnsi="Arial" w:cs="Arial"/>
        </w:rPr>
        <w:t xml:space="preserve"> The amount is</w:t>
      </w:r>
      <w:r w:rsidR="00652DA3" w:rsidRPr="00652DA3">
        <w:rPr>
          <w:rFonts w:ascii="Arial" w:hAnsi="Arial" w:cs="Arial"/>
        </w:rPr>
        <w:t xml:space="preserve"> at the discretion of the </w:t>
      </w:r>
      <w:r w:rsidR="00652DA3">
        <w:rPr>
          <w:rFonts w:ascii="Arial" w:hAnsi="Arial" w:cs="Arial"/>
        </w:rPr>
        <w:t>S</w:t>
      </w:r>
      <w:r w:rsidR="00532C3F" w:rsidRPr="00652DA3">
        <w:rPr>
          <w:rFonts w:ascii="Arial" w:hAnsi="Arial" w:cs="Arial"/>
        </w:rPr>
        <w:t xml:space="preserve">chool but should be </w:t>
      </w:r>
      <w:r w:rsidR="00532C3F" w:rsidRPr="00652DA3">
        <w:rPr>
          <w:rFonts w:ascii="Arial" w:hAnsi="Arial" w:cs="Arial"/>
          <w:b/>
          <w:u w:val="single"/>
        </w:rPr>
        <w:t xml:space="preserve">no less </w:t>
      </w:r>
      <w:r w:rsidR="004062B0" w:rsidRPr="00652DA3">
        <w:rPr>
          <w:rFonts w:ascii="Arial" w:hAnsi="Arial" w:cs="Arial"/>
          <w:b/>
          <w:u w:val="single"/>
        </w:rPr>
        <w:t>than</w:t>
      </w:r>
      <w:r w:rsidR="00532C3F" w:rsidRPr="00652DA3">
        <w:rPr>
          <w:rFonts w:ascii="Arial" w:hAnsi="Arial" w:cs="Arial"/>
        </w:rPr>
        <w:t xml:space="preserve"> £250 per year.</w:t>
      </w:r>
    </w:p>
    <w:p w14:paraId="03DE846F" w14:textId="1D215B9C" w:rsidR="004062B0" w:rsidRPr="00652DA3" w:rsidRDefault="005B2C30" w:rsidP="00AF6C7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52DA3">
        <w:rPr>
          <w:rFonts w:ascii="Arial" w:hAnsi="Arial" w:cs="Arial"/>
        </w:rPr>
        <w:lastRenderedPageBreak/>
        <w:t xml:space="preserve">Schools should decide on whether staff who are leaving </w:t>
      </w:r>
      <w:r w:rsidR="00652DA3" w:rsidRPr="00652DA3">
        <w:rPr>
          <w:rFonts w:ascii="Arial" w:hAnsi="Arial" w:cs="Arial"/>
        </w:rPr>
        <w:t xml:space="preserve">the University </w:t>
      </w:r>
      <w:r w:rsidRPr="00652DA3">
        <w:rPr>
          <w:rFonts w:ascii="Arial" w:hAnsi="Arial" w:cs="Arial"/>
        </w:rPr>
        <w:t xml:space="preserve">remain on </w:t>
      </w:r>
      <w:r w:rsidR="00652DA3">
        <w:rPr>
          <w:rFonts w:ascii="Arial" w:hAnsi="Arial" w:cs="Arial"/>
        </w:rPr>
        <w:t xml:space="preserve">supervision </w:t>
      </w:r>
      <w:r w:rsidRPr="00652DA3">
        <w:rPr>
          <w:rFonts w:ascii="Arial" w:hAnsi="Arial" w:cs="Arial"/>
        </w:rPr>
        <w:t>teams</w:t>
      </w:r>
      <w:r w:rsidR="009158B1">
        <w:rPr>
          <w:rFonts w:ascii="Arial" w:hAnsi="Arial" w:cs="Arial"/>
        </w:rPr>
        <w:t xml:space="preserve"> as External Advisor</w:t>
      </w:r>
      <w:r w:rsidRPr="00652DA3">
        <w:rPr>
          <w:rFonts w:ascii="Arial" w:hAnsi="Arial" w:cs="Arial"/>
        </w:rPr>
        <w:t xml:space="preserve">. </w:t>
      </w:r>
      <w:r w:rsidR="00F008FC" w:rsidRPr="00652DA3">
        <w:rPr>
          <w:rFonts w:ascii="Arial" w:hAnsi="Arial" w:cs="Arial"/>
        </w:rPr>
        <w:t>Any</w:t>
      </w:r>
      <w:r w:rsidRPr="00652DA3">
        <w:rPr>
          <w:rFonts w:ascii="Arial" w:hAnsi="Arial" w:cs="Arial"/>
        </w:rPr>
        <w:t xml:space="preserve"> change</w:t>
      </w:r>
      <w:r w:rsidR="00F008FC" w:rsidRPr="00652DA3">
        <w:rPr>
          <w:rFonts w:ascii="Arial" w:hAnsi="Arial" w:cs="Arial"/>
        </w:rPr>
        <w:t>s</w:t>
      </w:r>
      <w:r w:rsidRPr="00652DA3">
        <w:rPr>
          <w:rFonts w:ascii="Arial" w:hAnsi="Arial" w:cs="Arial"/>
        </w:rPr>
        <w:t xml:space="preserve"> will then need </w:t>
      </w:r>
      <w:r w:rsidR="00F008FC" w:rsidRPr="00652DA3">
        <w:rPr>
          <w:rFonts w:ascii="Arial" w:hAnsi="Arial" w:cs="Arial"/>
        </w:rPr>
        <w:t xml:space="preserve">to be </w:t>
      </w:r>
      <w:r w:rsidRPr="00652DA3">
        <w:rPr>
          <w:rFonts w:ascii="Arial" w:hAnsi="Arial" w:cs="Arial"/>
        </w:rPr>
        <w:t>reapprov</w:t>
      </w:r>
      <w:r w:rsidR="00F008FC" w:rsidRPr="00652DA3">
        <w:rPr>
          <w:rFonts w:ascii="Arial" w:hAnsi="Arial" w:cs="Arial"/>
        </w:rPr>
        <w:t>ed</w:t>
      </w:r>
      <w:r w:rsidRPr="00652DA3">
        <w:rPr>
          <w:rFonts w:ascii="Arial" w:hAnsi="Arial" w:cs="Arial"/>
        </w:rPr>
        <w:t xml:space="preserve"> as normal at URDSC.</w:t>
      </w:r>
      <w:r w:rsidR="00C335DB" w:rsidRPr="00652DA3">
        <w:rPr>
          <w:rFonts w:ascii="Arial" w:hAnsi="Arial" w:cs="Arial"/>
        </w:rPr>
        <w:t xml:space="preserve"> It is recommended that </w:t>
      </w:r>
      <w:r w:rsidR="00652DA3" w:rsidRPr="00652DA3">
        <w:rPr>
          <w:rFonts w:ascii="Arial" w:hAnsi="Arial" w:cs="Arial"/>
        </w:rPr>
        <w:t>S</w:t>
      </w:r>
      <w:r w:rsidR="00C335DB" w:rsidRPr="00652DA3">
        <w:rPr>
          <w:rFonts w:ascii="Arial" w:hAnsi="Arial" w:cs="Arial"/>
        </w:rPr>
        <w:t>chools consider the following when making these decisions.</w:t>
      </w:r>
    </w:p>
    <w:p w14:paraId="764977F5" w14:textId="088B04DF" w:rsidR="001433EF" w:rsidRPr="00652DA3" w:rsidRDefault="001433EF" w:rsidP="00652DA3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652DA3">
        <w:rPr>
          <w:rFonts w:ascii="Arial" w:hAnsi="Arial" w:cs="Arial"/>
        </w:rPr>
        <w:t>The point at which the student is in their journey, e.g. students in the early stages may benefit more from a new team and no advisor.</w:t>
      </w:r>
    </w:p>
    <w:p w14:paraId="5846A0B9" w14:textId="77777777" w:rsidR="00652DA3" w:rsidRPr="00652DA3" w:rsidRDefault="00652DA3" w:rsidP="00652DA3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AE55942" w14:textId="77777777" w:rsidR="00AF6C7B" w:rsidRPr="00456E44" w:rsidRDefault="00AF6C7B" w:rsidP="00456E44">
      <w:pPr>
        <w:rPr>
          <w:rFonts w:cs="Arial"/>
          <w:bCs/>
          <w:i/>
          <w:iCs/>
        </w:rPr>
      </w:pPr>
      <w:r w:rsidRPr="00456E44">
        <w:rPr>
          <w:rFonts w:cs="Arial"/>
          <w:bCs/>
          <w:i/>
          <w:iCs/>
        </w:rPr>
        <w:t>It is not always possible to provide exact criteria for any of these roles as qualifications and expertise differ widely across areas.</w:t>
      </w:r>
    </w:p>
    <w:p w14:paraId="33E8E03A" w14:textId="09E5770D" w:rsidR="00AF6C7B" w:rsidRPr="00652DA3" w:rsidRDefault="00AF6C7B" w:rsidP="00AF6C7B">
      <w:pPr>
        <w:rPr>
          <w:rFonts w:eastAsia="Times New Roman"/>
          <w:lang w:eastAsia="en-GB"/>
        </w:rPr>
      </w:pPr>
    </w:p>
    <w:p w14:paraId="10C8AD75" w14:textId="77777777" w:rsidR="00652DA3" w:rsidRPr="00652DA3" w:rsidRDefault="00652DA3" w:rsidP="00652DA3">
      <w:pPr>
        <w:rPr>
          <w:b/>
        </w:rPr>
      </w:pPr>
      <w:r w:rsidRPr="00652DA3">
        <w:rPr>
          <w:b/>
        </w:rPr>
        <w:t xml:space="preserve">Please note: </w:t>
      </w:r>
    </w:p>
    <w:p w14:paraId="7DB30D1C" w14:textId="3C83F432" w:rsidR="00652DA3" w:rsidRDefault="00652DA3" w:rsidP="00652DA3">
      <w:r w:rsidRPr="00652DA3">
        <w:t>*A staff member should not normally be on the team of more than seven research students, either as a Director of Studies or supervisor.</w:t>
      </w:r>
    </w:p>
    <w:p w14:paraId="56FCF68E" w14:textId="77777777" w:rsidR="00A52D2E" w:rsidRDefault="00A52D2E" w:rsidP="00652DA3"/>
    <w:p w14:paraId="204DE2A4" w14:textId="77777777" w:rsidR="00A52D2E" w:rsidRDefault="00A52D2E" w:rsidP="00652DA3"/>
    <w:p w14:paraId="7EE15CB0" w14:textId="77777777" w:rsidR="00A52D2E" w:rsidRDefault="00A52D2E" w:rsidP="00652DA3"/>
    <w:p w14:paraId="75BC648B" w14:textId="77777777" w:rsidR="00A52D2E" w:rsidRDefault="00A52D2E" w:rsidP="00652DA3"/>
    <w:p w14:paraId="1B5DF2BE" w14:textId="77777777" w:rsidR="00A52D2E" w:rsidRDefault="00A52D2E" w:rsidP="00652DA3"/>
    <w:p w14:paraId="00C9E779" w14:textId="77777777" w:rsidR="00A52D2E" w:rsidRDefault="00A52D2E" w:rsidP="00652DA3"/>
    <w:p w14:paraId="0D6B11BF" w14:textId="77777777" w:rsidR="00A52D2E" w:rsidRDefault="00A52D2E" w:rsidP="00652DA3"/>
    <w:p w14:paraId="5EF17358" w14:textId="77777777" w:rsidR="00A52D2E" w:rsidRDefault="00A52D2E" w:rsidP="00652DA3"/>
    <w:p w14:paraId="6D3A724E" w14:textId="77777777" w:rsidR="00A52D2E" w:rsidRDefault="00A52D2E" w:rsidP="00652DA3"/>
    <w:p w14:paraId="13C2B7D5" w14:textId="77777777" w:rsidR="00A52D2E" w:rsidRDefault="00A52D2E" w:rsidP="00652DA3"/>
    <w:p w14:paraId="687A70BA" w14:textId="77777777" w:rsidR="00A52D2E" w:rsidRDefault="00A52D2E" w:rsidP="00652DA3"/>
    <w:p w14:paraId="058B00A4" w14:textId="77777777" w:rsidR="00A52D2E" w:rsidRDefault="00A52D2E" w:rsidP="00652DA3"/>
    <w:p w14:paraId="7B0CE152" w14:textId="77777777" w:rsidR="00A52D2E" w:rsidRDefault="00A52D2E" w:rsidP="00652DA3"/>
    <w:p w14:paraId="32890EFD" w14:textId="77777777" w:rsidR="00A52D2E" w:rsidRDefault="00A52D2E" w:rsidP="00652DA3"/>
    <w:p w14:paraId="5087BA13" w14:textId="77777777" w:rsidR="00A52D2E" w:rsidRDefault="00A52D2E" w:rsidP="00652DA3"/>
    <w:p w14:paraId="78A4E4C5" w14:textId="77777777" w:rsidR="00A52D2E" w:rsidRDefault="00A52D2E" w:rsidP="00652DA3"/>
    <w:p w14:paraId="5B5C60DC" w14:textId="77777777" w:rsidR="00A52D2E" w:rsidRDefault="00A52D2E" w:rsidP="00652DA3"/>
    <w:p w14:paraId="559E3EA0" w14:textId="44F2C87F" w:rsidR="00A52D2E" w:rsidRDefault="00A52D2E" w:rsidP="00652DA3">
      <w:r>
        <w:t>March 2023</w:t>
      </w:r>
    </w:p>
    <w:p w14:paraId="3D50E843" w14:textId="77777777" w:rsidR="00A52D2E" w:rsidRPr="00652DA3" w:rsidRDefault="00A52D2E" w:rsidP="00652DA3"/>
    <w:sectPr w:rsidR="00A52D2E" w:rsidRPr="00652DA3" w:rsidSect="00BB06B5"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134" w:bottom="1134" w:left="1440" w:header="709" w:footer="10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CCF7" w14:textId="77777777" w:rsidR="001A2DE7" w:rsidRDefault="001A2DE7" w:rsidP="001B66F1">
      <w:pPr>
        <w:spacing w:after="0" w:line="240" w:lineRule="auto"/>
      </w:pPr>
      <w:r>
        <w:separator/>
      </w:r>
    </w:p>
  </w:endnote>
  <w:endnote w:type="continuationSeparator" w:id="0">
    <w:p w14:paraId="67A30FFF" w14:textId="77777777" w:rsidR="001A2DE7" w:rsidRDefault="001A2DE7" w:rsidP="001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51488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BA22" w14:textId="0D626933" w:rsidR="00A52D2E" w:rsidRPr="00A52D2E" w:rsidRDefault="00A52D2E">
        <w:pPr>
          <w:pStyle w:val="Footer"/>
          <w:jc w:val="right"/>
          <w:rPr>
            <w:sz w:val="20"/>
            <w:szCs w:val="20"/>
          </w:rPr>
        </w:pPr>
        <w:r w:rsidRPr="00A52D2E">
          <w:rPr>
            <w:sz w:val="20"/>
            <w:szCs w:val="20"/>
          </w:rPr>
          <w:fldChar w:fldCharType="begin"/>
        </w:r>
        <w:r w:rsidRPr="00A52D2E">
          <w:rPr>
            <w:sz w:val="20"/>
            <w:szCs w:val="20"/>
          </w:rPr>
          <w:instrText xml:space="preserve"> PAGE   \* MERGEFORMAT </w:instrText>
        </w:r>
        <w:r w:rsidRPr="00A52D2E">
          <w:rPr>
            <w:sz w:val="20"/>
            <w:szCs w:val="20"/>
          </w:rPr>
          <w:fldChar w:fldCharType="separate"/>
        </w:r>
        <w:r w:rsidRPr="00A52D2E">
          <w:rPr>
            <w:noProof/>
            <w:sz w:val="20"/>
            <w:szCs w:val="20"/>
          </w:rPr>
          <w:t>2</w:t>
        </w:r>
        <w:r w:rsidRPr="00A52D2E">
          <w:rPr>
            <w:noProof/>
            <w:sz w:val="20"/>
            <w:szCs w:val="20"/>
          </w:rPr>
          <w:fldChar w:fldCharType="end"/>
        </w:r>
      </w:p>
    </w:sdtContent>
  </w:sdt>
  <w:p w14:paraId="5559F693" w14:textId="6CD14ABE" w:rsidR="00F5166D" w:rsidRPr="00A52D2E" w:rsidRDefault="00F5166D" w:rsidP="00A52D2E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9782" w14:textId="1B213978" w:rsidR="00B93188" w:rsidRDefault="00B93188">
    <w:pPr>
      <w:pStyle w:val="Footer"/>
    </w:pPr>
    <w:r>
      <w:t xml:space="preserve">Last updated March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50FC" w14:textId="77777777" w:rsidR="001A2DE7" w:rsidRDefault="001A2DE7" w:rsidP="001B66F1">
      <w:pPr>
        <w:spacing w:after="0" w:line="240" w:lineRule="auto"/>
      </w:pPr>
      <w:r>
        <w:separator/>
      </w:r>
    </w:p>
  </w:footnote>
  <w:footnote w:type="continuationSeparator" w:id="0">
    <w:p w14:paraId="6ABD7315" w14:textId="77777777" w:rsidR="001A2DE7" w:rsidRDefault="001A2DE7" w:rsidP="001B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85A7" w14:textId="2E3CF4F8" w:rsidR="007A3860" w:rsidRDefault="00E65A2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BC9AE5" wp14:editId="491A03E7">
              <wp:simplePos x="0" y="0"/>
              <wp:positionH relativeFrom="column">
                <wp:posOffset>5895975</wp:posOffset>
              </wp:positionH>
              <wp:positionV relativeFrom="paragraph">
                <wp:posOffset>9789160</wp:posOffset>
              </wp:positionV>
              <wp:extent cx="304800" cy="303530"/>
              <wp:effectExtent l="0" t="0" r="0" b="381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4940C" w14:textId="5FDD9126" w:rsidR="007A3860" w:rsidRPr="00F819F8" w:rsidRDefault="00E7359F" w:rsidP="007A386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7A3860" w:rsidRPr="00F819F8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39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F819F8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9A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64.25pt;margin-top:770.8pt;width:24pt;height: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" filled="f" stroked="f">
              <v:textbox>
                <w:txbxContent>
                  <w:p w14:paraId="5244940C" w14:textId="5FDD9126" w:rsidR="007A3860" w:rsidRPr="00F819F8" w:rsidRDefault="00E7359F" w:rsidP="007A3860">
                    <w:pPr>
                      <w:rPr>
                        <w:color w:val="808080" w:themeColor="background1" w:themeShade="80"/>
                      </w:rPr>
                    </w:pPr>
                    <w:r w:rsidRPr="00F819F8">
                      <w:rPr>
                        <w:color w:val="808080" w:themeColor="background1" w:themeShade="80"/>
                      </w:rPr>
                      <w:fldChar w:fldCharType="begin"/>
                    </w:r>
                    <w:r w:rsidR="007A3860" w:rsidRPr="00F819F8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39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F819F8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10FF"/>
    <w:multiLevelType w:val="hybridMultilevel"/>
    <w:tmpl w:val="68C822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A17AB"/>
    <w:multiLevelType w:val="hybridMultilevel"/>
    <w:tmpl w:val="7F58D9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14B04"/>
    <w:multiLevelType w:val="hybridMultilevel"/>
    <w:tmpl w:val="D9F8B9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5643134">
    <w:abstractNumId w:val="2"/>
  </w:num>
  <w:num w:numId="2" w16cid:durableId="632029490">
    <w:abstractNumId w:val="1"/>
  </w:num>
  <w:num w:numId="3" w16cid:durableId="126727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43"/>
    <w:rsid w:val="000B4FB2"/>
    <w:rsid w:val="000C2EFE"/>
    <w:rsid w:val="000D0C26"/>
    <w:rsid w:val="000E33F0"/>
    <w:rsid w:val="000F0282"/>
    <w:rsid w:val="000F11FA"/>
    <w:rsid w:val="00123D59"/>
    <w:rsid w:val="001433EF"/>
    <w:rsid w:val="00147D70"/>
    <w:rsid w:val="001A2DE7"/>
    <w:rsid w:val="001B66F1"/>
    <w:rsid w:val="00207221"/>
    <w:rsid w:val="002E080D"/>
    <w:rsid w:val="00306012"/>
    <w:rsid w:val="003573F0"/>
    <w:rsid w:val="003A56E3"/>
    <w:rsid w:val="003A7949"/>
    <w:rsid w:val="003E4536"/>
    <w:rsid w:val="004062B0"/>
    <w:rsid w:val="00414F4D"/>
    <w:rsid w:val="004200C3"/>
    <w:rsid w:val="00420451"/>
    <w:rsid w:val="00426361"/>
    <w:rsid w:val="00456E44"/>
    <w:rsid w:val="004B6DF6"/>
    <w:rsid w:val="004F3516"/>
    <w:rsid w:val="004F78E8"/>
    <w:rsid w:val="00532C3F"/>
    <w:rsid w:val="005377A0"/>
    <w:rsid w:val="00582445"/>
    <w:rsid w:val="005B2C30"/>
    <w:rsid w:val="005D02C2"/>
    <w:rsid w:val="005D16F2"/>
    <w:rsid w:val="005F0EB7"/>
    <w:rsid w:val="005F341D"/>
    <w:rsid w:val="00636236"/>
    <w:rsid w:val="00652DA3"/>
    <w:rsid w:val="006B15C2"/>
    <w:rsid w:val="006C5C78"/>
    <w:rsid w:val="006E027E"/>
    <w:rsid w:val="00714732"/>
    <w:rsid w:val="007174E7"/>
    <w:rsid w:val="007926E7"/>
    <w:rsid w:val="007A3860"/>
    <w:rsid w:val="007E3847"/>
    <w:rsid w:val="00801261"/>
    <w:rsid w:val="00827675"/>
    <w:rsid w:val="008B664F"/>
    <w:rsid w:val="008F20D1"/>
    <w:rsid w:val="009158B1"/>
    <w:rsid w:val="0093273A"/>
    <w:rsid w:val="00964A45"/>
    <w:rsid w:val="0099297A"/>
    <w:rsid w:val="009D31F1"/>
    <w:rsid w:val="009F39AD"/>
    <w:rsid w:val="00A52D2E"/>
    <w:rsid w:val="00A709E7"/>
    <w:rsid w:val="00A7395B"/>
    <w:rsid w:val="00AA1C5B"/>
    <w:rsid w:val="00AF6C7B"/>
    <w:rsid w:val="00B34523"/>
    <w:rsid w:val="00B54EB2"/>
    <w:rsid w:val="00B629FE"/>
    <w:rsid w:val="00B75FA0"/>
    <w:rsid w:val="00B93188"/>
    <w:rsid w:val="00BA00F5"/>
    <w:rsid w:val="00BB06B5"/>
    <w:rsid w:val="00BB6D43"/>
    <w:rsid w:val="00C335DB"/>
    <w:rsid w:val="00C771D1"/>
    <w:rsid w:val="00C9104A"/>
    <w:rsid w:val="00CB3422"/>
    <w:rsid w:val="00CF02CB"/>
    <w:rsid w:val="00D3060F"/>
    <w:rsid w:val="00D56C6B"/>
    <w:rsid w:val="00DA17D3"/>
    <w:rsid w:val="00DD1A29"/>
    <w:rsid w:val="00DE1BCD"/>
    <w:rsid w:val="00DE22F2"/>
    <w:rsid w:val="00DE240D"/>
    <w:rsid w:val="00DE52D2"/>
    <w:rsid w:val="00E04271"/>
    <w:rsid w:val="00E241CB"/>
    <w:rsid w:val="00E631FC"/>
    <w:rsid w:val="00E65A2F"/>
    <w:rsid w:val="00E7359F"/>
    <w:rsid w:val="00E77B30"/>
    <w:rsid w:val="00EC50AE"/>
    <w:rsid w:val="00EF0CD1"/>
    <w:rsid w:val="00EF38F6"/>
    <w:rsid w:val="00F008FC"/>
    <w:rsid w:val="00F03579"/>
    <w:rsid w:val="00F26B29"/>
    <w:rsid w:val="00F30F54"/>
    <w:rsid w:val="00F5166D"/>
    <w:rsid w:val="00F51BE3"/>
    <w:rsid w:val="00F819F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D86C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61"/>
    <w:rPr>
      <w:rFonts w:ascii="Arial" w:hAnsi="Arial"/>
      <w:color w:val="1919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3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125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36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E12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125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F1"/>
  </w:style>
  <w:style w:type="paragraph" w:styleId="Footer">
    <w:name w:val="footer"/>
    <w:basedOn w:val="Normal"/>
    <w:link w:val="Foot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1"/>
  </w:style>
  <w:style w:type="character" w:styleId="PlaceholderText">
    <w:name w:val="Placeholder Text"/>
    <w:basedOn w:val="DefaultParagraphFont"/>
    <w:uiPriority w:val="99"/>
    <w:semiHidden/>
    <w:rsid w:val="001B6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361"/>
    <w:rPr>
      <w:rFonts w:ascii="Arial" w:eastAsiaTheme="majorEastAsia" w:hAnsi="Arial" w:cstheme="majorBidi"/>
      <w:b/>
      <w:bCs/>
      <w:color w:val="2E1251"/>
      <w:sz w:val="36"/>
      <w:szCs w:val="28"/>
    </w:rPr>
  </w:style>
  <w:style w:type="paragraph" w:styleId="NormalWeb">
    <w:name w:val="Normal (Web)"/>
    <w:basedOn w:val="Normal"/>
    <w:uiPriority w:val="99"/>
    <w:unhideWhenUsed/>
    <w:rsid w:val="006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027E"/>
    <w:pPr>
      <w:spacing w:after="300" w:line="240" w:lineRule="auto"/>
      <w:contextualSpacing/>
    </w:pPr>
    <w:rPr>
      <w:rFonts w:eastAsiaTheme="majorEastAsia" w:cstheme="majorBidi"/>
      <w:color w:val="2E125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27E"/>
    <w:rPr>
      <w:rFonts w:ascii="Arial" w:eastAsiaTheme="majorEastAsia" w:hAnsi="Arial" w:cstheme="majorBidi"/>
      <w:color w:val="2E125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361"/>
    <w:rPr>
      <w:rFonts w:ascii="Arial" w:eastAsiaTheme="majorEastAsia" w:hAnsi="Arial" w:cstheme="majorBidi"/>
      <w:b/>
      <w:bCs/>
      <w:color w:val="2E125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361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3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36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36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361"/>
    <w:rPr>
      <w:rFonts w:asciiTheme="majorHAnsi" w:eastAsiaTheme="majorEastAsia" w:hAnsiTheme="majorHAnsi" w:cstheme="majorBidi"/>
      <w:b/>
      <w:bCs/>
      <w:color w:val="2E1251"/>
    </w:rPr>
  </w:style>
  <w:style w:type="paragraph" w:styleId="Quote">
    <w:name w:val="Quote"/>
    <w:basedOn w:val="Normal"/>
    <w:next w:val="Normal"/>
    <w:link w:val="QuoteChar"/>
    <w:uiPriority w:val="29"/>
    <w:qFormat/>
    <w:rsid w:val="00CB34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3422"/>
    <w:rPr>
      <w:rFonts w:ascii="Arial" w:hAnsi="Arial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3060F"/>
    <w:rPr>
      <w:b/>
      <w:bCs/>
      <w:i/>
      <w:iCs/>
      <w:color w:val="291357"/>
    </w:rPr>
  </w:style>
  <w:style w:type="character" w:styleId="Strong">
    <w:name w:val="Strong"/>
    <w:basedOn w:val="DefaultParagraphFont"/>
    <w:uiPriority w:val="22"/>
    <w:qFormat/>
    <w:rsid w:val="00B54EB2"/>
    <w:rPr>
      <w:b/>
      <w:bCs/>
    </w:rPr>
  </w:style>
  <w:style w:type="paragraph" w:styleId="ListParagraph">
    <w:name w:val="List Paragraph"/>
    <w:basedOn w:val="Normal"/>
    <w:uiPriority w:val="34"/>
    <w:qFormat/>
    <w:rsid w:val="00AF6C7B"/>
    <w:pPr>
      <w:spacing w:after="0" w:line="240" w:lineRule="auto"/>
      <w:ind w:left="720"/>
      <w:contextualSpacing/>
    </w:pPr>
    <w:rPr>
      <w:rFonts w:ascii="Calibri" w:hAnsi="Calibri" w:cs="Calibr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15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B1"/>
    <w:rPr>
      <w:rFonts w:ascii="Arial" w:hAnsi="Arial"/>
      <w:color w:val="19191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B1"/>
    <w:rPr>
      <w:rFonts w:ascii="Arial" w:hAnsi="Arial"/>
      <w:b/>
      <w:bCs/>
      <w:color w:val="191919"/>
      <w:sz w:val="20"/>
      <w:szCs w:val="20"/>
    </w:rPr>
  </w:style>
  <w:style w:type="paragraph" w:styleId="Revision">
    <w:name w:val="Revision"/>
    <w:hidden/>
    <w:uiPriority w:val="99"/>
    <w:semiHidden/>
    <w:rsid w:val="009158B1"/>
    <w:pPr>
      <w:spacing w:after="0" w:line="240" w:lineRule="auto"/>
    </w:pPr>
    <w:rPr>
      <w:rFonts w:ascii="Arial" w:hAnsi="Arial"/>
      <w:color w:val="1919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6CE91-EDA8-4D5D-9F63-30E77CE0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Stone14</dc:creator>
  <cp:lastModifiedBy>Scerri, Jo</cp:lastModifiedBy>
  <cp:revision>22</cp:revision>
  <cp:lastPrinted>2019-11-05T11:34:00Z</cp:lastPrinted>
  <dcterms:created xsi:type="dcterms:W3CDTF">2023-11-09T16:11:00Z</dcterms:created>
  <dcterms:modified xsi:type="dcterms:W3CDTF">2023-11-09T16:28:00Z</dcterms:modified>
</cp:coreProperties>
</file>